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D0" w:rsidRPr="00F23FAD" w:rsidRDefault="00094D51" w:rsidP="00422534">
      <w:pPr>
        <w:jc w:val="right"/>
        <w:rPr>
          <w:sz w:val="40"/>
          <w:szCs w:val="40"/>
        </w:rPr>
      </w:pPr>
      <w:r w:rsidRPr="00F23FAD">
        <w:rPr>
          <w:noProof/>
          <w:lang w:val="ru-RU" w:eastAsia="ru-RU"/>
        </w:rPr>
        <w:drawing>
          <wp:inline distT="0" distB="0" distL="0" distR="0" wp14:anchorId="00B3D67F" wp14:editId="0E386948">
            <wp:extent cx="2105025" cy="581025"/>
            <wp:effectExtent l="0" t="0" r="9525" b="9525"/>
            <wp:docPr id="1" name="Picture 1" descr="Description: cid:CB87A374-D5A5-478E-AC29-46AF9F321B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id:CB87A374-D5A5-478E-AC29-46AF9F321BC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BF1A7B" w:rsidRPr="00F23FAD" w:rsidRDefault="00BF1A7B" w:rsidP="004516D0">
      <w:pPr>
        <w:jc w:val="right"/>
        <w:rPr>
          <w:sz w:val="40"/>
          <w:szCs w:val="40"/>
        </w:rPr>
      </w:pPr>
    </w:p>
    <w:p w:rsidR="000C54BC" w:rsidRPr="00F23FAD" w:rsidRDefault="000C54BC" w:rsidP="004516D0">
      <w:pPr>
        <w:jc w:val="right"/>
        <w:rPr>
          <w:sz w:val="40"/>
          <w:szCs w:val="40"/>
        </w:rPr>
      </w:pPr>
    </w:p>
    <w:p w:rsidR="000C54BC" w:rsidRPr="00F23FAD" w:rsidRDefault="003A605A" w:rsidP="003A605A">
      <w:pPr>
        <w:tabs>
          <w:tab w:val="left" w:pos="7820"/>
        </w:tabs>
        <w:rPr>
          <w:sz w:val="40"/>
          <w:szCs w:val="40"/>
        </w:rPr>
      </w:pPr>
      <w:r w:rsidRPr="00F23FAD">
        <w:rPr>
          <w:sz w:val="40"/>
          <w:szCs w:val="40"/>
        </w:rPr>
        <w:tab/>
      </w:r>
    </w:p>
    <w:p w:rsidR="00F214C4" w:rsidRPr="00F23FAD" w:rsidRDefault="00BF1A7B" w:rsidP="0056421E">
      <w:pPr>
        <w:jc w:val="right"/>
        <w:rPr>
          <w:sz w:val="40"/>
          <w:szCs w:val="40"/>
        </w:rPr>
      </w:pPr>
      <w:r w:rsidRPr="00F23FAD">
        <w:rPr>
          <w:sz w:val="40"/>
          <w:szCs w:val="40"/>
        </w:rPr>
        <w:t xml:space="preserve"> </w:t>
      </w:r>
      <w:r w:rsidR="00B23ECD" w:rsidRPr="00F23FAD">
        <w:rPr>
          <w:sz w:val="40"/>
          <w:szCs w:val="40"/>
        </w:rPr>
        <w:t>QBA</w:t>
      </w:r>
      <w:r w:rsidRPr="00F23FAD">
        <w:rPr>
          <w:sz w:val="40"/>
          <w:szCs w:val="40"/>
        </w:rPr>
        <w:t xml:space="preserve"> </w:t>
      </w:r>
    </w:p>
    <w:p w:rsidR="004516D0" w:rsidRPr="00F23FAD" w:rsidRDefault="004516D0" w:rsidP="004516D0">
      <w:pPr>
        <w:pBdr>
          <w:bottom w:val="single" w:sz="4" w:space="1" w:color="auto"/>
        </w:pBdr>
        <w:jc w:val="right"/>
      </w:pP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4D1B59" w:rsidP="004516D0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tests documentation</w:t>
      </w:r>
    </w:p>
    <w:p w:rsidR="004516D0" w:rsidRPr="00F23FAD" w:rsidRDefault="004516D0" w:rsidP="004516D0">
      <w:pPr>
        <w:jc w:val="right"/>
        <w:rPr>
          <w:rFonts w:ascii="Arial" w:hAnsi="Arial" w:cs="Arial"/>
          <w:b/>
          <w:sz w:val="28"/>
          <w:szCs w:val="28"/>
        </w:rPr>
      </w:pPr>
    </w:p>
    <w:p w:rsidR="004516D0" w:rsidRPr="00F23FAD" w:rsidRDefault="004516D0" w:rsidP="004516D0">
      <w:pPr>
        <w:jc w:val="right"/>
      </w:pPr>
    </w:p>
    <w:p w:rsidR="004516D0" w:rsidRPr="00F23FAD" w:rsidRDefault="00BF1A7B" w:rsidP="004516D0">
      <w:pPr>
        <w:jc w:val="right"/>
      </w:pPr>
      <w:r w:rsidRPr="00F23FAD">
        <w:t xml:space="preserve"> </w:t>
      </w:r>
      <w:r w:rsidR="00B23ECD" w:rsidRPr="00F23FAD">
        <w:t>0</w:t>
      </w:r>
      <w:r w:rsidR="005F5AE4">
        <w:t>9/0</w:t>
      </w:r>
      <w:r w:rsidR="00C00D10">
        <w:t>3</w:t>
      </w:r>
      <w:r w:rsidR="00B23ECD" w:rsidRPr="00F23FAD">
        <w:t>/2014</w:t>
      </w:r>
      <w:r w:rsidRPr="00F23FAD">
        <w:t xml:space="preserve"> </w:t>
      </w: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4516D0">
      <w:pPr>
        <w:jc w:val="right"/>
      </w:pPr>
    </w:p>
    <w:p w:rsidR="004516D0" w:rsidRPr="00F23FAD" w:rsidRDefault="004516D0" w:rsidP="00F75E83"/>
    <w:p w:rsidR="004516D0" w:rsidRPr="00F23FAD" w:rsidRDefault="004516D0" w:rsidP="004516D0"/>
    <w:p w:rsidR="004516D0" w:rsidRPr="00F23FAD" w:rsidRDefault="00B12721" w:rsidP="004516D0">
      <w:pPr>
        <w:jc w:val="right"/>
      </w:pPr>
      <w:r w:rsidRPr="00F23FAD">
        <w:t>Prepared by</w:t>
      </w:r>
      <w:r w:rsidR="003A605A" w:rsidRPr="00F23FAD">
        <w:t>:</w:t>
      </w:r>
    </w:p>
    <w:p w:rsidR="008E6FB7" w:rsidRPr="00F23FAD" w:rsidRDefault="00C00D10" w:rsidP="008E6FB7">
      <w:pPr>
        <w:jc w:val="right"/>
        <w:rPr>
          <w:rFonts w:ascii="Arial" w:hAnsi="Arial" w:cs="Arial"/>
          <w:b/>
          <w:sz w:val="28"/>
          <w:szCs w:val="28"/>
        </w:rPr>
      </w:pPr>
      <w:r>
        <w:t>Dima Bazylev</w:t>
      </w:r>
    </w:p>
    <w:p w:rsidR="00B71E3D" w:rsidRPr="00F23FAD" w:rsidRDefault="00347F75" w:rsidP="00B71E3D">
      <w:r w:rsidRPr="00F23FAD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B71E3D" w:rsidRPr="00F23FAD" w:rsidRDefault="00B71E3D" w:rsidP="00B71E3D"/>
    <w:p w:rsidR="005D42FC" w:rsidRDefault="00707FFA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3FAD">
        <w:fldChar w:fldCharType="begin"/>
      </w:r>
      <w:r w:rsidR="00B71E3D" w:rsidRPr="00F23FAD">
        <w:instrText xml:space="preserve"> TOC \o "1-3" \h \z \u </w:instrText>
      </w:r>
      <w:r w:rsidRPr="00F23FAD">
        <w:fldChar w:fldCharType="separate"/>
      </w:r>
      <w:hyperlink w:anchor="_Toc397525482" w:history="1">
        <w:r w:rsidR="005D42FC" w:rsidRPr="006A5453">
          <w:rPr>
            <w:rStyle w:val="Hyperlink"/>
            <w:noProof/>
          </w:rPr>
          <w:t>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Version history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_Toc397525482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3" w:history="1">
        <w:r w:rsidR="005D42FC" w:rsidRPr="006A5453">
          <w:rPr>
            <w:rStyle w:val="Hyperlink"/>
            <w:noProof/>
          </w:rPr>
          <w:t>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Overview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_Toc397525483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4" w:history="1">
        <w:r w:rsidR="005D42FC" w:rsidRPr="006A5453">
          <w:rPr>
            <w:rStyle w:val="Hyperlink"/>
            <w:noProof/>
          </w:rPr>
          <w:t>2.1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Common information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_Toc397525484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5" w:history="1">
        <w:r w:rsidR="005D42FC" w:rsidRPr="006A5453">
          <w:rPr>
            <w:rStyle w:val="Hyperlink"/>
            <w:noProof/>
          </w:rPr>
          <w:t>2.2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Naming conventions and style guidelines for Unit Tests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_Toc397525485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6" w:history="1">
        <w:r w:rsidR="005D42FC" w:rsidRPr="006A5453">
          <w:rPr>
            <w:rStyle w:val="Hyperlink"/>
            <w:noProof/>
          </w:rPr>
          <w:t>3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Code coverage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_Toc397525486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7" w:history="1">
        <w:r w:rsidR="005D42FC" w:rsidRPr="006A5453">
          <w:rPr>
            <w:rStyle w:val="Hyperlink"/>
            <w:noProof/>
          </w:rPr>
          <w:t>3.1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Coverage overview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_Toc397525487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3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8" w:history="1">
        <w:r w:rsidR="005D42FC" w:rsidRPr="006A5453">
          <w:rPr>
            <w:rStyle w:val="Hyperlink"/>
            <w:noProof/>
          </w:rPr>
          <w:t>3.2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Full code coverage report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_Toc397525488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4</w:t>
        </w:r>
        <w:r w:rsidR="005D42FC">
          <w:rPr>
            <w:noProof/>
            <w:webHidden/>
          </w:rPr>
          <w:fldChar w:fldCharType="end"/>
        </w:r>
      </w:hyperlink>
    </w:p>
    <w:p w:rsidR="005D42FC" w:rsidRDefault="00F13DDD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7525489" w:history="1">
        <w:r w:rsidR="005D42FC" w:rsidRPr="006A5453">
          <w:rPr>
            <w:rStyle w:val="Hyperlink"/>
            <w:noProof/>
          </w:rPr>
          <w:t>4</w:t>
        </w:r>
        <w:r w:rsidR="005D42F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42FC" w:rsidRPr="006A5453">
          <w:rPr>
            <w:rStyle w:val="Hyperlink"/>
            <w:noProof/>
          </w:rPr>
          <w:t>Test execution</w:t>
        </w:r>
        <w:r w:rsidR="005D42FC">
          <w:rPr>
            <w:noProof/>
            <w:webHidden/>
          </w:rPr>
          <w:tab/>
        </w:r>
        <w:r w:rsidR="005D42FC">
          <w:rPr>
            <w:noProof/>
            <w:webHidden/>
          </w:rPr>
          <w:fldChar w:fldCharType="begin"/>
        </w:r>
        <w:r w:rsidR="005D42FC">
          <w:rPr>
            <w:noProof/>
            <w:webHidden/>
          </w:rPr>
          <w:instrText xml:space="preserve"> PAGEREF _Toc397525489 \h </w:instrText>
        </w:r>
        <w:r w:rsidR="005D42FC">
          <w:rPr>
            <w:noProof/>
            <w:webHidden/>
          </w:rPr>
        </w:r>
        <w:r w:rsidR="005D42FC">
          <w:rPr>
            <w:noProof/>
            <w:webHidden/>
          </w:rPr>
          <w:fldChar w:fldCharType="separate"/>
        </w:r>
        <w:r w:rsidR="005D42FC">
          <w:rPr>
            <w:noProof/>
            <w:webHidden/>
          </w:rPr>
          <w:t>7</w:t>
        </w:r>
        <w:r w:rsidR="005D42FC">
          <w:rPr>
            <w:noProof/>
            <w:webHidden/>
          </w:rPr>
          <w:fldChar w:fldCharType="end"/>
        </w:r>
      </w:hyperlink>
    </w:p>
    <w:p w:rsidR="00AA637F" w:rsidRPr="00AE28D5" w:rsidRDefault="00707FFA">
      <w:pPr>
        <w:rPr>
          <w:rFonts w:ascii="Arial" w:hAnsi="Arial" w:cs="Arial"/>
          <w:b/>
          <w:bCs/>
          <w:kern w:val="32"/>
          <w:sz w:val="32"/>
          <w:szCs w:val="32"/>
          <w:lang w:val="ru-RU"/>
        </w:rPr>
      </w:pPr>
      <w:r w:rsidRPr="00F23FAD">
        <w:fldChar w:fldCharType="end"/>
      </w:r>
      <w:r w:rsidR="00AA637F" w:rsidRPr="00F23FAD">
        <w:br w:type="page"/>
      </w:r>
    </w:p>
    <w:p w:rsidR="00C2469F" w:rsidRPr="00F23FAD" w:rsidRDefault="00B942BB" w:rsidP="006B5E1B">
      <w:pPr>
        <w:pStyle w:val="Heading1"/>
      </w:pPr>
      <w:bookmarkStart w:id="0" w:name="_Toc397525482"/>
      <w:r>
        <w:lastRenderedPageBreak/>
        <w:t>Version history</w:t>
      </w:r>
      <w:bookmarkEnd w:id="0"/>
    </w:p>
    <w:p w:rsidR="00094D51" w:rsidRDefault="00094D51" w:rsidP="006F4B7E"/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C72AA1" w:rsidRPr="00CD46BD" w:rsidTr="00006A18">
        <w:tc>
          <w:tcPr>
            <w:tcW w:w="956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C72AA1" w:rsidRPr="00CD46BD" w:rsidRDefault="00C72AA1" w:rsidP="00006A1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C72AA1" w:rsidRPr="00CD46BD" w:rsidTr="00006A18">
        <w:tc>
          <w:tcPr>
            <w:tcW w:w="956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625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Dima Bazylev</w:t>
            </w: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>9/3/2014</w:t>
            </w:r>
          </w:p>
        </w:tc>
        <w:tc>
          <w:tcPr>
            <w:tcW w:w="1180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</w:tcPr>
          <w:p w:rsidR="00C72AA1" w:rsidRPr="00A81875" w:rsidRDefault="00C72AA1" w:rsidP="00A81875">
            <w:pPr>
              <w:rPr>
                <w:rFonts w:ascii="Arial" w:hAnsi="Arial" w:cs="Arial"/>
                <w:sz w:val="20"/>
                <w:szCs w:val="20"/>
              </w:rPr>
            </w:pPr>
            <w:r w:rsidRPr="00A81875">
              <w:rPr>
                <w:rFonts w:ascii="Arial" w:hAnsi="Arial" w:cs="Arial"/>
                <w:sz w:val="20"/>
                <w:szCs w:val="20"/>
              </w:rPr>
              <w:t xml:space="preserve">Test documentation </w:t>
            </w:r>
          </w:p>
        </w:tc>
      </w:tr>
      <w:tr w:rsidR="00C72AA1" w:rsidRPr="00CD46BD" w:rsidTr="00006A18">
        <w:tc>
          <w:tcPr>
            <w:tcW w:w="956" w:type="dxa"/>
          </w:tcPr>
          <w:p w:rsidR="00C72AA1" w:rsidRPr="00CD46BD" w:rsidRDefault="00C72AA1" w:rsidP="00006A18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C72AA1" w:rsidRPr="00CD46BD" w:rsidRDefault="00C72AA1" w:rsidP="00006A18">
            <w:pPr>
              <w:pStyle w:val="Tabletext"/>
              <w:rPr>
                <w:rFonts w:cs="Arial"/>
              </w:rPr>
            </w:pPr>
          </w:p>
        </w:tc>
      </w:tr>
    </w:tbl>
    <w:p w:rsidR="002D72F8" w:rsidRPr="002D72F8" w:rsidRDefault="002D72F8" w:rsidP="002D72F8"/>
    <w:p w:rsidR="001115C3" w:rsidRPr="00F23FAD" w:rsidRDefault="00A81875" w:rsidP="001115C3">
      <w:pPr>
        <w:pStyle w:val="Heading1"/>
      </w:pPr>
      <w:bookmarkStart w:id="1" w:name="_Toc397525483"/>
      <w:r>
        <w:t>Overview</w:t>
      </w:r>
      <w:bookmarkEnd w:id="1"/>
    </w:p>
    <w:p w:rsidR="001115C3" w:rsidRPr="00F23FAD" w:rsidRDefault="00D73F35" w:rsidP="001115C3">
      <w:pPr>
        <w:pStyle w:val="Heading2"/>
      </w:pPr>
      <w:bookmarkStart w:id="2" w:name="_Toc397525484"/>
      <w:r>
        <w:t>Common</w:t>
      </w:r>
      <w:r w:rsidR="009F03B3">
        <w:t xml:space="preserve"> i</w:t>
      </w:r>
      <w:r w:rsidR="001115C3" w:rsidRPr="00F23FAD">
        <w:t>nformation</w:t>
      </w:r>
      <w:bookmarkEnd w:id="2"/>
    </w:p>
    <w:p w:rsidR="001115C3" w:rsidRPr="00765D42" w:rsidRDefault="00B942BB" w:rsidP="001115C3">
      <w:r>
        <w:t xml:space="preserve">Unit tests are written </w:t>
      </w:r>
      <w:r w:rsidR="008C4C99">
        <w:t>by</w:t>
      </w:r>
      <w:r>
        <w:t xml:space="preserve"> Microsoft unit testing framework </w:t>
      </w:r>
      <w:r w:rsidR="00457970">
        <w:t>(</w:t>
      </w:r>
      <w:hyperlink r:id="rId13" w:history="1">
        <w:r w:rsidR="009F2372" w:rsidRPr="00457970">
          <w:rPr>
            <w:rStyle w:val="Hyperlink"/>
          </w:rPr>
          <w:t>http://msdn.microsoft.com/en-us/library/ms243147(v=vs.80)</w:t>
        </w:r>
      </w:hyperlink>
      <w:r w:rsidR="00457970">
        <w:t>)</w:t>
      </w:r>
      <w:r w:rsidR="009F2372">
        <w:t xml:space="preserve"> </w:t>
      </w:r>
      <w:r>
        <w:t xml:space="preserve">and </w:t>
      </w:r>
      <w:proofErr w:type="spellStart"/>
      <w:r w:rsidR="009F2372" w:rsidRPr="009F2372">
        <w:t>NSubstitute</w:t>
      </w:r>
      <w:proofErr w:type="spellEnd"/>
      <w:r w:rsidR="009F2372">
        <w:t xml:space="preserve"> (</w:t>
      </w:r>
      <w:hyperlink r:id="rId14" w:history="1">
        <w:r w:rsidR="00457970" w:rsidRPr="00457970">
          <w:rPr>
            <w:rStyle w:val="Hyperlink"/>
          </w:rPr>
          <w:t>http://nsubstitute.github.io/</w:t>
        </w:r>
      </w:hyperlink>
      <w:r w:rsidR="00457970">
        <w:t>)</w:t>
      </w:r>
      <w:r w:rsidR="00DB139A">
        <w:t>.</w:t>
      </w:r>
      <w:r w:rsidR="00DB139A" w:rsidRPr="00DB139A">
        <w:t xml:space="preserve"> </w:t>
      </w:r>
      <w:r w:rsidR="00A60A60" w:rsidRPr="00A60A60">
        <w:t>Unit tests don't use database and/or any other external sources/services</w:t>
      </w:r>
      <w:r w:rsidR="00765D42">
        <w:t>.</w:t>
      </w:r>
    </w:p>
    <w:p w:rsidR="00D8182A" w:rsidRPr="00F23FAD" w:rsidRDefault="00D8182A" w:rsidP="001115C3"/>
    <w:p w:rsidR="001115C3" w:rsidRPr="00F23FAD" w:rsidRDefault="00EB76B5" w:rsidP="00CE7CAA">
      <w:pPr>
        <w:pStyle w:val="Heading2"/>
      </w:pPr>
      <w:r>
        <w:t xml:space="preserve"> </w:t>
      </w:r>
      <w:bookmarkStart w:id="3" w:name="_Toc397525485"/>
      <w:r>
        <w:t xml:space="preserve">Naming conventions </w:t>
      </w:r>
      <w:r w:rsidR="00CE7CAA">
        <w:t xml:space="preserve">and </w:t>
      </w:r>
      <w:r w:rsidR="00CE7CAA" w:rsidRPr="00CE7CAA">
        <w:t xml:space="preserve">style guidelines </w:t>
      </w:r>
      <w:r>
        <w:t>for Unit Tests</w:t>
      </w:r>
      <w:bookmarkEnd w:id="3"/>
    </w:p>
    <w:p w:rsidR="001115C3" w:rsidRDefault="00D455D9" w:rsidP="004766D2">
      <w:pPr>
        <w:pStyle w:val="ListParagraph"/>
        <w:numPr>
          <w:ilvl w:val="0"/>
          <w:numId w:val="2"/>
        </w:numPr>
      </w:pPr>
      <w:r>
        <w:t>All test</w:t>
      </w:r>
      <w:r w:rsidR="001350F5">
        <w:t xml:space="preserve">s are placed in </w:t>
      </w:r>
      <w:r w:rsidR="001350F5" w:rsidRPr="001350F5">
        <w:t>PXQBA</w:t>
      </w:r>
      <w:r w:rsidR="001350F5">
        <w:t>\</w:t>
      </w:r>
      <w:r w:rsidR="001350F5" w:rsidRPr="001350F5">
        <w:t>Tests</w:t>
      </w:r>
      <w:r w:rsidR="001350F5">
        <w:t>.</w:t>
      </w:r>
    </w:p>
    <w:p w:rsidR="001350F5" w:rsidRDefault="00F503DA" w:rsidP="004766D2">
      <w:pPr>
        <w:pStyle w:val="ListParagraph"/>
        <w:numPr>
          <w:ilvl w:val="0"/>
          <w:numId w:val="2"/>
        </w:numPr>
      </w:pPr>
      <w:r>
        <w:t xml:space="preserve">For </w:t>
      </w:r>
      <w:r w:rsidR="008C4C99">
        <w:t>each</w:t>
      </w:r>
      <w:r>
        <w:t xml:space="preserve"> new project which needs to be </w:t>
      </w:r>
      <w:r w:rsidR="008C4C99">
        <w:t>tested, new</w:t>
      </w:r>
      <w:r>
        <w:t xml:space="preserve"> test project</w:t>
      </w:r>
      <w:r w:rsidR="008C4C99">
        <w:t xml:space="preserve"> should be created</w:t>
      </w:r>
      <w:r>
        <w:t>.</w:t>
      </w:r>
      <w:r w:rsidRPr="00F503DA">
        <w:t xml:space="preserve"> </w:t>
      </w:r>
      <w:r>
        <w:t>Test project should have name: [</w:t>
      </w:r>
      <w:proofErr w:type="spellStart"/>
      <w:r>
        <w:t>ProjectName</w:t>
      </w:r>
      <w:proofErr w:type="spellEnd"/>
      <w:r>
        <w:t>].Tests (without braces)</w:t>
      </w:r>
      <w:r w:rsidR="0077142D">
        <w:t>.</w:t>
      </w:r>
    </w:p>
    <w:p w:rsidR="00F503DA" w:rsidRDefault="00F503DA" w:rsidP="004766D2">
      <w:pPr>
        <w:pStyle w:val="ListParagraph"/>
        <w:numPr>
          <w:ilvl w:val="0"/>
          <w:numId w:val="2"/>
        </w:numPr>
      </w:pPr>
      <w:r>
        <w:t xml:space="preserve">For </w:t>
      </w:r>
      <w:r w:rsidR="008C4C99">
        <w:t>each</w:t>
      </w:r>
      <w:r>
        <w:t xml:space="preserve"> new class which needs to be </w:t>
      </w:r>
      <w:r w:rsidR="008C4C99">
        <w:t>tested,</w:t>
      </w:r>
      <w:r>
        <w:t xml:space="preserve"> new test class</w:t>
      </w:r>
      <w:r w:rsidR="008C4C99">
        <w:t xml:space="preserve"> should be created</w:t>
      </w:r>
      <w:r>
        <w:t>.</w:t>
      </w:r>
      <w:r w:rsidRPr="00F503DA">
        <w:t xml:space="preserve"> </w:t>
      </w:r>
      <w:r>
        <w:t>Test class should have name: [</w:t>
      </w:r>
      <w:proofErr w:type="spellStart"/>
      <w:r>
        <w:t>ClassName</w:t>
      </w:r>
      <w:proofErr w:type="spellEnd"/>
      <w:r>
        <w:t>]</w:t>
      </w:r>
      <w:r w:rsidR="0044518B">
        <w:t xml:space="preserve">Test </w:t>
      </w:r>
      <w:r>
        <w:t>(without braces)</w:t>
      </w:r>
    </w:p>
    <w:p w:rsidR="0077142D" w:rsidRPr="0077142D" w:rsidRDefault="0077142D" w:rsidP="004766D2">
      <w:pPr>
        <w:pStyle w:val="ListParagraph"/>
        <w:numPr>
          <w:ilvl w:val="0"/>
          <w:numId w:val="2"/>
        </w:numPr>
      </w:pPr>
      <w:r w:rsidRPr="0077142D">
        <w:t xml:space="preserve">Tests should have name: </w:t>
      </w:r>
      <w:proofErr w:type="spellStart"/>
      <w:r w:rsidRPr="0077142D">
        <w:t>MethodName_StateUnderTest_ExpectedBehavior</w:t>
      </w:r>
      <w:proofErr w:type="spellEnd"/>
      <w:r w:rsidRPr="0077142D">
        <w:t xml:space="preserve">. For example: </w:t>
      </w:r>
      <w:r w:rsidRPr="00971012">
        <w:t xml:space="preserve">Sum_NegativeNumberAs1stParam_ExceptionThrown() </w:t>
      </w:r>
    </w:p>
    <w:p w:rsidR="00F503DA" w:rsidRPr="001350F5" w:rsidRDefault="00F503DA" w:rsidP="0077142D">
      <w:pPr>
        <w:pStyle w:val="ListParagraph"/>
      </w:pPr>
    </w:p>
    <w:p w:rsidR="00C865ED" w:rsidRDefault="0097309F" w:rsidP="0077142D">
      <w:pPr>
        <w:pStyle w:val="Heading1"/>
      </w:pPr>
      <w:bookmarkStart w:id="4" w:name="_Toc397525486"/>
      <w:r>
        <w:t>Code c</w:t>
      </w:r>
      <w:r w:rsidR="0077142D" w:rsidRPr="0077142D">
        <w:t>overage</w:t>
      </w:r>
      <w:bookmarkEnd w:id="4"/>
    </w:p>
    <w:p w:rsidR="00971012" w:rsidRDefault="00971012" w:rsidP="00971012"/>
    <w:p w:rsidR="00885324" w:rsidRDefault="00885324" w:rsidP="00885324">
      <w:pPr>
        <w:pStyle w:val="Heading2"/>
      </w:pPr>
      <w:bookmarkStart w:id="5" w:name="_Toc397525487"/>
      <w:r>
        <w:t xml:space="preserve">Coverage </w:t>
      </w:r>
      <w:r w:rsidRPr="00885324">
        <w:t>overview</w:t>
      </w:r>
      <w:bookmarkEnd w:id="5"/>
    </w:p>
    <w:p w:rsidR="00885324" w:rsidRDefault="00885324" w:rsidP="00885324"/>
    <w:p w:rsidR="002B7C24" w:rsidRDefault="003E0EC4" w:rsidP="00885324">
      <w:r>
        <w:t xml:space="preserve">Main business logic of the application is contained in the </w:t>
      </w:r>
      <w:proofErr w:type="spellStart"/>
      <w:r w:rsidRPr="003E0EC4">
        <w:t>Macmillan.PXQBA.Business.Services</w:t>
      </w:r>
      <w:proofErr w:type="spellEnd"/>
      <w:r>
        <w:t xml:space="preserve">, </w:t>
      </w:r>
      <w:proofErr w:type="spellStart"/>
      <w:r w:rsidRPr="003E0EC4">
        <w:t>Macmillan.PXQBA.Business.QuestionParserModule</w:t>
      </w:r>
      <w:proofErr w:type="spellEnd"/>
      <w:r>
        <w:t xml:space="preserve"> and </w:t>
      </w:r>
      <w:proofErr w:type="spellStart"/>
      <w:r w:rsidRPr="003E0EC4">
        <w:t>Macmillan.PXQBA.Business.Commands</w:t>
      </w:r>
      <w:proofErr w:type="spellEnd"/>
      <w:r>
        <w:t>. These assemblies are covered by tests as much as possible.</w:t>
      </w:r>
    </w:p>
    <w:p w:rsidR="00885324" w:rsidRDefault="002B7C24" w:rsidP="00885324">
      <w:r w:rsidRPr="002B7C24">
        <w:lastRenderedPageBreak/>
        <w:t>The short version of the code coverage report which contains core modules with business applications logics</w:t>
      </w:r>
      <w:r>
        <w:t>.</w:t>
      </w:r>
    </w:p>
    <w:tbl>
      <w:tblPr>
        <w:tblW w:w="12955" w:type="dxa"/>
        <w:tblLook w:val="04A0" w:firstRow="1" w:lastRow="0" w:firstColumn="1" w:lastColumn="0" w:noHBand="0" w:noVBand="1"/>
      </w:tblPr>
      <w:tblGrid>
        <w:gridCol w:w="6115"/>
        <w:gridCol w:w="1710"/>
        <w:gridCol w:w="1980"/>
        <w:gridCol w:w="1440"/>
        <w:gridCol w:w="1710"/>
      </w:tblGrid>
      <w:tr w:rsidR="002B7C24" w:rsidTr="002B7C24">
        <w:trPr>
          <w:trHeight w:val="315"/>
        </w:trPr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Covered (Blocks)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 Covered </w:t>
            </w:r>
          </w:p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(% Blocks)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 (Blocks)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</w:t>
            </w:r>
          </w:p>
          <w:p w:rsidR="002B7C24" w:rsidRDefault="002B7C24" w:rsidP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(% Blocks)</w:t>
            </w:r>
          </w:p>
        </w:tc>
      </w:tr>
      <w:tr w:rsidR="002B7C24" w:rsidTr="002B7C24">
        <w:trPr>
          <w:trHeight w:val="315"/>
        </w:trPr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C24" w:rsidRDefault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8.96%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91.04%</w:t>
            </w:r>
          </w:p>
        </w:tc>
      </w:tr>
      <w:tr w:rsidR="002B7C24" w:rsidTr="002B7C24">
        <w:trPr>
          <w:trHeight w:val="315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C24" w:rsidRDefault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99.01%</w:t>
            </w:r>
          </w:p>
        </w:tc>
      </w:tr>
      <w:tr w:rsidR="002B7C24" w:rsidTr="002B7C24">
        <w:trPr>
          <w:trHeight w:val="315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C24" w:rsidRDefault="002B7C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macmillan.pxqba.business.services.dll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C24" w:rsidRDefault="002B7C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96.59%</w:t>
            </w:r>
          </w:p>
        </w:tc>
      </w:tr>
    </w:tbl>
    <w:p w:rsidR="002B7C24" w:rsidRPr="003E0EC4" w:rsidRDefault="002B7C24" w:rsidP="00885324"/>
    <w:p w:rsidR="00885324" w:rsidRDefault="00885324" w:rsidP="00885324">
      <w:pPr>
        <w:pStyle w:val="Heading2"/>
      </w:pPr>
      <w:bookmarkStart w:id="6" w:name="_Toc397525488"/>
      <w:r>
        <w:t>Full code coverage report</w:t>
      </w:r>
      <w:bookmarkEnd w:id="6"/>
    </w:p>
    <w:p w:rsidR="00006A18" w:rsidRDefault="00006A18" w:rsidP="00971012">
      <w:pPr>
        <w:rPr>
          <w:lang w:val="ru-RU"/>
        </w:rPr>
      </w:pPr>
    </w:p>
    <w:p w:rsidR="002B7C24" w:rsidRPr="002B7C24" w:rsidRDefault="002B7C24" w:rsidP="00971012">
      <w:r>
        <w:t>Full code coverage report for QBA solution. Generated with Visual Studio.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6120"/>
        <w:gridCol w:w="1707"/>
        <w:gridCol w:w="1980"/>
        <w:gridCol w:w="1440"/>
        <w:gridCol w:w="1705"/>
      </w:tblGrid>
      <w:tr w:rsidR="00EA1FB0" w:rsidTr="00EA1FB0">
        <w:trPr>
          <w:trHeight w:val="300"/>
        </w:trPr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FB0" w:rsidRP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Hierarchy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Covered (Blocks)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 Covered </w:t>
            </w:r>
          </w:p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(% Blocks)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 (Blocks)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Covered</w:t>
            </w:r>
          </w:p>
          <w:p w:rsidR="00EA1FB0" w:rsidRDefault="00EA1FB0" w:rsidP="00EA1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(% Blocks)</w:t>
            </w:r>
          </w:p>
        </w:tc>
      </w:tr>
      <w:tr w:rsidR="00EA1FB0" w:rsidTr="008E6736">
        <w:trPr>
          <w:trHeight w:val="300"/>
        </w:trPr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Pr="008E6736" w:rsidRDefault="00006A1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E6736">
              <w:rPr>
                <w:rFonts w:ascii="Calibri" w:hAnsi="Calibri"/>
                <w:b/>
                <w:color w:val="000000"/>
                <w:sz w:val="22"/>
                <w:szCs w:val="22"/>
              </w:rPr>
              <w:t>PXQBA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Pr="008E6736" w:rsidRDefault="00006A18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E6736">
              <w:rPr>
                <w:rFonts w:ascii="Calibri" w:hAnsi="Calibri"/>
                <w:b/>
                <w:color w:val="000000"/>
                <w:sz w:val="22"/>
                <w:szCs w:val="22"/>
              </w:rPr>
              <w:t>54945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Pr="008E6736" w:rsidRDefault="00006A18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E6736">
              <w:rPr>
                <w:rFonts w:ascii="Calibri" w:hAnsi="Calibri"/>
                <w:b/>
                <w:color w:val="000000"/>
                <w:sz w:val="22"/>
                <w:szCs w:val="22"/>
              </w:rPr>
              <w:t>74.88%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Pr="008E6736" w:rsidRDefault="00006A18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E6736">
              <w:rPr>
                <w:rFonts w:ascii="Calibri" w:hAnsi="Calibri"/>
                <w:b/>
                <w:color w:val="000000"/>
                <w:sz w:val="22"/>
                <w:szCs w:val="22"/>
              </w:rPr>
              <w:t>18434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Pr="008E6736" w:rsidRDefault="00006A18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E6736">
              <w:rPr>
                <w:rFonts w:ascii="Calibri" w:hAnsi="Calibri"/>
                <w:b/>
                <w:color w:val="000000"/>
                <w:sz w:val="22"/>
                <w:szCs w:val="22"/>
              </w:rPr>
              <w:t>25.12%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bfw.agilix.commands.dll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95.67%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4.33%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Bfw.Agilix.Commands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95.67%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4.33%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bfw.agilix.datacontracts.dll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94.07%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5.93%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Bfw.Agilix.DataContracts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94.07%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5.93%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bfw.agilix.dlap.dll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6.67%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Bfw.Agilix.Dlap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88.87%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11.13%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Bfw.Agilix.Dlap.Configuration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Bfw.Agilix.Dlap.Session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bfw.common.dll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98.34%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1.66%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96.21%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3.79%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Bfw.Common.Caching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Bfw.Common.Captcha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Bfw.Common.Collections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88.69%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11.31%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Bfw.Common.Custom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Bfw.Common.Database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4.52%</w:t>
            </w:r>
          </w:p>
        </w:tc>
      </w:tr>
      <w:tr w:rsidR="00EA1FB0" w:rsidTr="00EA1FB0">
        <w:trPr>
          <w:trHeight w:val="300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Bfw.Common.DynamicExtention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Bfw.Common.Exceptions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Bfw.Common.JqGridHelper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58.65%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41.35%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Bfw.Common.Logging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Bfw.Common.OAuth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Bfw.Common.Pagination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Bfw.Common.Web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Bfw.HtsConversion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Mono.Options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System.Linq.Dynamic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bfw.px.biz.datacontracts.dll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Bfw.PX.Biz.DataContracts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23381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Bfw.PX.Biz.Direct.Services.Helper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Bfw.PX.Biz.Direct.Services.Properties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Bfw.PX.Biz.Direct.Services.RA.CheckUsername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Bfw.PX.Biz.Direct.Services.RA.EnterActivationCode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Bfw.PX.Biz.Direct.Services.RA.StudentRegistration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bfw.px.biz.services.mappers.dll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0.96%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Bfw.PX.Biz.Services.Mappers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0.96%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3298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99.01%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Macmillan.PXQBA.Business.Commands.DataContracts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Macmillan.PXQBA.Business.Commands.Helpers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99.45%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Macmillan.PXQBA.Business.Commands.Services.DLAP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2043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98.74%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Macmillan.PXQBA.Business.Commands.Services.SQLOperations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99.44%</w:t>
            </w:r>
          </w:p>
        </w:tc>
      </w:tr>
      <w:tr w:rsidR="00EA1FB0" w:rsidTr="002B7C24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macmillan.pxqba.business.commands.tests.dll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98.14%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Macmillan.PXQBA.Business.Commands.Tests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98.14%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macmillan.pxqba.business.models.dll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87.52%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Macmillan.PXQBA.Business.Models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87.52%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91.04%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Macmillan.PXQBA.Business.QuestionParserModule.DataContracts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6.49%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93.51%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Macmillan.PXQBA.Business.QuestionParserModule.QML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84.49%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Macmillan.PXQBA.Business.QuestionParserModule.QTI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89.60%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Macmillan.PXQBA.Business.QuestionParserModule.Respondus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94.96%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macmillan.pxqba.business.questionparsermodule.tests.dll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Macmillan.PXQBA.Business.QuestionParserModule.Tests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2B7C24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3649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96.59%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1798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97.93%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Macmillan.PXQBA.Business.Services.Automapper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1851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95.31%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macmillan.pxqba.business.services.tests.dll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3978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99.03%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Macmillan.PXQBA.Business.Services.Tests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3978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99.03%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macmillan.pxqba.common.helpers.tests.dll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Macmillan.PXQBA.Common.Helpers.Tests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macmillan.pxqba.common.logging.dll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73.27%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26.73%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Macmillan.PXQBA.Common.Logging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73.27%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26.73%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macmillan.pxqba.common.utilities.dll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70.13%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29.87%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70.21%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29.79%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Macmillan.PXQBA.Common.Helpers.Constants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macmillan.pxqba.web.viewmodels.dll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56.70%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43.30%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65.71%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34.29%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Macmillan.PXQBA.Web.ViewModels.Editor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Macmillan.PXQBA.Web.ViewModels.MetadataConfig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7.69%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92.31%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Macmillan.PXQBA.Web.ViewModels.TiteList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</w:tr>
      <w:tr w:rsidR="00EA1FB0" w:rsidTr="00EA1FB0">
        <w:trPr>
          <w:trHeight w:val="315"/>
        </w:trPr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Macmillan.PXQBA.Web.ViewModels.User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A18" w:rsidRDefault="00006A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100.00%</w:t>
            </w:r>
          </w:p>
        </w:tc>
      </w:tr>
    </w:tbl>
    <w:p w:rsidR="00006A18" w:rsidRDefault="00006A18" w:rsidP="00971012"/>
    <w:p w:rsidR="006040C3" w:rsidRDefault="006040C3" w:rsidP="00971012"/>
    <w:p w:rsidR="006040C3" w:rsidRPr="00F23FAD" w:rsidRDefault="006040C3" w:rsidP="006040C3">
      <w:pPr>
        <w:pStyle w:val="Heading1"/>
      </w:pPr>
      <w:bookmarkStart w:id="7" w:name="_Toc397525489"/>
      <w:r>
        <w:lastRenderedPageBreak/>
        <w:t xml:space="preserve">Test </w:t>
      </w:r>
      <w:r w:rsidR="00BB30A7">
        <w:t>e</w:t>
      </w:r>
      <w:r>
        <w:t>xecution</w:t>
      </w:r>
      <w:bookmarkEnd w:id="7"/>
    </w:p>
    <w:p w:rsidR="006040C3" w:rsidRPr="008C4C99" w:rsidRDefault="00A60A60" w:rsidP="00AE28D5">
      <w:r w:rsidRPr="00A60A60">
        <w:t>Unit tests don't use database and/or any other external sources/services</w:t>
      </w:r>
      <w:r w:rsidR="00AE28D5" w:rsidRPr="00AE28D5">
        <w:t xml:space="preserve">, therefore tests </w:t>
      </w:r>
      <w:r w:rsidR="00140C00">
        <w:t>start</w:t>
      </w:r>
      <w:r w:rsidR="00AE28D5" w:rsidRPr="00AE28D5">
        <w:t xml:space="preserve"> trivially.</w:t>
      </w:r>
      <w:r w:rsidR="00140C00">
        <w:t xml:space="preserve"> </w:t>
      </w:r>
      <w:r w:rsidR="00F83CE5" w:rsidRPr="00F83CE5">
        <w:t>Visual Studio or any continuous integration software</w:t>
      </w:r>
      <w:r w:rsidR="008C4C99">
        <w:t xml:space="preserve"> could be used for a tests execution</w:t>
      </w:r>
      <w:r w:rsidR="00F83CE5">
        <w:t>.</w:t>
      </w:r>
      <w:r w:rsidR="00A35D60" w:rsidRPr="00A35D60">
        <w:t xml:space="preserve"> Some unit tests (parsing tests) using files. All files added to the project and the project configured </w:t>
      </w:r>
      <w:r w:rsidR="008C4C99">
        <w:t>to copy files</w:t>
      </w:r>
      <w:r w:rsidR="00A35D60" w:rsidRPr="00A35D60">
        <w:t xml:space="preserve"> when the test</w:t>
      </w:r>
      <w:r w:rsidR="008C4C99">
        <w:t xml:space="preserve"> is executed</w:t>
      </w:r>
      <w:r w:rsidR="00A35D60" w:rsidRPr="00A35D60">
        <w:t xml:space="preserve"> (</w:t>
      </w:r>
      <w:r w:rsidR="008C4C99">
        <w:t xml:space="preserve">by </w:t>
      </w:r>
      <w:r w:rsidR="00A35D60" w:rsidRPr="00A35D60">
        <w:t xml:space="preserve">using </w:t>
      </w:r>
      <w:proofErr w:type="spellStart"/>
      <w:r w:rsidR="00A35D60" w:rsidRPr="00A35D60">
        <w:t>DeploymentItem</w:t>
      </w:r>
      <w:proofErr w:type="spellEnd"/>
      <w:r w:rsidR="00A35D60" w:rsidRPr="00A35D60">
        <w:t xml:space="preserve"> attribute). No special action</w:t>
      </w:r>
      <w:r w:rsidR="008C4C99">
        <w:t>s</w:t>
      </w:r>
      <w:r w:rsidR="00A35D60" w:rsidRPr="00A35D60">
        <w:t xml:space="preserve"> </w:t>
      </w:r>
      <w:r w:rsidR="008C4C99">
        <w:t>for</w:t>
      </w:r>
      <w:r w:rsidR="00A35D60" w:rsidRPr="00A35D60">
        <w:t xml:space="preserve"> any tests</w:t>
      </w:r>
      <w:r w:rsidR="008C4C99">
        <w:t xml:space="preserve"> execution are</w:t>
      </w:r>
      <w:r w:rsidR="00A35D60" w:rsidRPr="00A35D60">
        <w:t xml:space="preserve"> required.</w:t>
      </w:r>
      <w:bookmarkStart w:id="8" w:name="_GoBack"/>
      <w:bookmarkEnd w:id="8"/>
    </w:p>
    <w:sectPr w:rsidR="006040C3" w:rsidRPr="008C4C99" w:rsidSect="003A605A">
      <w:headerReference w:type="default" r:id="rId15"/>
      <w:footerReference w:type="even" r:id="rId16"/>
      <w:footerReference w:type="default" r:id="rId17"/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DD" w:rsidRDefault="00F13DDD">
      <w:r>
        <w:separator/>
      </w:r>
    </w:p>
  </w:endnote>
  <w:endnote w:type="continuationSeparator" w:id="0">
    <w:p w:rsidR="00F13DDD" w:rsidRDefault="00F1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Lucida San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190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4C99">
      <w:rPr>
        <w:rStyle w:val="PageNumber"/>
        <w:noProof/>
      </w:rPr>
      <w:t>2</w:t>
    </w:r>
    <w:r>
      <w:rPr>
        <w:rStyle w:val="PageNumber"/>
      </w:rPr>
      <w:fldChar w:fldCharType="end"/>
    </w:r>
  </w:p>
  <w:p w:rsidR="00140C00" w:rsidRDefault="00140C00" w:rsidP="00347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DD" w:rsidRDefault="00F13DDD">
      <w:r>
        <w:separator/>
      </w:r>
    </w:p>
  </w:footnote>
  <w:footnote w:type="continuationSeparator" w:id="0">
    <w:p w:rsidR="00F13DDD" w:rsidRDefault="00F13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00" w:rsidRDefault="00140C00" w:rsidP="000C54B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4AD8"/>
    <w:multiLevelType w:val="hybridMultilevel"/>
    <w:tmpl w:val="1F08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630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DD"/>
    <w:rsid w:val="00000967"/>
    <w:rsid w:val="00002E75"/>
    <w:rsid w:val="00006A18"/>
    <w:rsid w:val="0001146F"/>
    <w:rsid w:val="00013448"/>
    <w:rsid w:val="00016694"/>
    <w:rsid w:val="00022706"/>
    <w:rsid w:val="00023C0C"/>
    <w:rsid w:val="00023CFF"/>
    <w:rsid w:val="00033285"/>
    <w:rsid w:val="00041358"/>
    <w:rsid w:val="00041623"/>
    <w:rsid w:val="00047F1B"/>
    <w:rsid w:val="00055F8A"/>
    <w:rsid w:val="00056531"/>
    <w:rsid w:val="00061216"/>
    <w:rsid w:val="000638F2"/>
    <w:rsid w:val="00065C02"/>
    <w:rsid w:val="0006648F"/>
    <w:rsid w:val="00070DFE"/>
    <w:rsid w:val="00073BE8"/>
    <w:rsid w:val="000808B3"/>
    <w:rsid w:val="000826C8"/>
    <w:rsid w:val="00083714"/>
    <w:rsid w:val="00091FF4"/>
    <w:rsid w:val="00092B4D"/>
    <w:rsid w:val="000940B0"/>
    <w:rsid w:val="00094D51"/>
    <w:rsid w:val="000A3D75"/>
    <w:rsid w:val="000A4BF0"/>
    <w:rsid w:val="000A4E59"/>
    <w:rsid w:val="000B1907"/>
    <w:rsid w:val="000B2435"/>
    <w:rsid w:val="000C1B77"/>
    <w:rsid w:val="000C236A"/>
    <w:rsid w:val="000C4266"/>
    <w:rsid w:val="000C54BC"/>
    <w:rsid w:val="000C5565"/>
    <w:rsid w:val="000D3DAF"/>
    <w:rsid w:val="000D48C2"/>
    <w:rsid w:val="000D5E1C"/>
    <w:rsid w:val="000D7E1D"/>
    <w:rsid w:val="000E0762"/>
    <w:rsid w:val="000E249F"/>
    <w:rsid w:val="000E5059"/>
    <w:rsid w:val="000F2D51"/>
    <w:rsid w:val="000F2F35"/>
    <w:rsid w:val="000F350D"/>
    <w:rsid w:val="000F51A4"/>
    <w:rsid w:val="00100B25"/>
    <w:rsid w:val="0010106D"/>
    <w:rsid w:val="00101861"/>
    <w:rsid w:val="0010348A"/>
    <w:rsid w:val="00103DE1"/>
    <w:rsid w:val="00107438"/>
    <w:rsid w:val="001115C3"/>
    <w:rsid w:val="00115090"/>
    <w:rsid w:val="001350F5"/>
    <w:rsid w:val="00140C00"/>
    <w:rsid w:val="0014569E"/>
    <w:rsid w:val="001461AF"/>
    <w:rsid w:val="00152DCF"/>
    <w:rsid w:val="0015675F"/>
    <w:rsid w:val="00157013"/>
    <w:rsid w:val="00161704"/>
    <w:rsid w:val="00161C08"/>
    <w:rsid w:val="0016481A"/>
    <w:rsid w:val="00164B78"/>
    <w:rsid w:val="00167431"/>
    <w:rsid w:val="00170BF0"/>
    <w:rsid w:val="00185A4D"/>
    <w:rsid w:val="001909BB"/>
    <w:rsid w:val="001A0E94"/>
    <w:rsid w:val="001A3CE6"/>
    <w:rsid w:val="001A63E9"/>
    <w:rsid w:val="001A7481"/>
    <w:rsid w:val="001B371E"/>
    <w:rsid w:val="001B63BD"/>
    <w:rsid w:val="001C4526"/>
    <w:rsid w:val="001D31FB"/>
    <w:rsid w:val="001F025B"/>
    <w:rsid w:val="001F059E"/>
    <w:rsid w:val="001F4A4E"/>
    <w:rsid w:val="001F5516"/>
    <w:rsid w:val="00200DE6"/>
    <w:rsid w:val="00203A1A"/>
    <w:rsid w:val="0021260E"/>
    <w:rsid w:val="00214338"/>
    <w:rsid w:val="00214500"/>
    <w:rsid w:val="00215F5D"/>
    <w:rsid w:val="00227F01"/>
    <w:rsid w:val="00231646"/>
    <w:rsid w:val="00237569"/>
    <w:rsid w:val="0024537C"/>
    <w:rsid w:val="00246B72"/>
    <w:rsid w:val="0025274D"/>
    <w:rsid w:val="00253CBC"/>
    <w:rsid w:val="00261CE7"/>
    <w:rsid w:val="002700DD"/>
    <w:rsid w:val="002739F4"/>
    <w:rsid w:val="00274A08"/>
    <w:rsid w:val="00274BBA"/>
    <w:rsid w:val="00281A79"/>
    <w:rsid w:val="002864E8"/>
    <w:rsid w:val="002945AC"/>
    <w:rsid w:val="0029639C"/>
    <w:rsid w:val="00297B95"/>
    <w:rsid w:val="002A2A41"/>
    <w:rsid w:val="002A3DC7"/>
    <w:rsid w:val="002A794C"/>
    <w:rsid w:val="002B05DB"/>
    <w:rsid w:val="002B7318"/>
    <w:rsid w:val="002B7C24"/>
    <w:rsid w:val="002C0D2D"/>
    <w:rsid w:val="002C3C78"/>
    <w:rsid w:val="002C59A2"/>
    <w:rsid w:val="002D01C5"/>
    <w:rsid w:val="002D3F12"/>
    <w:rsid w:val="002D72F8"/>
    <w:rsid w:val="002E090B"/>
    <w:rsid w:val="002E1F97"/>
    <w:rsid w:val="002E21A4"/>
    <w:rsid w:val="002E6F44"/>
    <w:rsid w:val="002F1767"/>
    <w:rsid w:val="003017FC"/>
    <w:rsid w:val="00303E64"/>
    <w:rsid w:val="00307A6C"/>
    <w:rsid w:val="00312A63"/>
    <w:rsid w:val="00313502"/>
    <w:rsid w:val="00313748"/>
    <w:rsid w:val="00321341"/>
    <w:rsid w:val="00325E8C"/>
    <w:rsid w:val="00331816"/>
    <w:rsid w:val="003404D3"/>
    <w:rsid w:val="00347F75"/>
    <w:rsid w:val="00357391"/>
    <w:rsid w:val="00361DA5"/>
    <w:rsid w:val="00371614"/>
    <w:rsid w:val="00372F3F"/>
    <w:rsid w:val="00382815"/>
    <w:rsid w:val="0038619B"/>
    <w:rsid w:val="00395DCC"/>
    <w:rsid w:val="00397A1B"/>
    <w:rsid w:val="003A1753"/>
    <w:rsid w:val="003A605A"/>
    <w:rsid w:val="003A64F3"/>
    <w:rsid w:val="003A7138"/>
    <w:rsid w:val="003B1303"/>
    <w:rsid w:val="003B2DB5"/>
    <w:rsid w:val="003B4BAA"/>
    <w:rsid w:val="003B5F81"/>
    <w:rsid w:val="003C0E3A"/>
    <w:rsid w:val="003C6CFC"/>
    <w:rsid w:val="003E0EC4"/>
    <w:rsid w:val="003E2CDD"/>
    <w:rsid w:val="003E73D5"/>
    <w:rsid w:val="003E76C5"/>
    <w:rsid w:val="00400559"/>
    <w:rsid w:val="00401B74"/>
    <w:rsid w:val="00402735"/>
    <w:rsid w:val="00402AA7"/>
    <w:rsid w:val="004038A6"/>
    <w:rsid w:val="00407DC9"/>
    <w:rsid w:val="004171BA"/>
    <w:rsid w:val="0041782C"/>
    <w:rsid w:val="00422534"/>
    <w:rsid w:val="00425F6D"/>
    <w:rsid w:val="00434F51"/>
    <w:rsid w:val="00442011"/>
    <w:rsid w:val="0044518B"/>
    <w:rsid w:val="0044799B"/>
    <w:rsid w:val="004513C4"/>
    <w:rsid w:val="004516D0"/>
    <w:rsid w:val="00455D0B"/>
    <w:rsid w:val="00457970"/>
    <w:rsid w:val="00460627"/>
    <w:rsid w:val="004611C4"/>
    <w:rsid w:val="004628A0"/>
    <w:rsid w:val="00462A71"/>
    <w:rsid w:val="00464E38"/>
    <w:rsid w:val="00465CDB"/>
    <w:rsid w:val="00471D7C"/>
    <w:rsid w:val="00476340"/>
    <w:rsid w:val="004766D2"/>
    <w:rsid w:val="00477765"/>
    <w:rsid w:val="00495B99"/>
    <w:rsid w:val="004A16CC"/>
    <w:rsid w:val="004A33C5"/>
    <w:rsid w:val="004A3A08"/>
    <w:rsid w:val="004A616A"/>
    <w:rsid w:val="004B2253"/>
    <w:rsid w:val="004B324F"/>
    <w:rsid w:val="004C21AC"/>
    <w:rsid w:val="004C278A"/>
    <w:rsid w:val="004C58ED"/>
    <w:rsid w:val="004C6AE7"/>
    <w:rsid w:val="004C6FA4"/>
    <w:rsid w:val="004D155B"/>
    <w:rsid w:val="004D1B59"/>
    <w:rsid w:val="004D299A"/>
    <w:rsid w:val="004D55C3"/>
    <w:rsid w:val="004D74FD"/>
    <w:rsid w:val="004E0719"/>
    <w:rsid w:val="004E3BB1"/>
    <w:rsid w:val="004E5A6A"/>
    <w:rsid w:val="004F3A9A"/>
    <w:rsid w:val="004F5E6F"/>
    <w:rsid w:val="004F71DB"/>
    <w:rsid w:val="00500077"/>
    <w:rsid w:val="00500FA8"/>
    <w:rsid w:val="00501593"/>
    <w:rsid w:val="005056AF"/>
    <w:rsid w:val="0050649B"/>
    <w:rsid w:val="00510853"/>
    <w:rsid w:val="00514F08"/>
    <w:rsid w:val="005209ED"/>
    <w:rsid w:val="00523C21"/>
    <w:rsid w:val="00526A9A"/>
    <w:rsid w:val="005272E1"/>
    <w:rsid w:val="005322ED"/>
    <w:rsid w:val="0053335A"/>
    <w:rsid w:val="00541E5F"/>
    <w:rsid w:val="00552411"/>
    <w:rsid w:val="005626DA"/>
    <w:rsid w:val="00563925"/>
    <w:rsid w:val="0056421E"/>
    <w:rsid w:val="00565F37"/>
    <w:rsid w:val="00572D26"/>
    <w:rsid w:val="00576A3A"/>
    <w:rsid w:val="00576AD6"/>
    <w:rsid w:val="00577036"/>
    <w:rsid w:val="0058105B"/>
    <w:rsid w:val="005814BE"/>
    <w:rsid w:val="00583214"/>
    <w:rsid w:val="00587D9C"/>
    <w:rsid w:val="005A176E"/>
    <w:rsid w:val="005A294F"/>
    <w:rsid w:val="005A37D5"/>
    <w:rsid w:val="005B2139"/>
    <w:rsid w:val="005B3CD8"/>
    <w:rsid w:val="005B6D6D"/>
    <w:rsid w:val="005B7BEF"/>
    <w:rsid w:val="005C424E"/>
    <w:rsid w:val="005C5371"/>
    <w:rsid w:val="005D42D6"/>
    <w:rsid w:val="005D42FC"/>
    <w:rsid w:val="005E282D"/>
    <w:rsid w:val="005E28BD"/>
    <w:rsid w:val="005E37F2"/>
    <w:rsid w:val="005E3E85"/>
    <w:rsid w:val="005E46DB"/>
    <w:rsid w:val="005E6456"/>
    <w:rsid w:val="005E654D"/>
    <w:rsid w:val="005E76DB"/>
    <w:rsid w:val="005F0ECF"/>
    <w:rsid w:val="005F5AE4"/>
    <w:rsid w:val="005F6118"/>
    <w:rsid w:val="005F66E3"/>
    <w:rsid w:val="006002DA"/>
    <w:rsid w:val="0060215F"/>
    <w:rsid w:val="006040C3"/>
    <w:rsid w:val="00604DCE"/>
    <w:rsid w:val="00607AEA"/>
    <w:rsid w:val="0061275B"/>
    <w:rsid w:val="00615AA9"/>
    <w:rsid w:val="0061741C"/>
    <w:rsid w:val="00626C67"/>
    <w:rsid w:val="006320E7"/>
    <w:rsid w:val="00633AF1"/>
    <w:rsid w:val="00641B79"/>
    <w:rsid w:val="0064762B"/>
    <w:rsid w:val="006518DA"/>
    <w:rsid w:val="0065418C"/>
    <w:rsid w:val="006544AD"/>
    <w:rsid w:val="006552DC"/>
    <w:rsid w:val="00655A39"/>
    <w:rsid w:val="0066015C"/>
    <w:rsid w:val="0066070A"/>
    <w:rsid w:val="00664E71"/>
    <w:rsid w:val="0066786B"/>
    <w:rsid w:val="00670A82"/>
    <w:rsid w:val="00671DE4"/>
    <w:rsid w:val="00673B89"/>
    <w:rsid w:val="00684EB7"/>
    <w:rsid w:val="006A3ACC"/>
    <w:rsid w:val="006B5E1B"/>
    <w:rsid w:val="006B6198"/>
    <w:rsid w:val="006C2F2C"/>
    <w:rsid w:val="006C5753"/>
    <w:rsid w:val="006C68F2"/>
    <w:rsid w:val="006D0562"/>
    <w:rsid w:val="006D1D93"/>
    <w:rsid w:val="006D4D69"/>
    <w:rsid w:val="006D6D6E"/>
    <w:rsid w:val="006E197D"/>
    <w:rsid w:val="006E5940"/>
    <w:rsid w:val="006E739E"/>
    <w:rsid w:val="006F27D4"/>
    <w:rsid w:val="006F4B7E"/>
    <w:rsid w:val="006F6848"/>
    <w:rsid w:val="007010CB"/>
    <w:rsid w:val="00706B78"/>
    <w:rsid w:val="00707FFA"/>
    <w:rsid w:val="00713B4F"/>
    <w:rsid w:val="007163C1"/>
    <w:rsid w:val="00725884"/>
    <w:rsid w:val="007337D9"/>
    <w:rsid w:val="00733FEB"/>
    <w:rsid w:val="007400A9"/>
    <w:rsid w:val="0074504F"/>
    <w:rsid w:val="007500C7"/>
    <w:rsid w:val="00763314"/>
    <w:rsid w:val="007656CC"/>
    <w:rsid w:val="00765D42"/>
    <w:rsid w:val="007705AD"/>
    <w:rsid w:val="0077142D"/>
    <w:rsid w:val="00781A2C"/>
    <w:rsid w:val="00785D0B"/>
    <w:rsid w:val="00786CAA"/>
    <w:rsid w:val="00792B60"/>
    <w:rsid w:val="007937FB"/>
    <w:rsid w:val="007942E3"/>
    <w:rsid w:val="00797163"/>
    <w:rsid w:val="007A6E1E"/>
    <w:rsid w:val="007B74E9"/>
    <w:rsid w:val="007C2B67"/>
    <w:rsid w:val="007C5F63"/>
    <w:rsid w:val="007C6EB5"/>
    <w:rsid w:val="007D4D39"/>
    <w:rsid w:val="007E1516"/>
    <w:rsid w:val="007E6905"/>
    <w:rsid w:val="007E7EB4"/>
    <w:rsid w:val="007F2227"/>
    <w:rsid w:val="007F33D1"/>
    <w:rsid w:val="007F52F7"/>
    <w:rsid w:val="008002EC"/>
    <w:rsid w:val="00800D7D"/>
    <w:rsid w:val="00802058"/>
    <w:rsid w:val="0080558E"/>
    <w:rsid w:val="00807D53"/>
    <w:rsid w:val="00811BE1"/>
    <w:rsid w:val="00814455"/>
    <w:rsid w:val="00817748"/>
    <w:rsid w:val="00822BED"/>
    <w:rsid w:val="00822CE1"/>
    <w:rsid w:val="008230B6"/>
    <w:rsid w:val="00831EE8"/>
    <w:rsid w:val="00835621"/>
    <w:rsid w:val="008400A4"/>
    <w:rsid w:val="00840194"/>
    <w:rsid w:val="0084520B"/>
    <w:rsid w:val="008527AA"/>
    <w:rsid w:val="00854373"/>
    <w:rsid w:val="00855081"/>
    <w:rsid w:val="00855725"/>
    <w:rsid w:val="0085662B"/>
    <w:rsid w:val="00857A7C"/>
    <w:rsid w:val="00860A1C"/>
    <w:rsid w:val="008639E0"/>
    <w:rsid w:val="008760F3"/>
    <w:rsid w:val="0088342C"/>
    <w:rsid w:val="008852AF"/>
    <w:rsid w:val="00885324"/>
    <w:rsid w:val="008922CB"/>
    <w:rsid w:val="00893021"/>
    <w:rsid w:val="008966D7"/>
    <w:rsid w:val="008A0B04"/>
    <w:rsid w:val="008B2677"/>
    <w:rsid w:val="008B6A18"/>
    <w:rsid w:val="008C4C99"/>
    <w:rsid w:val="008D48B7"/>
    <w:rsid w:val="008E00A5"/>
    <w:rsid w:val="008E2B97"/>
    <w:rsid w:val="008E37E6"/>
    <w:rsid w:val="008E6736"/>
    <w:rsid w:val="008E6FB7"/>
    <w:rsid w:val="008F0472"/>
    <w:rsid w:val="008F231B"/>
    <w:rsid w:val="00900EFD"/>
    <w:rsid w:val="0090170B"/>
    <w:rsid w:val="009079A9"/>
    <w:rsid w:val="00920B1C"/>
    <w:rsid w:val="00920C40"/>
    <w:rsid w:val="0092187D"/>
    <w:rsid w:val="00927A86"/>
    <w:rsid w:val="009348E0"/>
    <w:rsid w:val="00935759"/>
    <w:rsid w:val="00935C41"/>
    <w:rsid w:val="009405B8"/>
    <w:rsid w:val="00946A39"/>
    <w:rsid w:val="00955F24"/>
    <w:rsid w:val="009560A6"/>
    <w:rsid w:val="009631E3"/>
    <w:rsid w:val="0096511B"/>
    <w:rsid w:val="009656F4"/>
    <w:rsid w:val="009670F5"/>
    <w:rsid w:val="00971012"/>
    <w:rsid w:val="0097309F"/>
    <w:rsid w:val="00976C1B"/>
    <w:rsid w:val="00976CB6"/>
    <w:rsid w:val="00976D58"/>
    <w:rsid w:val="009777E8"/>
    <w:rsid w:val="009811F3"/>
    <w:rsid w:val="00984389"/>
    <w:rsid w:val="00987146"/>
    <w:rsid w:val="00990B29"/>
    <w:rsid w:val="0099504A"/>
    <w:rsid w:val="009A0A08"/>
    <w:rsid w:val="009A51B2"/>
    <w:rsid w:val="009B2964"/>
    <w:rsid w:val="009B372A"/>
    <w:rsid w:val="009B4E3C"/>
    <w:rsid w:val="009C4680"/>
    <w:rsid w:val="009C5F7C"/>
    <w:rsid w:val="009C72EB"/>
    <w:rsid w:val="009D077E"/>
    <w:rsid w:val="009D2042"/>
    <w:rsid w:val="009D2543"/>
    <w:rsid w:val="009D2C0B"/>
    <w:rsid w:val="009D3BA2"/>
    <w:rsid w:val="009D53C9"/>
    <w:rsid w:val="009E2FD6"/>
    <w:rsid w:val="009E7D31"/>
    <w:rsid w:val="009F03B3"/>
    <w:rsid w:val="009F14B4"/>
    <w:rsid w:val="009F2372"/>
    <w:rsid w:val="009F62EB"/>
    <w:rsid w:val="00A023EA"/>
    <w:rsid w:val="00A03847"/>
    <w:rsid w:val="00A0429C"/>
    <w:rsid w:val="00A05FEA"/>
    <w:rsid w:val="00A11581"/>
    <w:rsid w:val="00A14030"/>
    <w:rsid w:val="00A14140"/>
    <w:rsid w:val="00A2041C"/>
    <w:rsid w:val="00A222C4"/>
    <w:rsid w:val="00A337DB"/>
    <w:rsid w:val="00A35D60"/>
    <w:rsid w:val="00A4234A"/>
    <w:rsid w:val="00A43B4D"/>
    <w:rsid w:val="00A44E03"/>
    <w:rsid w:val="00A467CB"/>
    <w:rsid w:val="00A528F9"/>
    <w:rsid w:val="00A60A60"/>
    <w:rsid w:val="00A66773"/>
    <w:rsid w:val="00A667DF"/>
    <w:rsid w:val="00A70062"/>
    <w:rsid w:val="00A71DF4"/>
    <w:rsid w:val="00A72BCD"/>
    <w:rsid w:val="00A734BF"/>
    <w:rsid w:val="00A73E50"/>
    <w:rsid w:val="00A76657"/>
    <w:rsid w:val="00A81875"/>
    <w:rsid w:val="00A85FB9"/>
    <w:rsid w:val="00A86633"/>
    <w:rsid w:val="00A8692C"/>
    <w:rsid w:val="00A906DA"/>
    <w:rsid w:val="00A92EDF"/>
    <w:rsid w:val="00A9364C"/>
    <w:rsid w:val="00A94C66"/>
    <w:rsid w:val="00A9703E"/>
    <w:rsid w:val="00A9774A"/>
    <w:rsid w:val="00AA19E3"/>
    <w:rsid w:val="00AA5385"/>
    <w:rsid w:val="00AA637F"/>
    <w:rsid w:val="00AB1D0A"/>
    <w:rsid w:val="00AB1FEA"/>
    <w:rsid w:val="00AB2432"/>
    <w:rsid w:val="00AB4381"/>
    <w:rsid w:val="00AB70F9"/>
    <w:rsid w:val="00AC30E8"/>
    <w:rsid w:val="00AD21CD"/>
    <w:rsid w:val="00AD6007"/>
    <w:rsid w:val="00AE28D5"/>
    <w:rsid w:val="00AF3F5A"/>
    <w:rsid w:val="00AF69E3"/>
    <w:rsid w:val="00B07968"/>
    <w:rsid w:val="00B11AA1"/>
    <w:rsid w:val="00B12721"/>
    <w:rsid w:val="00B14B1B"/>
    <w:rsid w:val="00B23ECD"/>
    <w:rsid w:val="00B276FF"/>
    <w:rsid w:val="00B30099"/>
    <w:rsid w:val="00B3135A"/>
    <w:rsid w:val="00B35762"/>
    <w:rsid w:val="00B35EE8"/>
    <w:rsid w:val="00B4161A"/>
    <w:rsid w:val="00B42E64"/>
    <w:rsid w:val="00B43DA4"/>
    <w:rsid w:val="00B53A24"/>
    <w:rsid w:val="00B551FF"/>
    <w:rsid w:val="00B570B9"/>
    <w:rsid w:val="00B57656"/>
    <w:rsid w:val="00B57B5A"/>
    <w:rsid w:val="00B61F63"/>
    <w:rsid w:val="00B65817"/>
    <w:rsid w:val="00B71564"/>
    <w:rsid w:val="00B71E3D"/>
    <w:rsid w:val="00B724DA"/>
    <w:rsid w:val="00B75103"/>
    <w:rsid w:val="00B802A3"/>
    <w:rsid w:val="00B815EA"/>
    <w:rsid w:val="00B8712F"/>
    <w:rsid w:val="00B90A36"/>
    <w:rsid w:val="00B942BB"/>
    <w:rsid w:val="00B94570"/>
    <w:rsid w:val="00B9711B"/>
    <w:rsid w:val="00BA3E93"/>
    <w:rsid w:val="00BB30A7"/>
    <w:rsid w:val="00BB5449"/>
    <w:rsid w:val="00BC33D9"/>
    <w:rsid w:val="00BC66E7"/>
    <w:rsid w:val="00BD0554"/>
    <w:rsid w:val="00BD3567"/>
    <w:rsid w:val="00BD59FB"/>
    <w:rsid w:val="00BF1A7B"/>
    <w:rsid w:val="00BF25ED"/>
    <w:rsid w:val="00BF7789"/>
    <w:rsid w:val="00C00307"/>
    <w:rsid w:val="00C00D10"/>
    <w:rsid w:val="00C01778"/>
    <w:rsid w:val="00C1227A"/>
    <w:rsid w:val="00C152CB"/>
    <w:rsid w:val="00C21AEB"/>
    <w:rsid w:val="00C2469F"/>
    <w:rsid w:val="00C250A9"/>
    <w:rsid w:val="00C274E5"/>
    <w:rsid w:val="00C30776"/>
    <w:rsid w:val="00C31760"/>
    <w:rsid w:val="00C33601"/>
    <w:rsid w:val="00C40B15"/>
    <w:rsid w:val="00C44507"/>
    <w:rsid w:val="00C516AE"/>
    <w:rsid w:val="00C57BCF"/>
    <w:rsid w:val="00C65541"/>
    <w:rsid w:val="00C72AA1"/>
    <w:rsid w:val="00C74B8E"/>
    <w:rsid w:val="00C76413"/>
    <w:rsid w:val="00C80B81"/>
    <w:rsid w:val="00C865ED"/>
    <w:rsid w:val="00C869D0"/>
    <w:rsid w:val="00C87954"/>
    <w:rsid w:val="00C87C87"/>
    <w:rsid w:val="00C96146"/>
    <w:rsid w:val="00CA1D8B"/>
    <w:rsid w:val="00CA37A9"/>
    <w:rsid w:val="00CB1DB7"/>
    <w:rsid w:val="00CB6072"/>
    <w:rsid w:val="00CD2780"/>
    <w:rsid w:val="00CE3271"/>
    <w:rsid w:val="00CE5A2A"/>
    <w:rsid w:val="00CE7CAA"/>
    <w:rsid w:val="00CF672D"/>
    <w:rsid w:val="00D00352"/>
    <w:rsid w:val="00D025D0"/>
    <w:rsid w:val="00D20051"/>
    <w:rsid w:val="00D217D6"/>
    <w:rsid w:val="00D22264"/>
    <w:rsid w:val="00D22C5F"/>
    <w:rsid w:val="00D239EC"/>
    <w:rsid w:val="00D26264"/>
    <w:rsid w:val="00D2698B"/>
    <w:rsid w:val="00D27D84"/>
    <w:rsid w:val="00D36255"/>
    <w:rsid w:val="00D40D0E"/>
    <w:rsid w:val="00D42584"/>
    <w:rsid w:val="00D44120"/>
    <w:rsid w:val="00D455D9"/>
    <w:rsid w:val="00D473F4"/>
    <w:rsid w:val="00D57837"/>
    <w:rsid w:val="00D614FA"/>
    <w:rsid w:val="00D6248A"/>
    <w:rsid w:val="00D66F4D"/>
    <w:rsid w:val="00D711E3"/>
    <w:rsid w:val="00D73F35"/>
    <w:rsid w:val="00D8182A"/>
    <w:rsid w:val="00D81991"/>
    <w:rsid w:val="00D8527C"/>
    <w:rsid w:val="00D9106E"/>
    <w:rsid w:val="00DA40B9"/>
    <w:rsid w:val="00DA5269"/>
    <w:rsid w:val="00DB08B9"/>
    <w:rsid w:val="00DB139A"/>
    <w:rsid w:val="00DB3EBF"/>
    <w:rsid w:val="00DB4E7A"/>
    <w:rsid w:val="00DC17BF"/>
    <w:rsid w:val="00DC1A2A"/>
    <w:rsid w:val="00DC4497"/>
    <w:rsid w:val="00DC5B18"/>
    <w:rsid w:val="00DC6887"/>
    <w:rsid w:val="00DD049B"/>
    <w:rsid w:val="00DD3322"/>
    <w:rsid w:val="00DD39C1"/>
    <w:rsid w:val="00DD7287"/>
    <w:rsid w:val="00DD780A"/>
    <w:rsid w:val="00DE6E70"/>
    <w:rsid w:val="00DE72CA"/>
    <w:rsid w:val="00DE797A"/>
    <w:rsid w:val="00DF0EAA"/>
    <w:rsid w:val="00DF3944"/>
    <w:rsid w:val="00DF6A2B"/>
    <w:rsid w:val="00E05968"/>
    <w:rsid w:val="00E05CC8"/>
    <w:rsid w:val="00E10056"/>
    <w:rsid w:val="00E11CC8"/>
    <w:rsid w:val="00E12C30"/>
    <w:rsid w:val="00E12DC5"/>
    <w:rsid w:val="00E14AC1"/>
    <w:rsid w:val="00E16F85"/>
    <w:rsid w:val="00E17404"/>
    <w:rsid w:val="00E17613"/>
    <w:rsid w:val="00E26A2E"/>
    <w:rsid w:val="00E27E2A"/>
    <w:rsid w:val="00E35CF8"/>
    <w:rsid w:val="00E45699"/>
    <w:rsid w:val="00E61A83"/>
    <w:rsid w:val="00E66244"/>
    <w:rsid w:val="00E74461"/>
    <w:rsid w:val="00E82632"/>
    <w:rsid w:val="00E872D0"/>
    <w:rsid w:val="00EA1FB0"/>
    <w:rsid w:val="00EA384E"/>
    <w:rsid w:val="00EA3C76"/>
    <w:rsid w:val="00EA5A5F"/>
    <w:rsid w:val="00EB76B5"/>
    <w:rsid w:val="00EC0377"/>
    <w:rsid w:val="00EC37E7"/>
    <w:rsid w:val="00EC3A72"/>
    <w:rsid w:val="00EC4B29"/>
    <w:rsid w:val="00EC656C"/>
    <w:rsid w:val="00ED0EE2"/>
    <w:rsid w:val="00EE7852"/>
    <w:rsid w:val="00EF251D"/>
    <w:rsid w:val="00F0507A"/>
    <w:rsid w:val="00F1016E"/>
    <w:rsid w:val="00F13DDD"/>
    <w:rsid w:val="00F214C4"/>
    <w:rsid w:val="00F23FAD"/>
    <w:rsid w:val="00F27E8C"/>
    <w:rsid w:val="00F34188"/>
    <w:rsid w:val="00F4065C"/>
    <w:rsid w:val="00F413C8"/>
    <w:rsid w:val="00F450EF"/>
    <w:rsid w:val="00F47926"/>
    <w:rsid w:val="00F503DA"/>
    <w:rsid w:val="00F51058"/>
    <w:rsid w:val="00F53C97"/>
    <w:rsid w:val="00F57368"/>
    <w:rsid w:val="00F60353"/>
    <w:rsid w:val="00F665F4"/>
    <w:rsid w:val="00F67E6B"/>
    <w:rsid w:val="00F709E8"/>
    <w:rsid w:val="00F72237"/>
    <w:rsid w:val="00F7266D"/>
    <w:rsid w:val="00F72DB8"/>
    <w:rsid w:val="00F75E83"/>
    <w:rsid w:val="00F77059"/>
    <w:rsid w:val="00F81608"/>
    <w:rsid w:val="00F83CE5"/>
    <w:rsid w:val="00F862A2"/>
    <w:rsid w:val="00F91DFA"/>
    <w:rsid w:val="00FA17BA"/>
    <w:rsid w:val="00FA21EF"/>
    <w:rsid w:val="00FA2BD5"/>
    <w:rsid w:val="00FA4515"/>
    <w:rsid w:val="00FB16F7"/>
    <w:rsid w:val="00FB1D7E"/>
    <w:rsid w:val="00FD3878"/>
    <w:rsid w:val="00FD7FCD"/>
    <w:rsid w:val="00FE728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4E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8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619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41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341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41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341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341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341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341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516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1E3D"/>
  </w:style>
  <w:style w:type="paragraph" w:styleId="TOC2">
    <w:name w:val="toc 2"/>
    <w:basedOn w:val="Normal"/>
    <w:next w:val="Normal"/>
    <w:autoRedefine/>
    <w:uiPriority w:val="39"/>
    <w:rsid w:val="00B71E3D"/>
    <w:pPr>
      <w:ind w:left="240"/>
    </w:pPr>
  </w:style>
  <w:style w:type="paragraph" w:styleId="Footer">
    <w:name w:val="footer"/>
    <w:basedOn w:val="Normal"/>
    <w:rsid w:val="00347F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7F75"/>
  </w:style>
  <w:style w:type="paragraph" w:styleId="Header">
    <w:name w:val="header"/>
    <w:basedOn w:val="Normal"/>
    <w:rsid w:val="00E14A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85437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Instructions">
    <w:name w:val="Instructions"/>
    <w:basedOn w:val="Normal"/>
    <w:next w:val="Normal"/>
    <w:link w:val="InstructionsChar"/>
    <w:rsid w:val="0024537C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4537C"/>
    <w:rPr>
      <w:rFonts w:ascii="Arial" w:hAnsi="Arial"/>
      <w:i/>
      <w:color w:val="FF0000"/>
      <w:lang w:val="en-CA" w:eastAsia="en-US" w:bidi="ar-SA"/>
    </w:rPr>
  </w:style>
  <w:style w:type="paragraph" w:styleId="TOC3">
    <w:name w:val="toc 3"/>
    <w:basedOn w:val="Normal"/>
    <w:next w:val="Normal"/>
    <w:autoRedefine/>
    <w:semiHidden/>
    <w:rsid w:val="006552DC"/>
    <w:pPr>
      <w:ind w:left="480"/>
    </w:pPr>
  </w:style>
  <w:style w:type="paragraph" w:styleId="BalloonText">
    <w:name w:val="Balloon Text"/>
    <w:basedOn w:val="Normal"/>
    <w:link w:val="BalloonTextChar"/>
    <w:rsid w:val="00A14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4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C25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BD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E797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F4B7E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307A6C"/>
    <w:rPr>
      <w:color w:val="800080" w:themeColor="followedHyperlink"/>
      <w:u w:val="single"/>
    </w:rPr>
  </w:style>
  <w:style w:type="character" w:customStyle="1" w:styleId="tx1">
    <w:name w:val="tx1"/>
    <w:basedOn w:val="DefaultParagraphFont"/>
    <w:rsid w:val="00C87C87"/>
    <w:rPr>
      <w:b/>
      <w:bCs/>
    </w:rPr>
  </w:style>
  <w:style w:type="paragraph" w:customStyle="1" w:styleId="font5">
    <w:name w:val="font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6">
    <w:name w:val="font6"/>
    <w:basedOn w:val="Normal"/>
    <w:rsid w:val="000A4BF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66">
    <w:name w:val="xl66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</w:rPr>
  </w:style>
  <w:style w:type="paragraph" w:customStyle="1" w:styleId="xl67">
    <w:name w:val="xl67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8">
    <w:name w:val="xl68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69">
    <w:name w:val="xl69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0">
    <w:name w:val="xl70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0A4BF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2">
    <w:name w:val="xl72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3">
    <w:name w:val="xl73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4">
    <w:name w:val="xl74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5">
    <w:name w:val="xl75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4">
    <w:name w:val="xl64"/>
    <w:basedOn w:val="Normal"/>
    <w:rsid w:val="002E1F9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ru-RU" w:eastAsia="ru-RU"/>
    </w:rPr>
  </w:style>
  <w:style w:type="character" w:customStyle="1" w:styleId="lastentityid">
    <w:name w:val="lastentityid"/>
    <w:basedOn w:val="DefaultParagraphFont"/>
    <w:rsid w:val="00583214"/>
  </w:style>
  <w:style w:type="paragraph" w:customStyle="1" w:styleId="tabletxt">
    <w:name w:val="tabletxt"/>
    <w:basedOn w:val="Normal"/>
    <w:rsid w:val="00C72AA1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C72AA1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4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4E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8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619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41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341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41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341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341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341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341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516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1E3D"/>
  </w:style>
  <w:style w:type="paragraph" w:styleId="TOC2">
    <w:name w:val="toc 2"/>
    <w:basedOn w:val="Normal"/>
    <w:next w:val="Normal"/>
    <w:autoRedefine/>
    <w:uiPriority w:val="39"/>
    <w:rsid w:val="00B71E3D"/>
    <w:pPr>
      <w:ind w:left="240"/>
    </w:pPr>
  </w:style>
  <w:style w:type="paragraph" w:styleId="Footer">
    <w:name w:val="footer"/>
    <w:basedOn w:val="Normal"/>
    <w:rsid w:val="00347F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7F75"/>
  </w:style>
  <w:style w:type="paragraph" w:styleId="Header">
    <w:name w:val="header"/>
    <w:basedOn w:val="Normal"/>
    <w:rsid w:val="00E14AC1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85437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Instructions">
    <w:name w:val="Instructions"/>
    <w:basedOn w:val="Normal"/>
    <w:next w:val="Normal"/>
    <w:link w:val="InstructionsChar"/>
    <w:rsid w:val="0024537C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4537C"/>
    <w:rPr>
      <w:rFonts w:ascii="Arial" w:hAnsi="Arial"/>
      <w:i/>
      <w:color w:val="FF0000"/>
      <w:lang w:val="en-CA" w:eastAsia="en-US" w:bidi="ar-SA"/>
    </w:rPr>
  </w:style>
  <w:style w:type="paragraph" w:styleId="TOC3">
    <w:name w:val="toc 3"/>
    <w:basedOn w:val="Normal"/>
    <w:next w:val="Normal"/>
    <w:autoRedefine/>
    <w:semiHidden/>
    <w:rsid w:val="006552DC"/>
    <w:pPr>
      <w:ind w:left="480"/>
    </w:pPr>
  </w:style>
  <w:style w:type="paragraph" w:styleId="BalloonText">
    <w:name w:val="Balloon Text"/>
    <w:basedOn w:val="Normal"/>
    <w:link w:val="BalloonTextChar"/>
    <w:rsid w:val="00A14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4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C25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BD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E797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F4B7E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307A6C"/>
    <w:rPr>
      <w:color w:val="800080" w:themeColor="followedHyperlink"/>
      <w:u w:val="single"/>
    </w:rPr>
  </w:style>
  <w:style w:type="character" w:customStyle="1" w:styleId="tx1">
    <w:name w:val="tx1"/>
    <w:basedOn w:val="DefaultParagraphFont"/>
    <w:rsid w:val="00C87C87"/>
    <w:rPr>
      <w:b/>
      <w:bCs/>
    </w:rPr>
  </w:style>
  <w:style w:type="paragraph" w:customStyle="1" w:styleId="font5">
    <w:name w:val="font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6">
    <w:name w:val="font6"/>
    <w:basedOn w:val="Normal"/>
    <w:rsid w:val="000A4BF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0A4BF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66">
    <w:name w:val="xl66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</w:rPr>
  </w:style>
  <w:style w:type="paragraph" w:customStyle="1" w:styleId="xl67">
    <w:name w:val="xl67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8">
    <w:name w:val="xl68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69">
    <w:name w:val="xl69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0">
    <w:name w:val="xl70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1">
    <w:name w:val="xl71"/>
    <w:basedOn w:val="Normal"/>
    <w:rsid w:val="000A4BF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2">
    <w:name w:val="xl72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3">
    <w:name w:val="xl73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74">
    <w:name w:val="xl74"/>
    <w:basedOn w:val="Normal"/>
    <w:rsid w:val="000A4BF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75">
    <w:name w:val="xl75"/>
    <w:basedOn w:val="Normal"/>
    <w:rsid w:val="000A4BF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64">
    <w:name w:val="xl64"/>
    <w:basedOn w:val="Normal"/>
    <w:rsid w:val="002E1F9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ru-RU" w:eastAsia="ru-RU"/>
    </w:rPr>
  </w:style>
  <w:style w:type="character" w:customStyle="1" w:styleId="lastentityid">
    <w:name w:val="lastentityid"/>
    <w:basedOn w:val="DefaultParagraphFont"/>
    <w:rsid w:val="00583214"/>
  </w:style>
  <w:style w:type="paragraph" w:customStyle="1" w:styleId="tabletxt">
    <w:name w:val="tabletxt"/>
    <w:basedOn w:val="Normal"/>
    <w:rsid w:val="00C72AA1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C72AA1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0137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5E3DE"/>
                <w:right w:val="none" w:sz="0" w:space="0" w:color="auto"/>
              </w:divBdr>
              <w:divsChild>
                <w:div w:id="14571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n-us/library/ms243147(v=vs.80)%2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substitut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9A11927731147B639DD3E1A2E469E" ma:contentTypeVersion="0" ma:contentTypeDescription="Create a new document." ma:contentTypeScope="" ma:versionID="277409f13dbda677e3804cee712c7ae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5E828-ED4A-47B5-B72D-A57F17ABF7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23234-FB4B-497F-B9E2-1A5965C16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36E7989-C037-49B0-94F9-7A905E54984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1C80DE9-D42E-4922-9B77-2F30DACC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Relase Notes Template</vt:lpstr>
    </vt:vector>
  </TitlesOfParts>
  <Company>BFW</Company>
  <LinksUpToDate>false</LinksUpToDate>
  <CharactersWithSpaces>7227</CharactersWithSpaces>
  <SharedDoc>false</SharedDoc>
  <HyperlinkBase/>
  <HLinks>
    <vt:vector size="84" baseType="variant"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_Toc232823313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_Toc232823312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_Toc232823311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_Toc232823310</vt:lpwstr>
      </vt:variant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_Toc232823308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_Toc232823307</vt:lpwstr>
      </vt:variant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_Toc232823306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_Toc232823305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_Toc232823304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_Toc232823303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_Toc232823302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_Toc232823300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_Toc232823299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mailto:mbatey.contractor@bfwpub.com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Relase Notes Template</dc:title>
  <dc:creator>Ryan Gomez</dc:creator>
  <cp:lastModifiedBy>Kisel, Vladimir</cp:lastModifiedBy>
  <cp:revision>46</cp:revision>
  <cp:lastPrinted>2013-02-05T20:50:00Z</cp:lastPrinted>
  <dcterms:created xsi:type="dcterms:W3CDTF">2014-09-03T10:17:00Z</dcterms:created>
  <dcterms:modified xsi:type="dcterms:W3CDTF">2014-09-03T13:52:00Z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0x01010097D9A11927731147B639DD3E1A2E469E</vt:lpwstr>
  </property>
</Properties>
</file>