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B43" w:rsidRDefault="00D366E7" w:rsidP="00D366E7">
      <w:pPr>
        <w:pStyle w:val="Title"/>
      </w:pPr>
      <w:commentRangeStart w:id="0"/>
      <w:r>
        <w:t>Platform X Users</w:t>
      </w:r>
      <w:commentRangeEnd w:id="0"/>
      <w:r w:rsidR="00626962">
        <w:rPr>
          <w:rStyle w:val="CommentReference"/>
          <w:rFonts w:asciiTheme="minorHAnsi" w:eastAsiaTheme="minorHAnsi" w:hAnsiTheme="minorHAnsi" w:cstheme="minorBidi"/>
          <w:color w:val="auto"/>
          <w:spacing w:val="0"/>
          <w:kern w:val="0"/>
        </w:rPr>
        <w:commentReference w:id="0"/>
      </w:r>
    </w:p>
    <w:p w:rsidR="00D366E7" w:rsidRDefault="00D366E7" w:rsidP="00D366E7">
      <w:pPr>
        <w:pStyle w:val="Heading1"/>
      </w:pPr>
      <w:r>
        <w:t>Introduction</w:t>
      </w:r>
    </w:p>
    <w:p w:rsidR="00D366E7" w:rsidRDefault="00D366E7" w:rsidP="00D366E7">
      <w:r>
        <w:t xml:space="preserve">Users exist in two systems in Platform X.  The first system is DLAP, where user access rights and enrollments to courses are managed.  The second is the </w:t>
      </w:r>
      <w:r w:rsidR="00E675D3">
        <w:t>RA</w:t>
      </w:r>
      <w:r>
        <w:t xml:space="preserve"> system, which is the organizational tool for managing users.</w:t>
      </w:r>
      <w:r w:rsidR="00B52629">
        <w:t xml:space="preserve">  </w:t>
      </w:r>
      <w:r w:rsidR="00E675D3">
        <w:t>RA</w:t>
      </w:r>
      <w:r w:rsidR="00B52629">
        <w:t xml:space="preserve"> users relate 1:1 with real world users, and maintain a 1</w:t>
      </w:r>
      <w:proofErr w:type="gramStart"/>
      <w:r w:rsidR="00B52629">
        <w:t>:many</w:t>
      </w:r>
      <w:proofErr w:type="gramEnd"/>
      <w:r w:rsidR="00B52629">
        <w:t xml:space="preserve"> relationship with DLAP users, </w:t>
      </w:r>
      <w:r w:rsidR="005C4345">
        <w:t xml:space="preserve">which are </w:t>
      </w:r>
      <w:r w:rsidR="00B52629">
        <w:t>each in a different domain.</w:t>
      </w:r>
    </w:p>
    <w:p w:rsidR="00B52629" w:rsidRDefault="00B15386" w:rsidP="00B52629">
      <w:pPr>
        <w:pStyle w:val="Heading1"/>
      </w:pPr>
      <w:r>
        <w:t>RA</w:t>
      </w:r>
      <w:r w:rsidR="00B52629">
        <w:t xml:space="preserve"> System</w:t>
      </w:r>
    </w:p>
    <w:p w:rsidR="009F50CA" w:rsidRPr="009F50CA" w:rsidRDefault="009F50CA" w:rsidP="009F50CA">
      <w:r>
        <w:t xml:space="preserve">The RA system is responsible for maintaining the users in the real world.  </w:t>
      </w:r>
      <w:r w:rsidR="00124714">
        <w:t>They are managed through the Onyx application, separately from Platform-X, and interaction with RA occurs through the authentication system and web services.</w:t>
      </w:r>
    </w:p>
    <w:p w:rsidR="00B52629" w:rsidRDefault="00B52629" w:rsidP="00B52629">
      <w:pPr>
        <w:pStyle w:val="Heading1"/>
      </w:pPr>
      <w:r>
        <w:t>DLAP</w:t>
      </w:r>
    </w:p>
    <w:p w:rsidR="00B52629" w:rsidRDefault="00AE7E3A" w:rsidP="00B52629">
      <w:r>
        <w:t>E</w:t>
      </w:r>
      <w:r w:rsidR="00B52629">
        <w:t>ach organization has its own domain.  This allows for proper segmentation of user access</w:t>
      </w:r>
      <w:r>
        <w:t>, b</w:t>
      </w:r>
      <w:r w:rsidR="00B52629">
        <w:t xml:space="preserve">ut it means that one user in </w:t>
      </w:r>
      <w:r w:rsidR="00D47061">
        <w:t>RA</w:t>
      </w:r>
      <w:r w:rsidR="00B52629">
        <w:t xml:space="preserve"> may need to be represented in more than one DLAP domain.  To accomplish this, a DLAP user </w:t>
      </w:r>
      <w:r>
        <w:t xml:space="preserve">account </w:t>
      </w:r>
      <w:r w:rsidR="00B52629">
        <w:t xml:space="preserve">is created in each domain, and </w:t>
      </w:r>
      <w:r>
        <w:t xml:space="preserve">that account’s </w:t>
      </w:r>
      <w:r w:rsidR="00B52629">
        <w:t xml:space="preserve">reference ID points to the </w:t>
      </w:r>
      <w:r w:rsidR="00D148CE">
        <w:t>RA</w:t>
      </w:r>
      <w:r w:rsidR="00B52629">
        <w:t xml:space="preserve"> user ID. </w:t>
      </w:r>
    </w:p>
    <w:p w:rsidR="00B52629" w:rsidRDefault="00AE7E3A" w:rsidP="00B52629">
      <w:pPr>
        <w:pStyle w:val="Heading1"/>
      </w:pPr>
      <w:commentRangeStart w:id="1"/>
      <w:r>
        <w:t xml:space="preserve">User </w:t>
      </w:r>
      <w:r w:rsidR="00B52629">
        <w:t>Authentication</w:t>
      </w:r>
      <w:commentRangeEnd w:id="1"/>
      <w:r w:rsidR="00626962">
        <w:rPr>
          <w:rStyle w:val="CommentReference"/>
          <w:rFonts w:asciiTheme="minorHAnsi" w:eastAsiaTheme="minorHAnsi" w:hAnsiTheme="minorHAnsi" w:cstheme="minorBidi"/>
          <w:b w:val="0"/>
          <w:bCs w:val="0"/>
          <w:color w:val="auto"/>
        </w:rPr>
        <w:commentReference w:id="1"/>
      </w:r>
    </w:p>
    <w:p w:rsidR="00B52629" w:rsidRDefault="00B52629" w:rsidP="00B52629">
      <w:r>
        <w:t xml:space="preserve">When a user logs into a product course in Platform X, he is authenticated as an </w:t>
      </w:r>
      <w:r w:rsidR="005643AE">
        <w:t>RA</w:t>
      </w:r>
      <w:r>
        <w:t xml:space="preserve"> user, but since the product course does not belong to a specific domain, we </w:t>
      </w:r>
      <w:r w:rsidR="00392A97">
        <w:t>cannot</w:t>
      </w:r>
      <w:r>
        <w:t xml:space="preserve"> know which </w:t>
      </w:r>
      <w:r w:rsidR="00550AA8">
        <w:t xml:space="preserve">specific </w:t>
      </w:r>
      <w:r>
        <w:t>DLAP user should be used.  Therefore, all calls from Platform X to DLAP when a user is logged in to a product course are done either through</w:t>
      </w:r>
      <w:r w:rsidR="00392A97">
        <w:t xml:space="preserve"> the anonymous user or, for some calls, the administrator user.</w:t>
      </w:r>
    </w:p>
    <w:p w:rsidR="007123E8" w:rsidRDefault="007123E8" w:rsidP="00B52629">
      <w:r>
        <w:t>When a user accesses a derivative course (which exists in an organization domain), he is authenticated as the DLAP user in the organization domain wh</w:t>
      </w:r>
      <w:bookmarkStart w:id="2" w:name="_GoBack"/>
      <w:bookmarkEnd w:id="2"/>
      <w:r>
        <w:t xml:space="preserve">ose reference ID matches his </w:t>
      </w:r>
      <w:r w:rsidR="009F50CA">
        <w:t>RA</w:t>
      </w:r>
      <w:r>
        <w:t xml:space="preserve"> user’s ID.  Calls for working with the course are then performed using this DLAP user.  This allows us to use DLAP’s built-in access restrictions which prevent, for example, a student being able to see information meant for the course instructor or other students.  There are, however, still some DLAP calls which need to be made through the administrator account.</w:t>
      </w:r>
    </w:p>
    <w:p w:rsidR="006C0D72" w:rsidRDefault="00550AA8" w:rsidP="006C0D72">
      <w:pPr>
        <w:pStyle w:val="Heading1"/>
      </w:pPr>
      <w:r>
        <w:t xml:space="preserve">DLAP </w:t>
      </w:r>
      <w:r w:rsidR="006C0D72">
        <w:t>Anonymous Account</w:t>
      </w:r>
    </w:p>
    <w:p w:rsidR="006C0D72" w:rsidRPr="006C0D72" w:rsidRDefault="006C0D72" w:rsidP="006C0D72">
      <w:r>
        <w:t xml:space="preserve">The </w:t>
      </w:r>
      <w:r w:rsidR="00550AA8">
        <w:t xml:space="preserve">DLAP </w:t>
      </w:r>
      <w:r>
        <w:t>anonymous account is an account that has read</w:t>
      </w:r>
      <w:r w:rsidR="00AB67E4">
        <w:t>-only</w:t>
      </w:r>
      <w:r>
        <w:t xml:space="preserve"> access </w:t>
      </w:r>
      <w:r w:rsidR="00550AA8">
        <w:t>to all courses.  It is used for browsing product courses.</w:t>
      </w:r>
    </w:p>
    <w:p w:rsidR="007123E8" w:rsidRDefault="00550AA8" w:rsidP="007123E8">
      <w:pPr>
        <w:pStyle w:val="Heading1"/>
      </w:pPr>
      <w:r>
        <w:lastRenderedPageBreak/>
        <w:t xml:space="preserve">DLAP </w:t>
      </w:r>
      <w:r w:rsidR="007123E8">
        <w:t>Administrator Account</w:t>
      </w:r>
    </w:p>
    <w:p w:rsidR="007E6142" w:rsidRDefault="007123E8" w:rsidP="007123E8">
      <w:r>
        <w:t xml:space="preserve">When a user is logged in, even when logged in through a non-anonymous DLAP user, there are certain calls required by Platform X functionality that DLAP does </w:t>
      </w:r>
      <w:r w:rsidR="007E6142">
        <w:t>not allow.  In these cases, requests are handled through the administrator login and user privilege enforcement is done on the Platform X, rather than DLAP, level.</w:t>
      </w:r>
    </w:p>
    <w:p w:rsidR="005909BB" w:rsidRPr="007123E8" w:rsidRDefault="005909BB" w:rsidP="007123E8">
      <w:r>
        <w:t xml:space="preserve">Administrative level access </w:t>
      </w:r>
      <w:r w:rsidR="007E6142">
        <w:t xml:space="preserve">is </w:t>
      </w:r>
      <w:r>
        <w:t xml:space="preserve">required is when Platform X makes a request </w:t>
      </w:r>
      <w:r w:rsidR="007E6142">
        <w:t>for information</w:t>
      </w:r>
      <w:r>
        <w:t xml:space="preserve"> about objects outside the user’s current domain.  For example, in most pages the user is offered a drop-down list of the other courses in which he is enrolled.  </w:t>
      </w:r>
      <w:r w:rsidR="007E6142">
        <w:t xml:space="preserve"> </w:t>
      </w:r>
      <w:r>
        <w:t>In order for the system to know about courses outside the current course’s domain, the enrollments request needs to be made by the administrator account</w:t>
      </w:r>
      <w:r w:rsidR="00550AA8">
        <w:t>.</w:t>
      </w:r>
    </w:p>
    <w:sectPr w:rsidR="005909BB" w:rsidRPr="007123E8" w:rsidSect="00267B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newman" w:date="2011-08-23T17:57:00Z" w:initials="d">
    <w:p w:rsidR="00626962" w:rsidRDefault="00626962">
      <w:pPr>
        <w:pStyle w:val="CommentText"/>
      </w:pPr>
      <w:r>
        <w:rPr>
          <w:rStyle w:val="CommentReference"/>
        </w:rPr>
        <w:annotationRef/>
      </w:r>
      <w:r>
        <w:t>Would be nice to see some kind of table listing the "types" of users and what their business permissions are. Also would be nice to map these business permissions to specific DLAP/RA permissions.</w:t>
      </w:r>
    </w:p>
  </w:comment>
  <w:comment w:id="1" w:author="dnewman" w:date="2011-08-23T17:56:00Z" w:initials="d">
    <w:p w:rsidR="00626962" w:rsidRDefault="00626962">
      <w:pPr>
        <w:pStyle w:val="CommentText"/>
      </w:pPr>
      <w:r>
        <w:rPr>
          <w:rStyle w:val="CommentReference"/>
        </w:rPr>
        <w:annotationRef/>
      </w:r>
      <w:r>
        <w:t>I would mention more specifics about the calls made to DLAP. You could probably include a flow chart or other graphic to help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D366E7"/>
    <w:rsid w:val="00124714"/>
    <w:rsid w:val="001F53EB"/>
    <w:rsid w:val="00267B43"/>
    <w:rsid w:val="00392A97"/>
    <w:rsid w:val="00550AA8"/>
    <w:rsid w:val="005643AE"/>
    <w:rsid w:val="005909BB"/>
    <w:rsid w:val="005C4345"/>
    <w:rsid w:val="00626962"/>
    <w:rsid w:val="006C0D72"/>
    <w:rsid w:val="006D4AE8"/>
    <w:rsid w:val="007123E8"/>
    <w:rsid w:val="007E6142"/>
    <w:rsid w:val="00916B6E"/>
    <w:rsid w:val="009F50CA"/>
    <w:rsid w:val="00AB67E4"/>
    <w:rsid w:val="00AE7E3A"/>
    <w:rsid w:val="00B15386"/>
    <w:rsid w:val="00B52629"/>
    <w:rsid w:val="00D01D62"/>
    <w:rsid w:val="00D148CE"/>
    <w:rsid w:val="00D366E7"/>
    <w:rsid w:val="00D47061"/>
    <w:rsid w:val="00E6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B43"/>
  </w:style>
  <w:style w:type="paragraph" w:styleId="Heading1">
    <w:name w:val="heading 1"/>
    <w:basedOn w:val="Normal"/>
    <w:next w:val="Normal"/>
    <w:link w:val="Heading1Char"/>
    <w:uiPriority w:val="9"/>
    <w:qFormat/>
    <w:rsid w:val="00D36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66E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626962"/>
    <w:rPr>
      <w:sz w:val="16"/>
      <w:szCs w:val="16"/>
    </w:rPr>
  </w:style>
  <w:style w:type="paragraph" w:styleId="CommentText">
    <w:name w:val="annotation text"/>
    <w:basedOn w:val="Normal"/>
    <w:link w:val="CommentTextChar"/>
    <w:uiPriority w:val="99"/>
    <w:semiHidden/>
    <w:unhideWhenUsed/>
    <w:rsid w:val="00626962"/>
    <w:pPr>
      <w:spacing w:line="240" w:lineRule="auto"/>
    </w:pPr>
    <w:rPr>
      <w:sz w:val="20"/>
      <w:szCs w:val="20"/>
    </w:rPr>
  </w:style>
  <w:style w:type="character" w:customStyle="1" w:styleId="CommentTextChar">
    <w:name w:val="Comment Text Char"/>
    <w:basedOn w:val="DefaultParagraphFont"/>
    <w:link w:val="CommentText"/>
    <w:uiPriority w:val="99"/>
    <w:semiHidden/>
    <w:rsid w:val="00626962"/>
    <w:rPr>
      <w:sz w:val="20"/>
      <w:szCs w:val="20"/>
    </w:rPr>
  </w:style>
  <w:style w:type="paragraph" w:styleId="CommentSubject">
    <w:name w:val="annotation subject"/>
    <w:basedOn w:val="CommentText"/>
    <w:next w:val="CommentText"/>
    <w:link w:val="CommentSubjectChar"/>
    <w:uiPriority w:val="99"/>
    <w:semiHidden/>
    <w:unhideWhenUsed/>
    <w:rsid w:val="00626962"/>
    <w:rPr>
      <w:b/>
      <w:bCs/>
    </w:rPr>
  </w:style>
  <w:style w:type="character" w:customStyle="1" w:styleId="CommentSubjectChar">
    <w:name w:val="Comment Subject Char"/>
    <w:basedOn w:val="CommentTextChar"/>
    <w:link w:val="CommentSubject"/>
    <w:uiPriority w:val="99"/>
    <w:semiHidden/>
    <w:rsid w:val="00626962"/>
    <w:rPr>
      <w:b/>
      <w:bCs/>
      <w:sz w:val="20"/>
      <w:szCs w:val="20"/>
    </w:rPr>
  </w:style>
  <w:style w:type="paragraph" w:styleId="BalloonText">
    <w:name w:val="Balloon Text"/>
    <w:basedOn w:val="Normal"/>
    <w:link w:val="BalloonTextChar"/>
    <w:uiPriority w:val="99"/>
    <w:semiHidden/>
    <w:unhideWhenUsed/>
    <w:rsid w:val="00626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mmclarnon</dc:creator>
  <cp:lastModifiedBy>McLarnon, Michael</cp:lastModifiedBy>
  <cp:revision>12</cp:revision>
  <dcterms:created xsi:type="dcterms:W3CDTF">2011-08-18T21:26:00Z</dcterms:created>
  <dcterms:modified xsi:type="dcterms:W3CDTF">2011-08-24T16:04:00Z</dcterms:modified>
</cp:coreProperties>
</file>