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9FE" w:rsidRDefault="00E57B29" w:rsidP="00E57B29">
      <w:pPr>
        <w:rPr>
          <w:rFonts w:ascii="Times New Roman" w:hAnsi="Times New Roman" w:cs="Times New Roman"/>
        </w:rPr>
      </w:pPr>
      <w:r>
        <w:rPr>
          <w:rFonts w:ascii="Times New Roman" w:hAnsi="Times New Roman" w:cs="Times New Roman"/>
        </w:rPr>
        <w:t xml:space="preserve">ETM </w:t>
      </w:r>
      <w:proofErr w:type="spellStart"/>
      <w:r>
        <w:rPr>
          <w:rFonts w:ascii="Times New Roman" w:hAnsi="Times New Roman" w:cs="Times New Roman"/>
        </w:rPr>
        <w:t>Ibnrochd</w:t>
      </w:r>
      <w:proofErr w:type="spellEnd"/>
      <w:r>
        <w:rPr>
          <w:rFonts w:ascii="Times New Roman" w:hAnsi="Times New Roman" w:cs="Times New Roman"/>
        </w:rPr>
        <w:t xml:space="preserve"> : 2017-2018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ING17 Généraliste</w:t>
      </w:r>
    </w:p>
    <w:p w:rsidR="00E57B29" w:rsidRDefault="00E57B29" w:rsidP="00E57B29">
      <w:pPr>
        <w:rPr>
          <w:rFonts w:ascii="Times New Roman" w:hAnsi="Times New Roman" w:cs="Times New Roman"/>
        </w:rPr>
      </w:pPr>
    </w:p>
    <w:p w:rsidR="00E57B29" w:rsidRDefault="00E57B29" w:rsidP="00E57B29">
      <w:pPr>
        <w:jc w:val="center"/>
        <w:rPr>
          <w:rFonts w:ascii="Times New Roman" w:hAnsi="Times New Roman" w:cs="Times New Roman"/>
        </w:rPr>
      </w:pPr>
    </w:p>
    <w:p w:rsidR="00E57B29" w:rsidRDefault="00E57B29" w:rsidP="00E57B29">
      <w:pPr>
        <w:jc w:val="center"/>
        <w:rPr>
          <w:rFonts w:ascii="Times New Roman" w:hAnsi="Times New Roman" w:cs="Times New Roman"/>
        </w:rPr>
      </w:pPr>
    </w:p>
    <w:p w:rsidR="00E57B29" w:rsidRDefault="00E57B29" w:rsidP="00E57B29">
      <w:pPr>
        <w:jc w:val="center"/>
        <w:rPr>
          <w:rFonts w:ascii="Times New Roman" w:hAnsi="Times New Roman" w:cs="Times New Roman"/>
        </w:rPr>
      </w:pPr>
    </w:p>
    <w:p w:rsidR="00E57B29" w:rsidRPr="00E57B29" w:rsidRDefault="00E57B29" w:rsidP="00E57B29">
      <w:pPr>
        <w:jc w:val="center"/>
        <w:rPr>
          <w:rFonts w:ascii="Times New Roman" w:hAnsi="Times New Roman" w:cs="Times New Roman"/>
          <w:sz w:val="36"/>
        </w:rPr>
      </w:pPr>
    </w:p>
    <w:p w:rsidR="00E57B29" w:rsidRDefault="00E57B29" w:rsidP="00E57B29">
      <w:pPr>
        <w:jc w:val="center"/>
        <w:rPr>
          <w:rFonts w:ascii="Times New Roman" w:hAnsi="Times New Roman" w:cs="Times New Roman"/>
          <w:sz w:val="56"/>
          <w:szCs w:val="40"/>
        </w:rPr>
      </w:pPr>
      <w:r w:rsidRPr="00E57B29">
        <w:rPr>
          <w:rFonts w:ascii="Times New Roman" w:hAnsi="Times New Roman" w:cs="Times New Roman"/>
          <w:sz w:val="56"/>
          <w:szCs w:val="40"/>
        </w:rPr>
        <w:t>Projet E-Learning</w:t>
      </w:r>
    </w:p>
    <w:p w:rsidR="00E57B29" w:rsidRDefault="00E57B29" w:rsidP="00E57B29">
      <w:pPr>
        <w:jc w:val="center"/>
        <w:rPr>
          <w:rFonts w:ascii="Times New Roman" w:hAnsi="Times New Roman" w:cs="Times New Roman"/>
          <w:sz w:val="56"/>
          <w:szCs w:val="40"/>
        </w:rPr>
      </w:pPr>
    </w:p>
    <w:p w:rsidR="00E57B29" w:rsidRDefault="00E57B29" w:rsidP="00E57B29">
      <w:pPr>
        <w:jc w:val="center"/>
        <w:rPr>
          <w:rFonts w:ascii="Times New Roman" w:hAnsi="Times New Roman" w:cs="Times New Roman"/>
          <w:sz w:val="56"/>
          <w:szCs w:val="40"/>
        </w:rPr>
      </w:pPr>
    </w:p>
    <w:p w:rsidR="00E57B29" w:rsidRDefault="00E57B29" w:rsidP="00E57B29">
      <w:pPr>
        <w:jc w:val="center"/>
        <w:rPr>
          <w:rFonts w:ascii="Times New Roman" w:hAnsi="Times New Roman" w:cs="Times New Roman"/>
          <w:sz w:val="56"/>
          <w:szCs w:val="40"/>
        </w:rPr>
      </w:pPr>
    </w:p>
    <w:p w:rsidR="00E57B29" w:rsidRPr="00E57B29" w:rsidRDefault="00E57B29" w:rsidP="00E57B29">
      <w:pPr>
        <w:rPr>
          <w:rFonts w:ascii="Times New Roman" w:hAnsi="Times New Roman" w:cs="Times New Roman"/>
          <w:sz w:val="48"/>
          <w:szCs w:val="40"/>
        </w:rPr>
      </w:pPr>
      <w:r w:rsidRPr="00E57B29">
        <w:rPr>
          <w:rFonts w:ascii="Times New Roman" w:hAnsi="Times New Roman" w:cs="Times New Roman"/>
          <w:sz w:val="48"/>
          <w:szCs w:val="40"/>
        </w:rPr>
        <w:t>Sommaire :</w:t>
      </w:r>
    </w:p>
    <w:p w:rsidR="00E57B29" w:rsidRDefault="00E57B29" w:rsidP="00E57B29">
      <w:pPr>
        <w:rPr>
          <w:rFonts w:ascii="Times New Roman" w:hAnsi="Times New Roman" w:cs="Times New Roman"/>
          <w:sz w:val="28"/>
          <w:szCs w:val="40"/>
        </w:rPr>
      </w:pPr>
    </w:p>
    <w:p w:rsidR="00E57B29" w:rsidRPr="00E57B29" w:rsidRDefault="00E57B29" w:rsidP="00E57B29">
      <w:pPr>
        <w:rPr>
          <w:rFonts w:ascii="Times New Roman" w:hAnsi="Times New Roman" w:cs="Times New Roman"/>
          <w:sz w:val="28"/>
          <w:szCs w:val="40"/>
        </w:rPr>
      </w:pPr>
      <w:r w:rsidRPr="00E57B29">
        <w:rPr>
          <w:rFonts w:ascii="Times New Roman" w:hAnsi="Times New Roman" w:cs="Times New Roman"/>
          <w:sz w:val="28"/>
          <w:szCs w:val="40"/>
        </w:rPr>
        <w:t xml:space="preserve">1. </w:t>
      </w:r>
      <w:r w:rsidR="00B80CF5">
        <w:rPr>
          <w:rFonts w:ascii="Times New Roman" w:hAnsi="Times New Roman" w:cs="Times New Roman"/>
          <w:sz w:val="28"/>
          <w:szCs w:val="40"/>
        </w:rPr>
        <w:t>Etude comparative</w:t>
      </w:r>
      <w:r w:rsidRPr="00E57B29">
        <w:rPr>
          <w:rFonts w:ascii="Times New Roman" w:hAnsi="Times New Roman" w:cs="Times New Roman"/>
          <w:sz w:val="28"/>
          <w:szCs w:val="40"/>
        </w:rPr>
        <w:t xml:space="preserve"> de</w:t>
      </w:r>
      <w:r>
        <w:rPr>
          <w:rFonts w:ascii="Times New Roman" w:hAnsi="Times New Roman" w:cs="Times New Roman"/>
          <w:sz w:val="28"/>
          <w:szCs w:val="40"/>
        </w:rPr>
        <w:t>s</w:t>
      </w:r>
      <w:r w:rsidRPr="00E57B29">
        <w:rPr>
          <w:rFonts w:ascii="Times New Roman" w:hAnsi="Times New Roman" w:cs="Times New Roman"/>
          <w:sz w:val="28"/>
          <w:szCs w:val="40"/>
        </w:rPr>
        <w:t xml:space="preserve"> différente</w:t>
      </w:r>
      <w:r>
        <w:rPr>
          <w:rFonts w:ascii="Times New Roman" w:hAnsi="Times New Roman" w:cs="Times New Roman"/>
          <w:sz w:val="28"/>
          <w:szCs w:val="40"/>
        </w:rPr>
        <w:t>s</w:t>
      </w:r>
      <w:r w:rsidRPr="00E57B29">
        <w:rPr>
          <w:rFonts w:ascii="Times New Roman" w:hAnsi="Times New Roman" w:cs="Times New Roman"/>
          <w:sz w:val="28"/>
          <w:szCs w:val="40"/>
        </w:rPr>
        <w:t xml:space="preserve"> solutions possibles</w:t>
      </w:r>
    </w:p>
    <w:p w:rsidR="00E57B29" w:rsidRPr="00E57B29" w:rsidRDefault="00E57B29" w:rsidP="00E57B29">
      <w:pPr>
        <w:rPr>
          <w:rFonts w:ascii="Times New Roman" w:hAnsi="Times New Roman" w:cs="Times New Roman"/>
          <w:sz w:val="28"/>
          <w:szCs w:val="40"/>
        </w:rPr>
      </w:pPr>
      <w:r w:rsidRPr="00E57B29">
        <w:rPr>
          <w:rFonts w:ascii="Times New Roman" w:hAnsi="Times New Roman" w:cs="Times New Roman"/>
          <w:sz w:val="28"/>
          <w:szCs w:val="40"/>
        </w:rPr>
        <w:t>2. Etablissement d'un schéma directeur (procédure)</w:t>
      </w:r>
    </w:p>
    <w:p w:rsidR="00E57B29" w:rsidRPr="00E57B29" w:rsidRDefault="00E57B29" w:rsidP="00E57B29">
      <w:pPr>
        <w:rPr>
          <w:rFonts w:ascii="Times New Roman" w:hAnsi="Times New Roman" w:cs="Times New Roman"/>
          <w:sz w:val="28"/>
          <w:szCs w:val="40"/>
        </w:rPr>
      </w:pPr>
      <w:r w:rsidRPr="00E57B29">
        <w:rPr>
          <w:rFonts w:ascii="Times New Roman" w:hAnsi="Times New Roman" w:cs="Times New Roman"/>
          <w:sz w:val="28"/>
          <w:szCs w:val="40"/>
        </w:rPr>
        <w:t>3. Conception d'un diagramme des classe UML</w:t>
      </w:r>
    </w:p>
    <w:p w:rsidR="00E57B29" w:rsidRPr="00E57B29" w:rsidRDefault="00E57B29" w:rsidP="00E57B29">
      <w:pPr>
        <w:rPr>
          <w:rFonts w:ascii="Times New Roman" w:hAnsi="Times New Roman" w:cs="Times New Roman"/>
          <w:sz w:val="28"/>
          <w:szCs w:val="40"/>
        </w:rPr>
      </w:pPr>
      <w:r w:rsidRPr="00E57B29">
        <w:rPr>
          <w:rFonts w:ascii="Times New Roman" w:hAnsi="Times New Roman" w:cs="Times New Roman"/>
          <w:sz w:val="28"/>
          <w:szCs w:val="40"/>
        </w:rPr>
        <w:t>4. Mapper le schéma relationnel sur un SGBD</w:t>
      </w:r>
      <w:r w:rsidR="00B80CF5">
        <w:rPr>
          <w:rFonts w:ascii="Times New Roman" w:hAnsi="Times New Roman" w:cs="Times New Roman"/>
          <w:sz w:val="28"/>
          <w:szCs w:val="40"/>
        </w:rPr>
        <w:t xml:space="preserve"> de votre choix (choix justifié</w:t>
      </w:r>
      <w:r w:rsidRPr="00E57B29">
        <w:rPr>
          <w:rFonts w:ascii="Times New Roman" w:hAnsi="Times New Roman" w:cs="Times New Roman"/>
          <w:sz w:val="28"/>
          <w:szCs w:val="40"/>
        </w:rPr>
        <w:t>)</w:t>
      </w:r>
    </w:p>
    <w:p w:rsidR="00E57B29" w:rsidRPr="00E57B29" w:rsidRDefault="00E57B29" w:rsidP="00E57B29">
      <w:pPr>
        <w:rPr>
          <w:rFonts w:ascii="Times New Roman" w:hAnsi="Times New Roman" w:cs="Times New Roman"/>
          <w:sz w:val="28"/>
          <w:szCs w:val="40"/>
        </w:rPr>
      </w:pPr>
      <w:r w:rsidRPr="00E57B29">
        <w:rPr>
          <w:rFonts w:ascii="Times New Roman" w:hAnsi="Times New Roman" w:cs="Times New Roman"/>
          <w:sz w:val="28"/>
          <w:szCs w:val="40"/>
        </w:rPr>
        <w:t>5. Peupler la base de données</w:t>
      </w:r>
      <w:r w:rsidR="00B80CF5">
        <w:rPr>
          <w:rFonts w:ascii="Times New Roman" w:hAnsi="Times New Roman" w:cs="Times New Roman"/>
          <w:sz w:val="28"/>
          <w:szCs w:val="40"/>
        </w:rPr>
        <w:t xml:space="preserve"> par un jeu d'essai correct</w:t>
      </w:r>
    </w:p>
    <w:p w:rsidR="00E57B29" w:rsidRPr="00E57B29" w:rsidRDefault="00E57B29" w:rsidP="00E57B29">
      <w:pPr>
        <w:rPr>
          <w:rFonts w:ascii="Times New Roman" w:hAnsi="Times New Roman" w:cs="Times New Roman"/>
          <w:sz w:val="28"/>
          <w:szCs w:val="40"/>
        </w:rPr>
      </w:pPr>
      <w:r w:rsidRPr="00E57B29">
        <w:rPr>
          <w:rFonts w:ascii="Times New Roman" w:hAnsi="Times New Roman" w:cs="Times New Roman"/>
          <w:sz w:val="28"/>
          <w:szCs w:val="40"/>
        </w:rPr>
        <w:t>6. Ecrire une vingtaine de requête utile dans la construction d'une application E-Learning</w:t>
      </w:r>
    </w:p>
    <w:p w:rsidR="00E57B29" w:rsidRDefault="00E57B29" w:rsidP="00E57B29">
      <w:pPr>
        <w:rPr>
          <w:rFonts w:ascii="Times New Roman" w:hAnsi="Times New Roman" w:cs="Times New Roman"/>
          <w:sz w:val="28"/>
          <w:szCs w:val="40"/>
        </w:rPr>
      </w:pPr>
      <w:r w:rsidRPr="00E57B29">
        <w:rPr>
          <w:rFonts w:ascii="Times New Roman" w:hAnsi="Times New Roman" w:cs="Times New Roman"/>
          <w:sz w:val="28"/>
          <w:szCs w:val="40"/>
        </w:rPr>
        <w:t>7.</w:t>
      </w:r>
      <w:r w:rsidR="00B80CF5">
        <w:rPr>
          <w:rFonts w:ascii="Times New Roman" w:hAnsi="Times New Roman" w:cs="Times New Roman"/>
          <w:sz w:val="28"/>
          <w:szCs w:val="40"/>
        </w:rPr>
        <w:t xml:space="preserve"> Réaliser une interface pour visualiser</w:t>
      </w:r>
      <w:r w:rsidRPr="00E57B29">
        <w:rPr>
          <w:rFonts w:ascii="Times New Roman" w:hAnsi="Times New Roman" w:cs="Times New Roman"/>
          <w:sz w:val="28"/>
          <w:szCs w:val="40"/>
        </w:rPr>
        <w:t xml:space="preserve"> les résultats par un langage de programmation et le justifier</w:t>
      </w:r>
    </w:p>
    <w:p w:rsidR="00E57B29" w:rsidRDefault="00E57B29" w:rsidP="00E57B29">
      <w:pPr>
        <w:rPr>
          <w:rFonts w:ascii="Times New Roman" w:hAnsi="Times New Roman" w:cs="Times New Roman"/>
          <w:sz w:val="28"/>
          <w:szCs w:val="40"/>
        </w:rPr>
      </w:pPr>
    </w:p>
    <w:p w:rsidR="00E57B29" w:rsidRDefault="00E57B29" w:rsidP="00E57B29">
      <w:pPr>
        <w:rPr>
          <w:rFonts w:ascii="Times New Roman" w:hAnsi="Times New Roman" w:cs="Times New Roman"/>
          <w:sz w:val="28"/>
          <w:szCs w:val="40"/>
        </w:rPr>
      </w:pPr>
    </w:p>
    <w:p w:rsidR="00E57B29" w:rsidRDefault="00E57B29" w:rsidP="00E57B29">
      <w:pPr>
        <w:rPr>
          <w:rFonts w:ascii="Times New Roman" w:hAnsi="Times New Roman" w:cs="Times New Roman"/>
          <w:sz w:val="28"/>
          <w:szCs w:val="40"/>
        </w:rPr>
      </w:pPr>
    </w:p>
    <w:p w:rsidR="00E57B29" w:rsidRDefault="00E57B29" w:rsidP="00E57B29">
      <w:pPr>
        <w:jc w:val="right"/>
        <w:rPr>
          <w:rFonts w:ascii="Times New Roman" w:hAnsi="Times New Roman" w:cs="Times New Roman"/>
          <w:sz w:val="28"/>
          <w:szCs w:val="40"/>
        </w:rPr>
      </w:pPr>
      <w:r>
        <w:rPr>
          <w:rFonts w:ascii="Times New Roman" w:hAnsi="Times New Roman" w:cs="Times New Roman"/>
          <w:sz w:val="28"/>
          <w:szCs w:val="40"/>
        </w:rPr>
        <w:t>Travaille réalisé par : SAID Abdelhamid</w:t>
      </w:r>
    </w:p>
    <w:p w:rsidR="00A13C5F" w:rsidRDefault="00A13C5F" w:rsidP="00A13C5F">
      <w:pPr>
        <w:pStyle w:val="Titre1"/>
        <w:jc w:val="center"/>
      </w:pPr>
      <w:r w:rsidRPr="00CD4936">
        <w:lastRenderedPageBreak/>
        <w:t>E-Learning</w:t>
      </w:r>
    </w:p>
    <w:p w:rsidR="00A13C5F" w:rsidRPr="00B72BCB" w:rsidRDefault="00A13C5F" w:rsidP="00A13C5F"/>
    <w:p w:rsidR="00A13C5F" w:rsidRPr="00B72BCB" w:rsidRDefault="00A13C5F" w:rsidP="00A13C5F">
      <w:pPr>
        <w:pStyle w:val="Paragraphedeliste"/>
        <w:numPr>
          <w:ilvl w:val="0"/>
          <w:numId w:val="4"/>
        </w:numPr>
        <w:rPr>
          <w:rFonts w:ascii="Times New Roman" w:hAnsi="Times New Roman" w:cs="Times New Roman"/>
          <w:b/>
          <w:sz w:val="28"/>
          <w:szCs w:val="28"/>
        </w:rPr>
      </w:pPr>
      <w:r w:rsidRPr="00B72BCB">
        <w:rPr>
          <w:rFonts w:ascii="Times New Roman" w:hAnsi="Times New Roman" w:cs="Times New Roman"/>
          <w:b/>
          <w:sz w:val="28"/>
          <w:szCs w:val="28"/>
        </w:rPr>
        <w:t>Etude des solutions e-learning :</w:t>
      </w:r>
    </w:p>
    <w:p w:rsidR="00A13C5F" w:rsidRDefault="00A13C5F" w:rsidP="00A13C5F">
      <w:pPr>
        <w:jc w:val="center"/>
        <w:rPr>
          <w:rFonts w:ascii="Times New Roman" w:hAnsi="Times New Roman" w:cs="Times New Roman"/>
          <w:sz w:val="24"/>
          <w:szCs w:val="24"/>
        </w:rPr>
      </w:pPr>
    </w:p>
    <w:p w:rsidR="00A13C5F" w:rsidRPr="005A698D" w:rsidRDefault="00A13C5F" w:rsidP="00A13C5F">
      <w:pPr>
        <w:pStyle w:val="Paragraphedeliste"/>
        <w:numPr>
          <w:ilvl w:val="0"/>
          <w:numId w:val="1"/>
        </w:numPr>
        <w:spacing w:line="360" w:lineRule="auto"/>
        <w:rPr>
          <w:rFonts w:ascii="Times New Roman" w:hAnsi="Times New Roman" w:cs="Times New Roman"/>
          <w:b/>
          <w:sz w:val="24"/>
          <w:szCs w:val="24"/>
        </w:rPr>
      </w:pPr>
      <w:r w:rsidRPr="005A698D">
        <w:rPr>
          <w:rFonts w:ascii="Times New Roman" w:hAnsi="Times New Roman" w:cs="Times New Roman"/>
          <w:b/>
          <w:sz w:val="24"/>
          <w:szCs w:val="24"/>
        </w:rPr>
        <w:t>Introduction :</w:t>
      </w:r>
    </w:p>
    <w:p w:rsidR="00A13C5F" w:rsidRPr="00B92D7D" w:rsidRDefault="00A13C5F" w:rsidP="00A13C5F">
      <w:pPr>
        <w:spacing w:line="360" w:lineRule="auto"/>
        <w:jc w:val="both"/>
        <w:rPr>
          <w:rFonts w:ascii="Times New Roman" w:hAnsi="Times New Roman" w:cs="Times New Roman"/>
          <w:sz w:val="24"/>
          <w:szCs w:val="24"/>
        </w:rPr>
      </w:pPr>
      <w:r w:rsidRPr="00CD4936">
        <w:rPr>
          <w:rFonts w:ascii="Times New Roman" w:hAnsi="Times New Roman" w:cs="Times New Roman"/>
          <w:sz w:val="24"/>
          <w:szCs w:val="24"/>
        </w:rPr>
        <w:t>L’e-learning est une technique qui utilise les médias électroniques, les technologies</w:t>
      </w:r>
      <w:r>
        <w:rPr>
          <w:rFonts w:ascii="Times New Roman" w:hAnsi="Times New Roman" w:cs="Times New Roman"/>
          <w:sz w:val="24"/>
          <w:szCs w:val="24"/>
        </w:rPr>
        <w:t xml:space="preserve"> </w:t>
      </w:r>
      <w:r w:rsidRPr="00CD4936">
        <w:rPr>
          <w:rFonts w:ascii="Times New Roman" w:hAnsi="Times New Roman" w:cs="Times New Roman"/>
          <w:sz w:val="24"/>
          <w:szCs w:val="24"/>
        </w:rPr>
        <w:t>éducatives ainsi que les technologies d’information et de communication pour faciliter</w:t>
      </w:r>
      <w:r>
        <w:rPr>
          <w:rFonts w:ascii="Times New Roman" w:hAnsi="Times New Roman" w:cs="Times New Roman"/>
          <w:sz w:val="24"/>
          <w:szCs w:val="24"/>
        </w:rPr>
        <w:t xml:space="preserve"> </w:t>
      </w:r>
      <w:r w:rsidRPr="00CD4936">
        <w:rPr>
          <w:rFonts w:ascii="Times New Roman" w:hAnsi="Times New Roman" w:cs="Times New Roman"/>
          <w:sz w:val="24"/>
          <w:szCs w:val="24"/>
        </w:rPr>
        <w:t>l’apprentissage à distance.</w:t>
      </w:r>
      <w:r>
        <w:rPr>
          <w:rFonts w:ascii="Times New Roman" w:hAnsi="Times New Roman" w:cs="Times New Roman"/>
          <w:sz w:val="24"/>
          <w:szCs w:val="24"/>
        </w:rPr>
        <w:t xml:space="preserve"> </w:t>
      </w:r>
      <w:r w:rsidRPr="00B92D7D">
        <w:rPr>
          <w:rFonts w:ascii="Times New Roman" w:hAnsi="Times New Roman" w:cs="Times New Roman"/>
          <w:sz w:val="24"/>
          <w:szCs w:val="24"/>
        </w:rPr>
        <w:t xml:space="preserve">Le e-learning est un domaine révolutionnaire, un changement dans le champ de l’apprentissage. Les instructions qu'il offre en ligne peuvent être fournies </w:t>
      </w:r>
      <w:r w:rsidRPr="00B92D7D">
        <w:rPr>
          <w:rFonts w:ascii="Times New Roman" w:hAnsi="Times New Roman" w:cs="Times New Roman"/>
          <w:b/>
          <w:bCs/>
          <w:sz w:val="24"/>
          <w:szCs w:val="24"/>
        </w:rPr>
        <w:t>n’importe quand et n’importe où</w:t>
      </w:r>
      <w:r w:rsidRPr="00B92D7D">
        <w:rPr>
          <w:rFonts w:ascii="Times New Roman" w:hAnsi="Times New Roman" w:cs="Times New Roman"/>
          <w:sz w:val="24"/>
          <w:szCs w:val="24"/>
        </w:rPr>
        <w:t xml:space="preserve"> par une gamme très vaste de solutions d'apprentissages électroniques telles que les groupes de discussions, les cours virtuels « en live », vidéo et audio, Web chat</w:t>
      </w:r>
      <w:r>
        <w:rPr>
          <w:rFonts w:ascii="Times New Roman" w:hAnsi="Times New Roman" w:cs="Times New Roman"/>
          <w:sz w:val="24"/>
          <w:szCs w:val="24"/>
        </w:rPr>
        <w:t xml:space="preserve"> etc..</w:t>
      </w:r>
      <w:r w:rsidRPr="00B92D7D">
        <w:rPr>
          <w:rFonts w:ascii="Times New Roman" w:hAnsi="Times New Roman" w:cs="Times New Roman"/>
          <w:sz w:val="24"/>
          <w:szCs w:val="24"/>
        </w:rPr>
        <w:t>.</w:t>
      </w:r>
    </w:p>
    <w:p w:rsidR="00A13C5F" w:rsidRPr="00CD4936" w:rsidRDefault="00A13C5F" w:rsidP="00A13C5F">
      <w:pPr>
        <w:spacing w:line="360" w:lineRule="auto"/>
        <w:jc w:val="both"/>
        <w:rPr>
          <w:rFonts w:ascii="Times New Roman" w:hAnsi="Times New Roman" w:cs="Times New Roman"/>
          <w:sz w:val="24"/>
          <w:szCs w:val="24"/>
        </w:rPr>
      </w:pPr>
    </w:p>
    <w:p w:rsidR="00A13C5F" w:rsidRPr="005A698D" w:rsidRDefault="00A13C5F" w:rsidP="00A13C5F">
      <w:pPr>
        <w:pStyle w:val="Paragraphedeliste"/>
        <w:numPr>
          <w:ilvl w:val="0"/>
          <w:numId w:val="1"/>
        </w:numPr>
        <w:spacing w:line="360" w:lineRule="auto"/>
        <w:rPr>
          <w:rFonts w:ascii="Times New Roman" w:hAnsi="Times New Roman" w:cs="Times New Roman"/>
          <w:b/>
          <w:sz w:val="24"/>
          <w:szCs w:val="24"/>
        </w:rPr>
      </w:pPr>
      <w:r w:rsidRPr="005A698D">
        <w:rPr>
          <w:rFonts w:ascii="Times New Roman" w:hAnsi="Times New Roman" w:cs="Times New Roman"/>
          <w:b/>
          <w:sz w:val="24"/>
          <w:szCs w:val="24"/>
        </w:rPr>
        <w:t>Différents modes d’apprentissage dans le e-learning :</w:t>
      </w:r>
    </w:p>
    <w:p w:rsidR="00A13C5F" w:rsidRDefault="00A13C5F" w:rsidP="00A13C5F">
      <w:pPr>
        <w:spacing w:line="360" w:lineRule="auto"/>
        <w:rPr>
          <w:rFonts w:ascii="Times New Roman" w:hAnsi="Times New Roman" w:cs="Times New Roman"/>
          <w:sz w:val="24"/>
          <w:szCs w:val="24"/>
        </w:rPr>
      </w:pPr>
      <w:r>
        <w:rPr>
          <w:rFonts w:ascii="Times New Roman" w:hAnsi="Times New Roman" w:cs="Times New Roman"/>
          <w:sz w:val="24"/>
          <w:szCs w:val="24"/>
        </w:rPr>
        <w:t>Il existe trois modes d’apprentissage dans un e-learning :</w:t>
      </w:r>
    </w:p>
    <w:p w:rsidR="00A13C5F" w:rsidRPr="005A698D" w:rsidRDefault="00A13C5F" w:rsidP="00A13C5F">
      <w:pPr>
        <w:pStyle w:val="Paragraphedeliste"/>
        <w:numPr>
          <w:ilvl w:val="0"/>
          <w:numId w:val="2"/>
        </w:numPr>
        <w:spacing w:line="360" w:lineRule="auto"/>
        <w:jc w:val="both"/>
        <w:rPr>
          <w:rFonts w:ascii="Times New Roman" w:hAnsi="Times New Roman" w:cs="Times New Roman"/>
          <w:sz w:val="24"/>
          <w:szCs w:val="24"/>
        </w:rPr>
      </w:pPr>
      <w:r w:rsidRPr="005A698D">
        <w:rPr>
          <w:rFonts w:ascii="Times New Roman" w:hAnsi="Times New Roman" w:cs="Times New Roman"/>
          <w:b/>
          <w:sz w:val="24"/>
          <w:szCs w:val="24"/>
        </w:rPr>
        <w:t>La formation synchrone :</w:t>
      </w:r>
      <w:r w:rsidRPr="005A698D">
        <w:rPr>
          <w:rFonts w:ascii="Times New Roman" w:hAnsi="Times New Roman" w:cs="Times New Roman"/>
          <w:sz w:val="24"/>
          <w:szCs w:val="24"/>
        </w:rPr>
        <w:t xml:space="preserve"> Dans une formation synchrone, l'échange s'effectue en temps réel avec les autres apprenants ou avec les tuteurs de la classe virtuelle avec </w:t>
      </w:r>
      <w:r>
        <w:rPr>
          <w:rFonts w:ascii="Times New Roman" w:hAnsi="Times New Roman" w:cs="Times New Roman"/>
          <w:sz w:val="24"/>
          <w:szCs w:val="24"/>
        </w:rPr>
        <w:t>p</w:t>
      </w:r>
      <w:r w:rsidRPr="005A698D">
        <w:rPr>
          <w:rFonts w:ascii="Times New Roman" w:hAnsi="Times New Roman" w:cs="Times New Roman"/>
          <w:sz w:val="24"/>
          <w:szCs w:val="24"/>
        </w:rPr>
        <w:t>ossibilités d'échanges oraux et écrits (par chat, par web-conférence ou par visioconférence). Les formations synchrones permettent également de partager des applications et d'interagir sur celles-ci au moment où le tuteur leur donne la main sur le document partagé.</w:t>
      </w:r>
    </w:p>
    <w:p w:rsidR="00A13C5F" w:rsidRDefault="00A13C5F" w:rsidP="00A13C5F">
      <w:pPr>
        <w:pStyle w:val="Paragraphedeliste"/>
        <w:numPr>
          <w:ilvl w:val="0"/>
          <w:numId w:val="2"/>
        </w:numPr>
        <w:spacing w:line="360" w:lineRule="auto"/>
        <w:jc w:val="both"/>
        <w:rPr>
          <w:rFonts w:ascii="Times New Roman" w:hAnsi="Times New Roman" w:cs="Times New Roman"/>
          <w:sz w:val="24"/>
          <w:szCs w:val="24"/>
        </w:rPr>
      </w:pPr>
      <w:r w:rsidRPr="005A698D">
        <w:rPr>
          <w:rFonts w:ascii="Times New Roman" w:hAnsi="Times New Roman" w:cs="Times New Roman"/>
          <w:b/>
          <w:sz w:val="24"/>
          <w:szCs w:val="24"/>
        </w:rPr>
        <w:t>La formation asynchrone :</w:t>
      </w:r>
      <w:r w:rsidRPr="005A698D">
        <w:rPr>
          <w:rFonts w:ascii="Times New Roman" w:hAnsi="Times New Roman" w:cs="Times New Roman"/>
          <w:sz w:val="24"/>
          <w:szCs w:val="24"/>
        </w:rPr>
        <w:t xml:space="preserve"> C'est une formation en ligne sur Internet pendant laquelle l'apprenant n'a pas de contact simultané (en temps réel) avec son formateur ou les autres apprenants. Il peut s'agir de forums de discussion (pour poser des questions, réaliser des activités pédagogiques collaboratives, résoudre des exercices en groupe), de la messagerie électronique ou bien encore par l'échange des cours de formation multimédia que l’apprenant peut utiliser de manière autonome. L’utilisateur peut se former à son rythme, en fonction de ses besoins et de ses disponibilités.</w:t>
      </w:r>
    </w:p>
    <w:p w:rsidR="00A13C5F" w:rsidRDefault="00A13C5F" w:rsidP="00A13C5F">
      <w:pPr>
        <w:pStyle w:val="Paragraphedeliste"/>
        <w:numPr>
          <w:ilvl w:val="0"/>
          <w:numId w:val="2"/>
        </w:numPr>
        <w:spacing w:line="360" w:lineRule="auto"/>
        <w:jc w:val="both"/>
        <w:rPr>
          <w:rFonts w:ascii="Times New Roman" w:hAnsi="Times New Roman" w:cs="Times New Roman"/>
          <w:sz w:val="24"/>
          <w:szCs w:val="24"/>
        </w:rPr>
      </w:pPr>
      <w:r w:rsidRPr="005A698D">
        <w:rPr>
          <w:rFonts w:ascii="Times New Roman" w:hAnsi="Times New Roman" w:cs="Times New Roman"/>
          <w:b/>
          <w:sz w:val="24"/>
          <w:szCs w:val="24"/>
        </w:rPr>
        <w:t xml:space="preserve">Le </w:t>
      </w:r>
      <w:proofErr w:type="spellStart"/>
      <w:r w:rsidRPr="005A698D">
        <w:rPr>
          <w:rFonts w:ascii="Times New Roman" w:hAnsi="Times New Roman" w:cs="Times New Roman"/>
          <w:b/>
          <w:sz w:val="24"/>
          <w:szCs w:val="24"/>
        </w:rPr>
        <w:t>Blended-learning</w:t>
      </w:r>
      <w:proofErr w:type="spellEnd"/>
      <w:r w:rsidRPr="005A698D">
        <w:rPr>
          <w:rFonts w:ascii="Times New Roman" w:hAnsi="Times New Roman" w:cs="Times New Roman"/>
          <w:b/>
          <w:sz w:val="24"/>
          <w:szCs w:val="24"/>
        </w:rPr>
        <w:t> :</w:t>
      </w:r>
      <w:r>
        <w:rPr>
          <w:rFonts w:ascii="Times New Roman" w:hAnsi="Times New Roman" w:cs="Times New Roman"/>
          <w:sz w:val="24"/>
          <w:szCs w:val="24"/>
        </w:rPr>
        <w:t xml:space="preserve"> </w:t>
      </w:r>
      <w:r w:rsidRPr="005A698D">
        <w:rPr>
          <w:rFonts w:ascii="Times New Roman" w:hAnsi="Times New Roman" w:cs="Times New Roman"/>
          <w:sz w:val="24"/>
          <w:szCs w:val="24"/>
        </w:rPr>
        <w:t xml:space="preserve">Nous pouvons </w:t>
      </w:r>
      <w:r>
        <w:rPr>
          <w:rFonts w:ascii="Times New Roman" w:hAnsi="Times New Roman" w:cs="Times New Roman"/>
          <w:sz w:val="24"/>
          <w:szCs w:val="24"/>
        </w:rPr>
        <w:t xml:space="preserve">également distinguer le </w:t>
      </w:r>
      <w:proofErr w:type="spellStart"/>
      <w:r>
        <w:rPr>
          <w:rFonts w:ascii="Times New Roman" w:hAnsi="Times New Roman" w:cs="Times New Roman"/>
          <w:sz w:val="24"/>
          <w:szCs w:val="24"/>
        </w:rPr>
        <w:t>Blended</w:t>
      </w:r>
      <w:proofErr w:type="spellEnd"/>
      <w:r w:rsidRPr="005A698D">
        <w:rPr>
          <w:rFonts w:ascii="Times New Roman" w:hAnsi="Times New Roman" w:cs="Times New Roman"/>
          <w:sz w:val="24"/>
          <w:szCs w:val="24"/>
        </w:rPr>
        <w:t>-Learning appelé aussi la formation mixte (présentiel-</w:t>
      </w:r>
      <w:proofErr w:type="spellStart"/>
      <w:r w:rsidRPr="005A698D">
        <w:rPr>
          <w:rFonts w:ascii="Times New Roman" w:hAnsi="Times New Roman" w:cs="Times New Roman"/>
          <w:sz w:val="24"/>
          <w:szCs w:val="24"/>
        </w:rPr>
        <w:t>distantiel</w:t>
      </w:r>
      <w:proofErr w:type="spellEnd"/>
      <w:r w:rsidRPr="005A698D">
        <w:rPr>
          <w:rFonts w:ascii="Times New Roman" w:hAnsi="Times New Roman" w:cs="Times New Roman"/>
          <w:sz w:val="24"/>
          <w:szCs w:val="24"/>
        </w:rPr>
        <w:t xml:space="preserve">) ou hybride. Le </w:t>
      </w:r>
      <w:proofErr w:type="spellStart"/>
      <w:r w:rsidRPr="005A698D">
        <w:rPr>
          <w:rFonts w:ascii="Times New Roman" w:hAnsi="Times New Roman" w:cs="Times New Roman"/>
          <w:sz w:val="24"/>
          <w:szCs w:val="24"/>
        </w:rPr>
        <w:t>Blended</w:t>
      </w:r>
      <w:proofErr w:type="spellEnd"/>
      <w:r w:rsidRPr="005A698D">
        <w:rPr>
          <w:rFonts w:ascii="Times New Roman" w:hAnsi="Times New Roman" w:cs="Times New Roman"/>
          <w:sz w:val="24"/>
          <w:szCs w:val="24"/>
        </w:rPr>
        <w:t>-Learning permet d'introduire, de prolonger et compléter une formation en prése</w:t>
      </w:r>
      <w:r>
        <w:rPr>
          <w:rFonts w:ascii="Times New Roman" w:hAnsi="Times New Roman" w:cs="Times New Roman"/>
          <w:sz w:val="24"/>
          <w:szCs w:val="24"/>
        </w:rPr>
        <w:t xml:space="preserve">ntiel. Généralement, le </w:t>
      </w:r>
      <w:proofErr w:type="spellStart"/>
      <w:r>
        <w:rPr>
          <w:rFonts w:ascii="Times New Roman" w:hAnsi="Times New Roman" w:cs="Times New Roman"/>
          <w:sz w:val="24"/>
          <w:szCs w:val="24"/>
        </w:rPr>
        <w:lastRenderedPageBreak/>
        <w:t>Blended-</w:t>
      </w:r>
      <w:r w:rsidRPr="005A698D">
        <w:rPr>
          <w:rFonts w:ascii="Times New Roman" w:hAnsi="Times New Roman" w:cs="Times New Roman"/>
          <w:sz w:val="24"/>
          <w:szCs w:val="24"/>
        </w:rPr>
        <w:t>learning</w:t>
      </w:r>
      <w:proofErr w:type="spellEnd"/>
      <w:r w:rsidRPr="005A698D">
        <w:rPr>
          <w:rFonts w:ascii="Times New Roman" w:hAnsi="Times New Roman" w:cs="Times New Roman"/>
          <w:sz w:val="24"/>
          <w:szCs w:val="24"/>
        </w:rPr>
        <w:t xml:space="preserve"> concentre les apprentissages liés à la partie théorique de la formation dans les contenus e</w:t>
      </w:r>
      <w:r>
        <w:rPr>
          <w:rFonts w:ascii="Times New Roman" w:hAnsi="Times New Roman" w:cs="Times New Roman"/>
          <w:sz w:val="24"/>
          <w:szCs w:val="24"/>
        </w:rPr>
        <w:t>-</w:t>
      </w:r>
      <w:r w:rsidRPr="005A698D">
        <w:rPr>
          <w:rFonts w:ascii="Times New Roman" w:hAnsi="Times New Roman" w:cs="Times New Roman"/>
          <w:sz w:val="24"/>
          <w:szCs w:val="24"/>
        </w:rPr>
        <w:t>learning et organise la formation présentielle sur la partie pratique.</w:t>
      </w:r>
    </w:p>
    <w:p w:rsidR="00A13C5F" w:rsidRDefault="00A13C5F" w:rsidP="00A13C5F">
      <w:pPr>
        <w:spacing w:line="360" w:lineRule="auto"/>
        <w:jc w:val="both"/>
        <w:rPr>
          <w:rFonts w:ascii="Times New Roman" w:hAnsi="Times New Roman" w:cs="Times New Roman"/>
          <w:sz w:val="24"/>
          <w:szCs w:val="24"/>
        </w:rPr>
      </w:pPr>
    </w:p>
    <w:p w:rsidR="00A13C5F" w:rsidRDefault="00A13C5F" w:rsidP="00A13C5F">
      <w:pPr>
        <w:pStyle w:val="Paragraphedeliste"/>
        <w:numPr>
          <w:ilvl w:val="0"/>
          <w:numId w:val="1"/>
        </w:numPr>
        <w:spacing w:line="360" w:lineRule="auto"/>
        <w:jc w:val="both"/>
        <w:rPr>
          <w:rFonts w:ascii="Times New Roman" w:hAnsi="Times New Roman" w:cs="Times New Roman"/>
          <w:b/>
          <w:sz w:val="24"/>
          <w:szCs w:val="24"/>
        </w:rPr>
      </w:pPr>
      <w:r w:rsidRPr="0065575A">
        <w:rPr>
          <w:rFonts w:ascii="Times New Roman" w:hAnsi="Times New Roman" w:cs="Times New Roman"/>
          <w:b/>
          <w:sz w:val="24"/>
          <w:szCs w:val="24"/>
        </w:rPr>
        <w:t>Avantages et limites du e-learning :</w:t>
      </w:r>
    </w:p>
    <w:p w:rsidR="00A13C5F" w:rsidRPr="0065575A" w:rsidRDefault="00A13C5F" w:rsidP="00A13C5F">
      <w:pPr>
        <w:spacing w:line="360" w:lineRule="auto"/>
        <w:rPr>
          <w:rFonts w:ascii="Times New Roman" w:hAnsi="Times New Roman" w:cs="Times New Roman"/>
          <w:color w:val="000000"/>
          <w:sz w:val="24"/>
          <w:szCs w:val="24"/>
        </w:rPr>
      </w:pPr>
      <w:r w:rsidRPr="0065575A">
        <w:rPr>
          <w:rFonts w:ascii="Times New Roman" w:hAnsi="Times New Roman" w:cs="Times New Roman"/>
          <w:color w:val="000000"/>
          <w:sz w:val="24"/>
          <w:szCs w:val="24"/>
        </w:rPr>
        <w:t>Au niveau de l’enseignement scolaire, le e-learning offre de nombreux avantages pour les étudiants :</w:t>
      </w:r>
    </w:p>
    <w:p w:rsidR="00A13C5F" w:rsidRPr="0065575A" w:rsidRDefault="00A13C5F" w:rsidP="00A13C5F">
      <w:pPr>
        <w:pStyle w:val="List1"/>
        <w:spacing w:line="360" w:lineRule="auto"/>
        <w:rPr>
          <w:color w:val="000000"/>
          <w:szCs w:val="24"/>
        </w:rPr>
      </w:pPr>
      <w:r w:rsidRPr="0065575A">
        <w:rPr>
          <w:color w:val="000000"/>
          <w:szCs w:val="24"/>
        </w:rPr>
        <w:t>Permet l’accès à de nouvelles compétences et chaque étudiant peut se familiariser avec les nouvelles technologies.</w:t>
      </w:r>
    </w:p>
    <w:p w:rsidR="00A13C5F" w:rsidRPr="0065575A" w:rsidRDefault="00A13C5F" w:rsidP="00A13C5F">
      <w:pPr>
        <w:pStyle w:val="List1"/>
        <w:spacing w:line="360" w:lineRule="auto"/>
        <w:rPr>
          <w:color w:val="000000"/>
          <w:szCs w:val="24"/>
        </w:rPr>
      </w:pPr>
      <w:r w:rsidRPr="0065575A">
        <w:rPr>
          <w:color w:val="000000"/>
          <w:szCs w:val="24"/>
        </w:rPr>
        <w:t>Constitue également un moyen d’aller en cours régulièrement, pour ceux qui n’ont pas la possibilité de se déplacer facilement.</w:t>
      </w:r>
    </w:p>
    <w:p w:rsidR="00A13C5F" w:rsidRPr="0065575A" w:rsidRDefault="00A13C5F" w:rsidP="00A13C5F">
      <w:pPr>
        <w:pStyle w:val="List1"/>
        <w:spacing w:line="360" w:lineRule="auto"/>
        <w:rPr>
          <w:color w:val="000000"/>
          <w:szCs w:val="24"/>
        </w:rPr>
      </w:pPr>
      <w:r w:rsidRPr="0065575A">
        <w:rPr>
          <w:color w:val="000000"/>
          <w:szCs w:val="24"/>
        </w:rPr>
        <w:t>Permet également un autonomie de l’étudiant qui devient ainsi l’acteur de sa formation.</w:t>
      </w:r>
    </w:p>
    <w:p w:rsidR="00A13C5F" w:rsidRPr="0065575A" w:rsidRDefault="00A13C5F" w:rsidP="00A13C5F">
      <w:pPr>
        <w:spacing w:line="360" w:lineRule="auto"/>
        <w:rPr>
          <w:rFonts w:ascii="Times New Roman" w:hAnsi="Times New Roman" w:cs="Times New Roman"/>
          <w:color w:val="000000"/>
          <w:sz w:val="24"/>
          <w:szCs w:val="24"/>
        </w:rPr>
      </w:pPr>
      <w:r w:rsidRPr="0065575A">
        <w:rPr>
          <w:rFonts w:ascii="Times New Roman" w:hAnsi="Times New Roman" w:cs="Times New Roman"/>
          <w:color w:val="000000"/>
          <w:sz w:val="24"/>
          <w:szCs w:val="24"/>
        </w:rPr>
        <w:t>L’outil informatique sert à de nouveaux usages éducatifs et permet d’adapter la formation au rythme et à l’intelligence de chacun :</w:t>
      </w:r>
    </w:p>
    <w:p w:rsidR="00A13C5F" w:rsidRPr="0065575A" w:rsidRDefault="00A13C5F" w:rsidP="00A13C5F">
      <w:pPr>
        <w:pStyle w:val="List1"/>
        <w:spacing w:line="360" w:lineRule="auto"/>
        <w:rPr>
          <w:color w:val="000000"/>
          <w:szCs w:val="24"/>
        </w:rPr>
      </w:pPr>
      <w:r w:rsidRPr="0065575A">
        <w:rPr>
          <w:color w:val="000000"/>
          <w:szCs w:val="24"/>
        </w:rPr>
        <w:t>Les techniques de simulation et de réalité virtuelle, peuvent, par exemple, facilité la vision de l’espace.</w:t>
      </w:r>
    </w:p>
    <w:p w:rsidR="00A13C5F" w:rsidRPr="0065575A" w:rsidRDefault="00A13C5F" w:rsidP="00A13C5F">
      <w:pPr>
        <w:pStyle w:val="List1"/>
        <w:spacing w:line="360" w:lineRule="auto"/>
        <w:rPr>
          <w:color w:val="000000"/>
          <w:szCs w:val="24"/>
        </w:rPr>
      </w:pPr>
      <w:r w:rsidRPr="0065575A">
        <w:rPr>
          <w:color w:val="000000"/>
          <w:szCs w:val="24"/>
        </w:rPr>
        <w:t>Les livres électroniques, support de cours plus riches, plus interactifs.</w:t>
      </w:r>
    </w:p>
    <w:p w:rsidR="00A13C5F" w:rsidRPr="0065575A" w:rsidRDefault="00A13C5F" w:rsidP="00A13C5F">
      <w:pPr>
        <w:pStyle w:val="List1"/>
        <w:spacing w:line="360" w:lineRule="auto"/>
        <w:rPr>
          <w:color w:val="000000"/>
          <w:szCs w:val="24"/>
        </w:rPr>
      </w:pPr>
      <w:r w:rsidRPr="0065575A">
        <w:rPr>
          <w:color w:val="000000"/>
          <w:szCs w:val="24"/>
        </w:rPr>
        <w:t>Les logiciels de simulation, permettent de modéliser des phénomènes complexes.</w:t>
      </w:r>
    </w:p>
    <w:p w:rsidR="00A13C5F" w:rsidRDefault="00A13C5F" w:rsidP="00A13C5F">
      <w:pPr>
        <w:pStyle w:val="List1"/>
        <w:spacing w:line="360" w:lineRule="auto"/>
        <w:rPr>
          <w:color w:val="000000"/>
          <w:szCs w:val="24"/>
        </w:rPr>
      </w:pPr>
      <w:r w:rsidRPr="0065575A">
        <w:rPr>
          <w:color w:val="000000"/>
          <w:szCs w:val="24"/>
        </w:rPr>
        <w:t>Le développement de contenus culturels adaptés aux besoins des communautés éducatives.</w:t>
      </w:r>
    </w:p>
    <w:p w:rsidR="00A13C5F" w:rsidRPr="0065575A" w:rsidRDefault="00A13C5F" w:rsidP="00A13C5F">
      <w:pPr>
        <w:pStyle w:val="List1"/>
        <w:numPr>
          <w:ilvl w:val="0"/>
          <w:numId w:val="0"/>
        </w:numPr>
        <w:spacing w:line="360" w:lineRule="auto"/>
        <w:ind w:left="357"/>
        <w:rPr>
          <w:color w:val="000000"/>
          <w:szCs w:val="24"/>
        </w:rPr>
      </w:pPr>
    </w:p>
    <w:p w:rsidR="00A13C5F" w:rsidRPr="0065575A" w:rsidRDefault="00A13C5F" w:rsidP="00A13C5F">
      <w:pPr>
        <w:spacing w:line="360" w:lineRule="auto"/>
        <w:rPr>
          <w:rFonts w:ascii="Times New Roman" w:hAnsi="Times New Roman" w:cs="Times New Roman"/>
          <w:color w:val="000000"/>
        </w:rPr>
      </w:pPr>
      <w:r w:rsidRPr="0065575A">
        <w:rPr>
          <w:rFonts w:ascii="Times New Roman" w:hAnsi="Times New Roman" w:cs="Times New Roman"/>
          <w:color w:val="000000"/>
        </w:rPr>
        <w:t>Mais des limites subsistent au cyber apprentissage, des barrières face à l’école traditionnelle :</w:t>
      </w:r>
    </w:p>
    <w:p w:rsidR="00A13C5F" w:rsidRPr="0065575A" w:rsidRDefault="00A13C5F" w:rsidP="00A13C5F">
      <w:pPr>
        <w:pStyle w:val="List1"/>
        <w:spacing w:line="360" w:lineRule="auto"/>
        <w:rPr>
          <w:color w:val="000000"/>
        </w:rPr>
      </w:pPr>
      <w:r w:rsidRPr="0065575A">
        <w:rPr>
          <w:color w:val="000000"/>
        </w:rPr>
        <w:t>Un taux d’échec et d’abandon très élevé.</w:t>
      </w:r>
    </w:p>
    <w:p w:rsidR="00A13C5F" w:rsidRPr="0065575A" w:rsidRDefault="00A13C5F" w:rsidP="00A13C5F">
      <w:pPr>
        <w:pStyle w:val="List1"/>
        <w:spacing w:line="360" w:lineRule="auto"/>
        <w:rPr>
          <w:color w:val="000000"/>
        </w:rPr>
      </w:pPr>
      <w:r w:rsidRPr="0065575A">
        <w:rPr>
          <w:color w:val="000000"/>
        </w:rPr>
        <w:t>L’enseignant ne peut plus exercer de contrôle et n’a plus d’échange pédagogique. La médiation directe disparaît.</w:t>
      </w:r>
    </w:p>
    <w:p w:rsidR="00A13C5F" w:rsidRPr="0065575A" w:rsidRDefault="00A13C5F" w:rsidP="00A13C5F">
      <w:pPr>
        <w:pStyle w:val="List1"/>
        <w:spacing w:line="360" w:lineRule="auto"/>
        <w:rPr>
          <w:color w:val="000000"/>
        </w:rPr>
      </w:pPr>
      <w:r w:rsidRPr="0065575A">
        <w:rPr>
          <w:color w:val="000000"/>
        </w:rPr>
        <w:t>Inégalité face à l’accès.</w:t>
      </w:r>
    </w:p>
    <w:p w:rsidR="00A13C5F" w:rsidRPr="0065575A" w:rsidRDefault="00A13C5F" w:rsidP="00A13C5F">
      <w:pPr>
        <w:spacing w:line="360" w:lineRule="auto"/>
        <w:jc w:val="both"/>
        <w:rPr>
          <w:rFonts w:ascii="Times New Roman" w:hAnsi="Times New Roman" w:cs="Times New Roman"/>
          <w:sz w:val="24"/>
          <w:szCs w:val="24"/>
        </w:rPr>
      </w:pPr>
    </w:p>
    <w:p w:rsidR="00A13C5F" w:rsidRDefault="00A13C5F" w:rsidP="00A13C5F">
      <w:pPr>
        <w:pStyle w:val="Paragraphedeliste"/>
        <w:numPr>
          <w:ilvl w:val="0"/>
          <w:numId w:val="1"/>
        </w:numPr>
        <w:spacing w:line="360" w:lineRule="auto"/>
        <w:jc w:val="both"/>
        <w:rPr>
          <w:rFonts w:ascii="Times New Roman" w:hAnsi="Times New Roman" w:cs="Times New Roman"/>
          <w:b/>
          <w:sz w:val="24"/>
          <w:szCs w:val="24"/>
        </w:rPr>
      </w:pPr>
      <w:r w:rsidRPr="00B72BCB">
        <w:rPr>
          <w:rFonts w:ascii="Times New Roman" w:hAnsi="Times New Roman" w:cs="Times New Roman"/>
          <w:b/>
          <w:sz w:val="24"/>
          <w:szCs w:val="24"/>
        </w:rPr>
        <w:t>Conclusions :</w:t>
      </w:r>
    </w:p>
    <w:p w:rsidR="00A13C5F" w:rsidRPr="00B72BCB" w:rsidRDefault="00A13C5F" w:rsidP="00A13C5F">
      <w:pPr>
        <w:spacing w:line="360" w:lineRule="auto"/>
        <w:rPr>
          <w:rFonts w:ascii="Times New Roman" w:hAnsi="Times New Roman" w:cs="Times New Roman"/>
        </w:rPr>
      </w:pPr>
      <w:r w:rsidRPr="00B72BCB">
        <w:rPr>
          <w:rFonts w:ascii="Times New Roman" w:hAnsi="Times New Roman" w:cs="Times New Roman"/>
          <w:noProof/>
          <w:szCs w:val="20"/>
        </w:rPr>
        <w:t xml:space="preserve">Le e-learning trouve de nombreuses applications à la condition de réunir les critères pédagogiques et organisationnels de l'efficacité. </w:t>
      </w:r>
      <w:r w:rsidRPr="00B72BCB">
        <w:rPr>
          <w:rFonts w:ascii="Times New Roman" w:hAnsi="Times New Roman" w:cs="Times New Roman"/>
        </w:rPr>
        <w:t>Pour les responsables de formation, au plan pratique, l'efficacité du e-learning réside dans :</w:t>
      </w:r>
    </w:p>
    <w:p w:rsidR="00A13C5F" w:rsidRPr="00B72BCB" w:rsidRDefault="00A13C5F" w:rsidP="00A13C5F">
      <w:pPr>
        <w:pStyle w:val="List1"/>
        <w:spacing w:line="360" w:lineRule="auto"/>
        <w:rPr>
          <w:lang w:eastAsia="en-US"/>
        </w:rPr>
      </w:pPr>
      <w:r w:rsidRPr="00B72BCB">
        <w:rPr>
          <w:lang w:eastAsia="en-US"/>
        </w:rPr>
        <w:lastRenderedPageBreak/>
        <w:t>La personnalisation de la formation.</w:t>
      </w:r>
    </w:p>
    <w:p w:rsidR="00A13C5F" w:rsidRPr="00B72BCB" w:rsidRDefault="00A13C5F" w:rsidP="00A13C5F">
      <w:pPr>
        <w:pStyle w:val="List1"/>
        <w:spacing w:line="360" w:lineRule="auto"/>
        <w:rPr>
          <w:lang w:eastAsia="en-US"/>
        </w:rPr>
      </w:pPr>
      <w:r w:rsidRPr="00B72BCB">
        <w:rPr>
          <w:lang w:eastAsia="en-US"/>
        </w:rPr>
        <w:t>Le gain de temps.</w:t>
      </w:r>
    </w:p>
    <w:p w:rsidR="00A13C5F" w:rsidRPr="00B72BCB" w:rsidRDefault="00A13C5F" w:rsidP="00A13C5F">
      <w:pPr>
        <w:pStyle w:val="List1"/>
        <w:spacing w:line="360" w:lineRule="auto"/>
        <w:rPr>
          <w:lang w:eastAsia="en-US"/>
        </w:rPr>
      </w:pPr>
      <w:r w:rsidRPr="00B72BCB">
        <w:rPr>
          <w:lang w:eastAsia="en-US"/>
        </w:rPr>
        <w:t>La réduction de coûts.</w:t>
      </w:r>
    </w:p>
    <w:p w:rsidR="00A13C5F" w:rsidRPr="00B72BCB" w:rsidRDefault="00A13C5F" w:rsidP="00A13C5F">
      <w:pPr>
        <w:pStyle w:val="List1"/>
        <w:spacing w:line="360" w:lineRule="auto"/>
        <w:rPr>
          <w:lang w:eastAsia="en-US"/>
        </w:rPr>
      </w:pPr>
      <w:r w:rsidRPr="00B72BCB">
        <w:rPr>
          <w:lang w:eastAsia="en-US"/>
        </w:rPr>
        <w:t>La démultiplication des thèmes de formation.</w:t>
      </w:r>
    </w:p>
    <w:p w:rsidR="00A13C5F" w:rsidRDefault="00A13C5F" w:rsidP="00A13C5F">
      <w:pPr>
        <w:pStyle w:val="List1"/>
        <w:spacing w:line="360" w:lineRule="auto"/>
        <w:rPr>
          <w:lang w:eastAsia="en-US"/>
        </w:rPr>
      </w:pPr>
      <w:r w:rsidRPr="00B72BCB">
        <w:rPr>
          <w:lang w:eastAsia="en-US"/>
        </w:rPr>
        <w:t>L'efficacité de l'apprentissage.</w:t>
      </w:r>
    </w:p>
    <w:p w:rsidR="00A13C5F" w:rsidRDefault="00A13C5F" w:rsidP="00A13C5F">
      <w:pPr>
        <w:pStyle w:val="List1"/>
        <w:numPr>
          <w:ilvl w:val="0"/>
          <w:numId w:val="0"/>
        </w:numPr>
        <w:spacing w:line="360" w:lineRule="auto"/>
        <w:rPr>
          <w:lang w:eastAsia="en-US"/>
        </w:rPr>
      </w:pPr>
    </w:p>
    <w:p w:rsidR="00A13C5F" w:rsidRDefault="00A13C5F" w:rsidP="00A13C5F">
      <w:pPr>
        <w:pStyle w:val="List1"/>
        <w:numPr>
          <w:ilvl w:val="0"/>
          <w:numId w:val="4"/>
        </w:numPr>
        <w:spacing w:line="360" w:lineRule="auto"/>
        <w:rPr>
          <w:b/>
          <w:sz w:val="28"/>
          <w:szCs w:val="28"/>
          <w:lang w:eastAsia="en-US"/>
        </w:rPr>
      </w:pPr>
      <w:r w:rsidRPr="00B72BCB">
        <w:rPr>
          <w:b/>
          <w:sz w:val="28"/>
          <w:szCs w:val="28"/>
          <w:lang w:eastAsia="en-US"/>
        </w:rPr>
        <w:t>Schéma directeur pour l’étéblissement d’un e-learning :</w:t>
      </w:r>
    </w:p>
    <w:p w:rsidR="00A13C5F" w:rsidRDefault="00A13C5F" w:rsidP="00A13C5F">
      <w:pPr>
        <w:pStyle w:val="List1"/>
        <w:numPr>
          <w:ilvl w:val="0"/>
          <w:numId w:val="0"/>
        </w:numPr>
        <w:spacing w:line="360" w:lineRule="auto"/>
        <w:rPr>
          <w:szCs w:val="24"/>
          <w:lang w:eastAsia="en-US"/>
        </w:rPr>
      </w:pPr>
      <w:r>
        <w:rPr>
          <w:szCs w:val="24"/>
          <w:lang w:eastAsia="en-US"/>
        </w:rPr>
        <w:t>Le choix d’un schéma directeur ou d’une procédure d’établissement d’un session d’e-learling est toujours un exerecice délicat car chaque situation est un cas  spécifique. Toutefois, un plan global peut être établit. La figure 1 schématise les procédure et fonctions que doit contenir une plate-forme e-learning.</w:t>
      </w:r>
    </w:p>
    <w:p w:rsidR="00A13C5F" w:rsidRPr="00B72BCB" w:rsidRDefault="00A13C5F" w:rsidP="00A13C5F">
      <w:pPr>
        <w:pStyle w:val="List1"/>
        <w:numPr>
          <w:ilvl w:val="0"/>
          <w:numId w:val="0"/>
        </w:numPr>
        <w:spacing w:line="360" w:lineRule="auto"/>
        <w:rPr>
          <w:szCs w:val="24"/>
          <w:lang w:eastAsia="en-US"/>
        </w:rPr>
      </w:pPr>
    </w:p>
    <w:p w:rsidR="00A13C5F" w:rsidRDefault="00A13C5F" w:rsidP="00A13C5F">
      <w:pPr>
        <w:spacing w:line="360" w:lineRule="auto"/>
        <w:jc w:val="both"/>
      </w:pPr>
    </w:p>
    <w:p w:rsidR="00A13C5F" w:rsidRDefault="00A13C5F" w:rsidP="00A13C5F">
      <w:pPr>
        <w:spacing w:line="360" w:lineRule="auto"/>
        <w:jc w:val="center"/>
      </w:pPr>
      <w:r>
        <w:fldChar w:fldCharType="begin"/>
      </w:r>
      <w:r>
        <w:instrText xml:space="preserve"> INCLUDEPICTURE "http://www.oec-paris.fr/archi/elearning/images/Image009.gif" \* MERGEFORMATINET </w:instrText>
      </w:r>
      <w:r>
        <w:fldChar w:fldCharType="separate"/>
      </w:r>
      <w:r>
        <w:fldChar w:fldCharType="begin"/>
      </w:r>
      <w:r>
        <w:instrText xml:space="preserve"> INCLUDEPICTURE  "http://www.oec-paris.fr/archi/elearning/images/Image009.gif" \* MERGEFORMATINET </w:instrText>
      </w:r>
      <w:r>
        <w:fldChar w:fldCharType="separate"/>
      </w:r>
      <w:r>
        <w:fldChar w:fldCharType="begin"/>
      </w:r>
      <w:r>
        <w:instrText xml:space="preserve"> INCLUDEPICTURE  "http://www.oec-paris.fr/archi/elearning/images/Image009.gif" \* MERGEFORMATINET </w:instrText>
      </w:r>
      <w:r>
        <w:fldChar w:fldCharType="separate"/>
      </w:r>
      <w:r>
        <w:fldChar w:fldCharType="begin"/>
      </w:r>
      <w:r>
        <w:instrText xml:space="preserve"> INCLUDEPICTURE  "http://www.oec-paris.fr/archi/elearning/images/Image009.gif"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4.5pt;height:226.5pt">
            <v:imagedata r:id="rId5" r:href="rId6"/>
          </v:shape>
        </w:pict>
      </w:r>
      <w:r>
        <w:fldChar w:fldCharType="end"/>
      </w:r>
      <w:r>
        <w:fldChar w:fldCharType="end"/>
      </w:r>
      <w:r>
        <w:fldChar w:fldCharType="end"/>
      </w:r>
      <w:r>
        <w:fldChar w:fldCharType="end"/>
      </w:r>
    </w:p>
    <w:p w:rsidR="00A13C5F" w:rsidRDefault="00A13C5F" w:rsidP="00A13C5F">
      <w:pPr>
        <w:spacing w:line="360" w:lineRule="auto"/>
        <w:jc w:val="both"/>
        <w:rPr>
          <w:rFonts w:ascii="Times New Roman" w:hAnsi="Times New Roman" w:cs="Times New Roman"/>
          <w:sz w:val="24"/>
          <w:szCs w:val="24"/>
        </w:rPr>
      </w:pPr>
      <w:r w:rsidRPr="002B68CA">
        <w:rPr>
          <w:rFonts w:ascii="Times New Roman" w:hAnsi="Times New Roman" w:cs="Times New Roman"/>
          <w:sz w:val="24"/>
          <w:szCs w:val="24"/>
        </w:rPr>
        <w:t xml:space="preserve">Figure 1 : </w:t>
      </w:r>
      <w:r>
        <w:rPr>
          <w:rFonts w:ascii="Times New Roman" w:hAnsi="Times New Roman" w:cs="Times New Roman"/>
          <w:sz w:val="24"/>
          <w:szCs w:val="24"/>
        </w:rPr>
        <w:t>Fonctions d’une plate-forme e-learning</w:t>
      </w:r>
    </w:p>
    <w:p w:rsidR="00A13C5F" w:rsidRPr="00B8534D" w:rsidRDefault="00A13C5F" w:rsidP="00A13C5F">
      <w:pPr>
        <w:spacing w:before="180"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D’une manière générale, on peut identifier les</w:t>
      </w:r>
      <w:r w:rsidRPr="00B8534D">
        <w:rPr>
          <w:rFonts w:ascii="Times New Roman" w:eastAsia="Times New Roman" w:hAnsi="Times New Roman" w:cs="Times New Roman"/>
          <w:sz w:val="24"/>
          <w:szCs w:val="24"/>
          <w:lang w:eastAsia="fr-FR"/>
        </w:rPr>
        <w:t xml:space="preserve"> grandes orientations qui permettront de choisir la plate-forme en fonction des priorités retenues. Ainsi on peut avoir un système de formation centré sur :</w:t>
      </w:r>
    </w:p>
    <w:p w:rsidR="00A13C5F" w:rsidRPr="00B8534D" w:rsidRDefault="00A13C5F" w:rsidP="00A13C5F">
      <w:pPr>
        <w:pStyle w:val="List1"/>
      </w:pPr>
      <w:r w:rsidRPr="00B8534D">
        <w:t>Les cours, distribuer des cours vers des individus ou des groupes.</w:t>
      </w:r>
    </w:p>
    <w:p w:rsidR="00A13C5F" w:rsidRPr="00B8534D" w:rsidRDefault="00A13C5F" w:rsidP="00A13C5F">
      <w:pPr>
        <w:pStyle w:val="List1"/>
      </w:pPr>
      <w:r w:rsidRPr="00B8534D">
        <w:lastRenderedPageBreak/>
        <w:t>La coopération, inter-stagiaires, formateurs, experts.</w:t>
      </w:r>
    </w:p>
    <w:p w:rsidR="00A13C5F" w:rsidRDefault="00A13C5F" w:rsidP="00A13C5F">
      <w:pPr>
        <w:pStyle w:val="List1"/>
      </w:pPr>
      <w:r w:rsidRPr="00B8534D">
        <w:t>La documentation, mise à jour des documents et des offres.</w:t>
      </w:r>
    </w:p>
    <w:p w:rsidR="00A13C5F" w:rsidRDefault="00A13C5F" w:rsidP="00A13C5F">
      <w:pPr>
        <w:pStyle w:val="List1"/>
        <w:numPr>
          <w:ilvl w:val="0"/>
          <w:numId w:val="0"/>
        </w:numPr>
      </w:pPr>
    </w:p>
    <w:p w:rsidR="00A13C5F" w:rsidRDefault="00A13C5F" w:rsidP="00A13C5F">
      <w:pPr>
        <w:pStyle w:val="Paragraphedeliste"/>
        <w:numPr>
          <w:ilvl w:val="0"/>
          <w:numId w:val="5"/>
        </w:numPr>
        <w:tabs>
          <w:tab w:val="num" w:pos="360"/>
        </w:tabs>
        <w:spacing w:before="120" w:after="0" w:line="360" w:lineRule="auto"/>
        <w:jc w:val="both"/>
        <w:rPr>
          <w:rFonts w:ascii="Times New Roman" w:eastAsia="Times New Roman" w:hAnsi="Times New Roman" w:cs="Times New Roman"/>
          <w:b/>
          <w:bCs/>
          <w:noProof/>
          <w:sz w:val="24"/>
          <w:szCs w:val="20"/>
          <w:lang w:eastAsia="fr-FR"/>
        </w:rPr>
      </w:pPr>
      <w:r w:rsidRPr="00B60100">
        <w:rPr>
          <w:rFonts w:ascii="Times New Roman" w:eastAsia="Times New Roman" w:hAnsi="Times New Roman" w:cs="Times New Roman"/>
          <w:b/>
          <w:bCs/>
          <w:noProof/>
          <w:sz w:val="24"/>
          <w:szCs w:val="20"/>
          <w:lang w:eastAsia="fr-FR"/>
        </w:rPr>
        <w:t>Les profils :</w:t>
      </w:r>
    </w:p>
    <w:p w:rsidR="00A13C5F" w:rsidRPr="00B60100" w:rsidRDefault="00A13C5F" w:rsidP="00A13C5F">
      <w:pPr>
        <w:pStyle w:val="List1"/>
        <w:spacing w:line="360" w:lineRule="auto"/>
      </w:pPr>
      <w:r w:rsidRPr="00B60100">
        <w:rPr>
          <w:b/>
        </w:rPr>
        <w:t>L’apprenant :</w:t>
      </w:r>
      <w:r w:rsidRPr="00B60100">
        <w:t xml:space="preserve"> L’apprenant est un individu qui s’engage à suivre les activités d’une e-formation afin d’acquérir des connaissances. Il est l’acteur central pour lequel la formation est conçue.</w:t>
      </w:r>
    </w:p>
    <w:p w:rsidR="00A13C5F" w:rsidRDefault="00A13C5F" w:rsidP="00A13C5F">
      <w:pPr>
        <w:spacing w:line="360" w:lineRule="auto"/>
        <w:jc w:val="both"/>
        <w:rPr>
          <w:rFonts w:ascii="Times New Roman" w:hAnsi="Times New Roman" w:cs="Times New Roman"/>
          <w:sz w:val="24"/>
          <w:szCs w:val="24"/>
        </w:rPr>
      </w:pPr>
    </w:p>
    <w:p w:rsidR="00A13C5F" w:rsidRDefault="00A13C5F" w:rsidP="00A13C5F">
      <w:pPr>
        <w:pStyle w:val="List1"/>
        <w:spacing w:line="360" w:lineRule="auto"/>
      </w:pPr>
      <w:r w:rsidRPr="00B60100">
        <w:rPr>
          <w:b/>
        </w:rPr>
        <w:t>L’enseignant :</w:t>
      </w:r>
      <w:r>
        <w:t xml:space="preserve"> </w:t>
      </w:r>
      <w:r w:rsidRPr="00B60100">
        <w:t xml:space="preserve"> Avant le passage à la méthode d’enseignement centrée sur l’apprenant, le professeur était la pièce maîtresse dans le processus d’apprentissage, c’était lui qui détenait le savoir, mais avec la nouvelle méthode, l’accent est mis sur l’apprenant afin de le rendre plus actif. Le rôle de l’enseignant est beaucoup plus de guider et d’orienter les apprenants. Actuellement, l’enseignant peut prendre le rôle d’un : </w:t>
      </w:r>
    </w:p>
    <w:p w:rsidR="00A13C5F" w:rsidRDefault="00A13C5F" w:rsidP="00A13C5F">
      <w:pPr>
        <w:pStyle w:val="List1"/>
        <w:numPr>
          <w:ilvl w:val="0"/>
          <w:numId w:val="0"/>
        </w:numPr>
        <w:spacing w:line="360" w:lineRule="auto"/>
        <w:ind w:left="714"/>
      </w:pPr>
      <w:r w:rsidRPr="00B60100">
        <w:t>- Auteur (concepteur) de cours : Son rôle est la création du contenu.</w:t>
      </w:r>
    </w:p>
    <w:p w:rsidR="00A13C5F" w:rsidRDefault="00A13C5F" w:rsidP="00A13C5F">
      <w:pPr>
        <w:pStyle w:val="List1"/>
        <w:numPr>
          <w:ilvl w:val="0"/>
          <w:numId w:val="0"/>
        </w:numPr>
        <w:spacing w:line="360" w:lineRule="auto"/>
        <w:ind w:left="714"/>
      </w:pPr>
      <w:r w:rsidRPr="00B60100">
        <w:t xml:space="preserve"> - Tuteur: Il a un rôle d’accompagnement des groupes d’apprenants, surtout au cours des phases d’action à distance (suivi et motivation…) en tant qu’animateur de la formation. - Evaluateur : Son rôle essentiel est la création des activités de validation de connaissances par la création des tests, le suivi et l’évaluation de l'apprenant.</w:t>
      </w:r>
    </w:p>
    <w:p w:rsidR="00A13C5F" w:rsidRDefault="00A13C5F" w:rsidP="00A13C5F">
      <w:pPr>
        <w:pStyle w:val="Paragraphedeliste"/>
        <w:spacing w:line="360" w:lineRule="auto"/>
      </w:pPr>
    </w:p>
    <w:p w:rsidR="00A13C5F" w:rsidRDefault="00A13C5F" w:rsidP="00A13C5F">
      <w:pPr>
        <w:pStyle w:val="List1"/>
        <w:spacing w:line="360" w:lineRule="auto"/>
      </w:pPr>
      <w:r w:rsidRPr="00B60100">
        <w:rPr>
          <w:b/>
        </w:rPr>
        <w:t>L’administrateur:</w:t>
      </w:r>
      <w:r w:rsidRPr="00B60100">
        <w:t xml:space="preserve"> L’administrateur d'un système e-Learning s’occupe de l’installation et la maintenance de la plate-forme, la gestion des droits d’accès et la suppression des acteurs et des contenus en cas d’abus et la création de liens avec les systèmes.</w:t>
      </w:r>
    </w:p>
    <w:p w:rsidR="00A13C5F" w:rsidRDefault="00A13C5F" w:rsidP="00A13C5F">
      <w:pPr>
        <w:pStyle w:val="List1"/>
        <w:numPr>
          <w:ilvl w:val="0"/>
          <w:numId w:val="5"/>
        </w:numPr>
        <w:spacing w:line="360" w:lineRule="auto"/>
        <w:rPr>
          <w:b/>
        </w:rPr>
      </w:pPr>
      <w:r>
        <w:rPr>
          <w:b/>
        </w:rPr>
        <w:t>Les modèles</w:t>
      </w:r>
      <w:r w:rsidRPr="00A042F5">
        <w:rPr>
          <w:b/>
        </w:rPr>
        <w:t> :</w:t>
      </w:r>
    </w:p>
    <w:p w:rsidR="00A13C5F" w:rsidRDefault="00A13C5F" w:rsidP="00A13C5F">
      <w:pPr>
        <w:pStyle w:val="List1"/>
        <w:numPr>
          <w:ilvl w:val="0"/>
          <w:numId w:val="0"/>
        </w:numPr>
        <w:spacing w:line="360" w:lineRule="auto"/>
        <w:ind w:left="142" w:hanging="357"/>
      </w:pPr>
      <w:r>
        <w:t xml:space="preserve">    </w:t>
      </w:r>
      <w:r w:rsidRPr="007250B4">
        <w:t xml:space="preserve">Il existe de nombreux modèles de conception pédagogique, dont la plupart reposent sur </w:t>
      </w:r>
      <w:r>
        <w:t>le schéma</w:t>
      </w:r>
      <w:r w:rsidRPr="007250B4">
        <w:t xml:space="preserve"> représenté</w:t>
      </w:r>
      <w:r>
        <w:t xml:space="preserve"> dans le diagramme ci-dessous. C</w:t>
      </w:r>
      <w:r w:rsidRPr="007250B4">
        <w:t>e modèle comprend cinq étapes : analyse, conception, développement, mise en oeuvre et évaluation.</w:t>
      </w:r>
    </w:p>
    <w:p w:rsidR="00A13C5F" w:rsidRDefault="00A13C5F" w:rsidP="00A13C5F">
      <w:pPr>
        <w:pStyle w:val="List1"/>
        <w:numPr>
          <w:ilvl w:val="0"/>
          <w:numId w:val="0"/>
        </w:numPr>
        <w:spacing w:line="360" w:lineRule="auto"/>
        <w:ind w:left="142" w:hanging="357"/>
      </w:pPr>
      <w:r>
        <w:lastRenderedPageBreak/>
        <w:drawing>
          <wp:inline distT="0" distB="0" distL="0" distR="0" wp14:anchorId="35E09992" wp14:editId="047043AB">
            <wp:extent cx="6418056" cy="1612822"/>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9946" cy="1620836"/>
                    </a:xfrm>
                    <a:prstGeom prst="rect">
                      <a:avLst/>
                    </a:prstGeom>
                    <a:noFill/>
                    <a:ln>
                      <a:noFill/>
                    </a:ln>
                  </pic:spPr>
                </pic:pic>
              </a:graphicData>
            </a:graphic>
          </wp:inline>
        </w:drawing>
      </w:r>
    </w:p>
    <w:p w:rsidR="00A13C5F" w:rsidRPr="007250B4" w:rsidRDefault="00A13C5F" w:rsidP="00A13C5F">
      <w:pPr>
        <w:pStyle w:val="List1"/>
        <w:numPr>
          <w:ilvl w:val="0"/>
          <w:numId w:val="0"/>
        </w:numPr>
        <w:spacing w:line="360" w:lineRule="auto"/>
      </w:pPr>
      <w:r w:rsidRPr="008A5581">
        <w:t>Les projets e-learning varient considérablement en taille et en complexité. Le processus décrit ci-dessous</w:t>
      </w:r>
      <w:r>
        <w:t xml:space="preserve"> est complet,</w:t>
      </w:r>
      <w:r w:rsidRPr="008A5581">
        <w:t xml:space="preserve"> il couvre toutes les options qui peuvent être incluses dans un projet d’apprentissage</w:t>
      </w:r>
      <w:r>
        <w:t xml:space="preserve"> </w:t>
      </w:r>
      <w:r w:rsidRPr="008A5581">
        <w:t>complexe. Cependant, certaines étapes peuvent être ignorées ou simplifiées en fonction des objectifs et</w:t>
      </w:r>
      <w:r>
        <w:t xml:space="preserve"> </w:t>
      </w:r>
      <w:r w:rsidRPr="008A5581">
        <w:t>des</w:t>
      </w:r>
      <w:r>
        <w:t xml:space="preserve"> exigences, tels que </w:t>
      </w:r>
      <w:r w:rsidRPr="008A5581">
        <w:t>les compétences ou les contraintes organisationnelles du projet.</w:t>
      </w:r>
    </w:p>
    <w:p w:rsidR="00A13C5F" w:rsidRDefault="00A13C5F" w:rsidP="00A13C5F">
      <w:pPr>
        <w:pStyle w:val="List1"/>
        <w:numPr>
          <w:ilvl w:val="0"/>
          <w:numId w:val="5"/>
        </w:numPr>
        <w:spacing w:line="360" w:lineRule="auto"/>
        <w:rPr>
          <w:b/>
        </w:rPr>
      </w:pPr>
      <w:r>
        <w:rPr>
          <w:b/>
        </w:rPr>
        <w:t>Les outils :</w:t>
      </w:r>
    </w:p>
    <w:p w:rsidR="00A13C5F" w:rsidRPr="00A042F5" w:rsidRDefault="00A13C5F" w:rsidP="00A13C5F">
      <w:pPr>
        <w:rPr>
          <w:rFonts w:ascii="Times New Roman" w:hAnsi="Times New Roman" w:cs="Times New Roman"/>
          <w:sz w:val="24"/>
          <w:szCs w:val="24"/>
        </w:rPr>
      </w:pPr>
      <w:r>
        <w:rPr>
          <w:rFonts w:ascii="Times New Roman" w:hAnsi="Times New Roman" w:cs="Times New Roman"/>
          <w:sz w:val="24"/>
          <w:szCs w:val="24"/>
        </w:rPr>
        <w:t>D</w:t>
      </w:r>
      <w:r w:rsidRPr="00A042F5">
        <w:rPr>
          <w:rFonts w:ascii="Times New Roman" w:hAnsi="Times New Roman" w:cs="Times New Roman"/>
          <w:sz w:val="24"/>
          <w:szCs w:val="24"/>
        </w:rPr>
        <w:t xml:space="preserve">es outils sont </w:t>
      </w:r>
      <w:r>
        <w:rPr>
          <w:rFonts w:ascii="Times New Roman" w:hAnsi="Times New Roman" w:cs="Times New Roman"/>
          <w:sz w:val="24"/>
          <w:szCs w:val="24"/>
        </w:rPr>
        <w:t>nécessaire</w:t>
      </w:r>
      <w:r w:rsidRPr="00A042F5">
        <w:rPr>
          <w:rFonts w:ascii="Times New Roman" w:hAnsi="Times New Roman" w:cs="Times New Roman"/>
          <w:sz w:val="24"/>
          <w:szCs w:val="24"/>
        </w:rPr>
        <w:t xml:space="preserve"> pour mener à bien les fonctions indispensables au e-learning</w:t>
      </w:r>
      <w:r>
        <w:rPr>
          <w:rFonts w:ascii="Times New Roman" w:hAnsi="Times New Roman" w:cs="Times New Roman"/>
          <w:sz w:val="24"/>
          <w:szCs w:val="24"/>
        </w:rPr>
        <w:t>, tels que</w:t>
      </w:r>
      <w:r w:rsidRPr="00A042F5">
        <w:rPr>
          <w:rFonts w:ascii="Times New Roman" w:hAnsi="Times New Roman" w:cs="Times New Roman"/>
          <w:sz w:val="24"/>
          <w:szCs w:val="24"/>
        </w:rPr>
        <w:t xml:space="preserve"> :</w:t>
      </w:r>
    </w:p>
    <w:p w:rsidR="00A13C5F" w:rsidRPr="00A042F5" w:rsidRDefault="00A13C5F" w:rsidP="00A13C5F">
      <w:pPr>
        <w:pStyle w:val="List1"/>
        <w:rPr>
          <w:szCs w:val="24"/>
        </w:rPr>
      </w:pPr>
      <w:r>
        <w:rPr>
          <w:szCs w:val="24"/>
        </w:rPr>
        <w:t>La p</w:t>
      </w:r>
      <w:r w:rsidRPr="00A042F5">
        <w:rPr>
          <w:szCs w:val="24"/>
        </w:rPr>
        <w:t>roduction et intégration des ressources pédagogiques.</w:t>
      </w:r>
    </w:p>
    <w:p w:rsidR="00A13C5F" w:rsidRPr="00A042F5" w:rsidRDefault="00A13C5F" w:rsidP="00A13C5F">
      <w:pPr>
        <w:pStyle w:val="List1"/>
        <w:rPr>
          <w:szCs w:val="24"/>
        </w:rPr>
      </w:pPr>
      <w:r>
        <w:rPr>
          <w:szCs w:val="24"/>
        </w:rPr>
        <w:t>La d</w:t>
      </w:r>
      <w:r w:rsidRPr="00A042F5">
        <w:rPr>
          <w:szCs w:val="24"/>
        </w:rPr>
        <w:t>iffusion et accès aux ressources.</w:t>
      </w:r>
    </w:p>
    <w:p w:rsidR="00A13C5F" w:rsidRPr="00A042F5" w:rsidRDefault="00A13C5F" w:rsidP="00A13C5F">
      <w:pPr>
        <w:pStyle w:val="List1"/>
        <w:rPr>
          <w:szCs w:val="24"/>
        </w:rPr>
      </w:pPr>
      <w:r>
        <w:rPr>
          <w:szCs w:val="24"/>
        </w:rPr>
        <w:t>La p</w:t>
      </w:r>
      <w:r w:rsidRPr="00A042F5">
        <w:rPr>
          <w:szCs w:val="24"/>
        </w:rPr>
        <w:t>résentation de l'offre et des programmes de formation.</w:t>
      </w:r>
    </w:p>
    <w:p w:rsidR="00A13C5F" w:rsidRPr="00A042F5" w:rsidRDefault="00A13C5F" w:rsidP="00A13C5F">
      <w:pPr>
        <w:pStyle w:val="List1"/>
        <w:rPr>
          <w:szCs w:val="24"/>
        </w:rPr>
      </w:pPr>
      <w:r>
        <w:rPr>
          <w:szCs w:val="24"/>
        </w:rPr>
        <w:t>Le p</w:t>
      </w:r>
      <w:r w:rsidRPr="00A042F5">
        <w:rPr>
          <w:szCs w:val="24"/>
        </w:rPr>
        <w:t>ositionnement, construction des parcours de formation individualisée.</w:t>
      </w:r>
    </w:p>
    <w:p w:rsidR="00A13C5F" w:rsidRPr="00A042F5" w:rsidRDefault="00A13C5F" w:rsidP="00A13C5F">
      <w:pPr>
        <w:pStyle w:val="List1"/>
        <w:rPr>
          <w:szCs w:val="24"/>
        </w:rPr>
      </w:pPr>
      <w:r>
        <w:rPr>
          <w:szCs w:val="24"/>
        </w:rPr>
        <w:t xml:space="preserve">La </w:t>
      </w:r>
      <w:r w:rsidRPr="00A042F5">
        <w:rPr>
          <w:szCs w:val="24"/>
        </w:rPr>
        <w:t>estion des parcours.</w:t>
      </w:r>
    </w:p>
    <w:p w:rsidR="00A13C5F" w:rsidRDefault="00A13C5F" w:rsidP="00A13C5F">
      <w:pPr>
        <w:pStyle w:val="List1"/>
        <w:rPr>
          <w:szCs w:val="24"/>
        </w:rPr>
      </w:pPr>
      <w:r>
        <w:rPr>
          <w:szCs w:val="24"/>
        </w:rPr>
        <w:t>Et l’a</w:t>
      </w:r>
      <w:r w:rsidRPr="00A042F5">
        <w:rPr>
          <w:szCs w:val="24"/>
        </w:rPr>
        <w:t>nimation des personnes et des groupes.</w:t>
      </w:r>
    </w:p>
    <w:p w:rsidR="00A13C5F" w:rsidRDefault="00A13C5F" w:rsidP="00A13C5F">
      <w:pPr>
        <w:pStyle w:val="List1"/>
        <w:numPr>
          <w:ilvl w:val="0"/>
          <w:numId w:val="0"/>
        </w:numPr>
        <w:spacing w:line="360" w:lineRule="auto"/>
        <w:rPr>
          <w:szCs w:val="24"/>
        </w:rPr>
      </w:pPr>
      <w:r w:rsidRPr="00F03EA2">
        <w:rPr>
          <w:szCs w:val="24"/>
        </w:rPr>
        <w:t>Des outils technologiques sont nécessaires pour créer le matériel e-learning et le rendre accessible aux apprenants. Des</w:t>
      </w:r>
      <w:r>
        <w:rPr>
          <w:szCs w:val="24"/>
        </w:rPr>
        <w:t xml:space="preserve"> </w:t>
      </w:r>
      <w:r w:rsidRPr="00F03EA2">
        <w:rPr>
          <w:szCs w:val="24"/>
        </w:rPr>
        <w:t>projets de grande envergure peuvent nécessiter l’utilisation d’une plateforme LMS ou tout autre type de plateforme</w:t>
      </w:r>
      <w:r>
        <w:rPr>
          <w:szCs w:val="24"/>
        </w:rPr>
        <w:t xml:space="preserve"> </w:t>
      </w:r>
      <w:r w:rsidRPr="00F03EA2">
        <w:rPr>
          <w:szCs w:val="24"/>
        </w:rPr>
        <w:t>d’apprentissage pour gérer et assurer le suivi des activités des apprenants et gérer les contenus d’apprentissage.</w:t>
      </w:r>
    </w:p>
    <w:p w:rsidR="00A13C5F" w:rsidRDefault="00A13C5F" w:rsidP="00A13C5F">
      <w:pPr>
        <w:pStyle w:val="List1"/>
        <w:numPr>
          <w:ilvl w:val="0"/>
          <w:numId w:val="0"/>
        </w:numPr>
        <w:spacing w:line="360" w:lineRule="auto"/>
        <w:ind w:left="357" w:hanging="357"/>
        <w:rPr>
          <w:szCs w:val="24"/>
        </w:rPr>
      </w:pPr>
    </w:p>
    <w:p w:rsidR="00A13C5F" w:rsidRPr="004259C5" w:rsidRDefault="00A13C5F" w:rsidP="00A13C5F">
      <w:pPr>
        <w:pStyle w:val="List1"/>
        <w:numPr>
          <w:ilvl w:val="0"/>
          <w:numId w:val="5"/>
        </w:numPr>
        <w:spacing w:line="360" w:lineRule="auto"/>
        <w:rPr>
          <w:b/>
          <w:szCs w:val="24"/>
        </w:rPr>
      </w:pPr>
      <w:r w:rsidRPr="004259C5">
        <w:rPr>
          <w:b/>
          <w:szCs w:val="24"/>
        </w:rPr>
        <w:t>Conduite d’un projet e-learning :</w:t>
      </w:r>
    </w:p>
    <w:p w:rsidR="00A13C5F" w:rsidRPr="004259C5" w:rsidRDefault="00A13C5F" w:rsidP="00A13C5F">
      <w:pPr>
        <w:rPr>
          <w:rFonts w:ascii="Times New Roman" w:hAnsi="Times New Roman" w:cs="Times New Roman"/>
        </w:rPr>
      </w:pPr>
      <w:r w:rsidRPr="004259C5">
        <w:rPr>
          <w:rFonts w:ascii="Times New Roman" w:hAnsi="Times New Roman" w:cs="Times New Roman"/>
        </w:rPr>
        <w:t>Plusieurs  étapes sont nécessaires pour conduire un projet de e-learning :</w:t>
      </w:r>
    </w:p>
    <w:p w:rsidR="00A13C5F" w:rsidRDefault="00A13C5F" w:rsidP="00A13C5F">
      <w:pPr>
        <w:pStyle w:val="List1"/>
      </w:pPr>
      <w:r>
        <w:t>Elaborer les offres de formation dans ses aspects pédagogiques (méthode, situation, contenus, contrat) ;</w:t>
      </w:r>
    </w:p>
    <w:p w:rsidR="00A13C5F" w:rsidRDefault="00A13C5F" w:rsidP="00A13C5F">
      <w:pPr>
        <w:pStyle w:val="List1"/>
      </w:pPr>
      <w:r>
        <w:t xml:space="preserve">Lancer une opération pilote ; </w:t>
      </w:r>
    </w:p>
    <w:p w:rsidR="00A13C5F" w:rsidRDefault="00A13C5F" w:rsidP="00A13C5F">
      <w:pPr>
        <w:pStyle w:val="List1"/>
      </w:pPr>
      <w:r>
        <w:t xml:space="preserve">Valider les méthodes et le </w:t>
      </w:r>
      <w:r w:rsidRPr="004259C5">
        <w:t>dispositif</w:t>
      </w:r>
      <w:r>
        <w:t xml:space="preserve"> de formation ;</w:t>
      </w:r>
    </w:p>
    <w:p w:rsidR="00A13C5F" w:rsidRDefault="00A13C5F" w:rsidP="00A13C5F">
      <w:pPr>
        <w:pStyle w:val="List1"/>
      </w:pPr>
      <w:r>
        <w:t>Choisir les outils ;</w:t>
      </w:r>
    </w:p>
    <w:p w:rsidR="00A13C5F" w:rsidRDefault="00A13C5F" w:rsidP="00A13C5F">
      <w:pPr>
        <w:pStyle w:val="List1"/>
      </w:pPr>
      <w:r>
        <w:t>Mettre en place le dispositif ;</w:t>
      </w:r>
    </w:p>
    <w:p w:rsidR="00A13C5F" w:rsidRDefault="00A13C5F" w:rsidP="00A13C5F">
      <w:pPr>
        <w:pStyle w:val="List1"/>
      </w:pPr>
      <w:r>
        <w:lastRenderedPageBreak/>
        <w:t>Généraliser ou déployer la solution.</w:t>
      </w:r>
    </w:p>
    <w:p w:rsidR="00A13C5F" w:rsidRDefault="00A13C5F" w:rsidP="00A13C5F">
      <w:pPr>
        <w:pStyle w:val="List1"/>
        <w:numPr>
          <w:ilvl w:val="0"/>
          <w:numId w:val="0"/>
        </w:numPr>
        <w:ind w:left="357"/>
      </w:pPr>
    </w:p>
    <w:p w:rsidR="00A13C5F" w:rsidRPr="00671FC4" w:rsidRDefault="00A13C5F" w:rsidP="00A13C5F">
      <w:pPr>
        <w:spacing w:line="360" w:lineRule="auto"/>
        <w:jc w:val="both"/>
        <w:rPr>
          <w:rFonts w:ascii="Times New Roman" w:hAnsi="Times New Roman" w:cs="Times New Roman"/>
          <w:sz w:val="24"/>
          <w:szCs w:val="24"/>
        </w:rPr>
      </w:pPr>
      <w:r w:rsidRPr="00671FC4">
        <w:rPr>
          <w:rFonts w:ascii="Times New Roman" w:hAnsi="Times New Roman" w:cs="Times New Roman"/>
          <w:sz w:val="24"/>
          <w:szCs w:val="24"/>
        </w:rPr>
        <w:t>Les propositions de formation doivent s'adapter aux c</w:t>
      </w:r>
      <w:r>
        <w:rPr>
          <w:rFonts w:ascii="Times New Roman" w:hAnsi="Times New Roman" w:cs="Times New Roman"/>
          <w:sz w:val="24"/>
          <w:szCs w:val="24"/>
        </w:rPr>
        <w:t>onditions pratiques</w:t>
      </w:r>
      <w:r w:rsidRPr="00671FC4">
        <w:rPr>
          <w:rFonts w:ascii="Times New Roman" w:hAnsi="Times New Roman" w:cs="Times New Roman"/>
          <w:sz w:val="24"/>
          <w:szCs w:val="24"/>
        </w:rPr>
        <w:t xml:space="preserve"> et </w:t>
      </w:r>
      <w:r>
        <w:rPr>
          <w:rFonts w:ascii="Times New Roman" w:hAnsi="Times New Roman" w:cs="Times New Roman"/>
          <w:sz w:val="24"/>
          <w:szCs w:val="24"/>
        </w:rPr>
        <w:t xml:space="preserve">à </w:t>
      </w:r>
      <w:r w:rsidRPr="00671FC4">
        <w:rPr>
          <w:rFonts w:ascii="Times New Roman" w:hAnsi="Times New Roman" w:cs="Times New Roman"/>
          <w:sz w:val="24"/>
          <w:szCs w:val="24"/>
        </w:rPr>
        <w:t>environnement de travail. Définir les contenus à numériser ou les ressources pédagogiques à m</w:t>
      </w:r>
      <w:r>
        <w:rPr>
          <w:rFonts w:ascii="Times New Roman" w:hAnsi="Times New Roman" w:cs="Times New Roman"/>
          <w:sz w:val="24"/>
          <w:szCs w:val="24"/>
        </w:rPr>
        <w:t>ettre en ligne ne suffit pas. C’</w:t>
      </w:r>
      <w:r w:rsidRPr="00671FC4">
        <w:rPr>
          <w:rFonts w:ascii="Times New Roman" w:hAnsi="Times New Roman" w:cs="Times New Roman"/>
          <w:sz w:val="24"/>
          <w:szCs w:val="24"/>
        </w:rPr>
        <w:t>est un processus de formation et un dispositif qu'il faut formaliser. De nombreux paramètres sont à prendre en compte :</w:t>
      </w:r>
    </w:p>
    <w:p w:rsidR="00A13C5F" w:rsidRPr="00671FC4" w:rsidRDefault="00A13C5F" w:rsidP="00A13C5F">
      <w:pPr>
        <w:pStyle w:val="List1"/>
        <w:spacing w:line="360" w:lineRule="auto"/>
        <w:rPr>
          <w:szCs w:val="24"/>
        </w:rPr>
      </w:pPr>
      <w:r w:rsidRPr="00671FC4">
        <w:rPr>
          <w:szCs w:val="24"/>
        </w:rPr>
        <w:t>Les besoins, pré-requis, contenus et objectifs.</w:t>
      </w:r>
    </w:p>
    <w:p w:rsidR="00A13C5F" w:rsidRPr="00671FC4" w:rsidRDefault="00A13C5F" w:rsidP="00A13C5F">
      <w:pPr>
        <w:pStyle w:val="List1"/>
        <w:spacing w:line="360" w:lineRule="auto"/>
        <w:rPr>
          <w:szCs w:val="24"/>
        </w:rPr>
      </w:pPr>
      <w:r w:rsidRPr="00671FC4">
        <w:rPr>
          <w:szCs w:val="24"/>
        </w:rPr>
        <w:t>Les méthodes pédagogiques.</w:t>
      </w:r>
    </w:p>
    <w:p w:rsidR="00A13C5F" w:rsidRPr="00671FC4" w:rsidRDefault="00A13C5F" w:rsidP="00A13C5F">
      <w:pPr>
        <w:pStyle w:val="List1"/>
        <w:spacing w:line="360" w:lineRule="auto"/>
        <w:rPr>
          <w:szCs w:val="24"/>
        </w:rPr>
      </w:pPr>
      <w:r w:rsidRPr="00671FC4">
        <w:rPr>
          <w:szCs w:val="24"/>
        </w:rPr>
        <w:t>Les modalités d'évaluation.</w:t>
      </w:r>
    </w:p>
    <w:p w:rsidR="00A13C5F" w:rsidRPr="00671FC4" w:rsidRDefault="00A13C5F" w:rsidP="00A13C5F">
      <w:pPr>
        <w:pStyle w:val="List1"/>
        <w:spacing w:line="360" w:lineRule="auto"/>
        <w:rPr>
          <w:szCs w:val="24"/>
        </w:rPr>
      </w:pPr>
      <w:r>
        <w:rPr>
          <w:szCs w:val="24"/>
        </w:rPr>
        <w:t>La</w:t>
      </w:r>
      <w:r w:rsidRPr="00671FC4">
        <w:rPr>
          <w:szCs w:val="24"/>
        </w:rPr>
        <w:t xml:space="preserve"> durée.</w:t>
      </w:r>
    </w:p>
    <w:p w:rsidR="00A13C5F" w:rsidRDefault="00A13C5F" w:rsidP="00A13C5F">
      <w:pPr>
        <w:pStyle w:val="List1"/>
        <w:spacing w:line="360" w:lineRule="auto"/>
        <w:rPr>
          <w:szCs w:val="24"/>
        </w:rPr>
      </w:pPr>
      <w:r w:rsidRPr="00671FC4">
        <w:rPr>
          <w:szCs w:val="24"/>
        </w:rPr>
        <w:t>Les qualités des supports pédagogiques, les outils (simulateurs, générateurs d'exercices, etc.) et matériaux pédagogiques disponibles et à développer.</w:t>
      </w:r>
    </w:p>
    <w:p w:rsidR="00A13C5F" w:rsidRDefault="00A13C5F" w:rsidP="00A13C5F">
      <w:pPr>
        <w:spacing w:line="360" w:lineRule="auto"/>
        <w:rPr>
          <w:rFonts w:ascii="Times New Roman" w:hAnsi="Times New Roman" w:cs="Times New Roman"/>
          <w:color w:val="000000"/>
        </w:rPr>
      </w:pPr>
    </w:p>
    <w:p w:rsidR="00A13C5F" w:rsidRDefault="00A13C5F" w:rsidP="00A13C5F">
      <w:pPr>
        <w:spacing w:line="360" w:lineRule="auto"/>
        <w:rPr>
          <w:rFonts w:ascii="Times New Roman" w:eastAsia="Times New Roman" w:hAnsi="Times New Roman" w:cs="Times New Roman"/>
          <w:color w:val="000000"/>
          <w:sz w:val="24"/>
          <w:szCs w:val="24"/>
          <w:lang w:eastAsia="fr-FR"/>
        </w:rPr>
      </w:pPr>
      <w:r w:rsidRPr="000F02FB">
        <w:rPr>
          <w:rFonts w:ascii="Times New Roman" w:hAnsi="Times New Roman" w:cs="Times New Roman"/>
          <w:color w:val="000000"/>
        </w:rPr>
        <w:t>Afin de mesurer l’efficacité de la plate-forme, il est nécessaire de lancer une opération pilote, c’est-à-dire, tester cette p</w:t>
      </w:r>
      <w:r>
        <w:rPr>
          <w:rFonts w:ascii="Times New Roman" w:hAnsi="Times New Roman" w:cs="Times New Roman"/>
          <w:color w:val="000000"/>
        </w:rPr>
        <w:t>late-forme sur un public choisi</w:t>
      </w:r>
      <w:r w:rsidRPr="000F02FB">
        <w:rPr>
          <w:rFonts w:ascii="Times New Roman" w:hAnsi="Times New Roman" w:cs="Times New Roman"/>
          <w:color w:val="000000"/>
        </w:rPr>
        <w:t>.</w:t>
      </w:r>
      <w:r>
        <w:rPr>
          <w:rFonts w:ascii="Times New Roman" w:hAnsi="Times New Roman" w:cs="Times New Roman"/>
          <w:color w:val="000000"/>
        </w:rPr>
        <w:t xml:space="preserve"> </w:t>
      </w:r>
      <w:r w:rsidRPr="000F02FB">
        <w:rPr>
          <w:rFonts w:ascii="Times New Roman" w:eastAsia="Times New Roman" w:hAnsi="Times New Roman" w:cs="Times New Roman"/>
          <w:color w:val="000000"/>
          <w:sz w:val="24"/>
          <w:szCs w:val="24"/>
          <w:lang w:eastAsia="fr-FR"/>
        </w:rPr>
        <w:t>Le lancement de l’opération pilote va pe</w:t>
      </w:r>
      <w:r>
        <w:rPr>
          <w:rFonts w:ascii="Times New Roman" w:eastAsia="Times New Roman" w:hAnsi="Times New Roman" w:cs="Times New Roman"/>
          <w:color w:val="000000"/>
          <w:sz w:val="24"/>
          <w:szCs w:val="24"/>
          <w:lang w:eastAsia="fr-FR"/>
        </w:rPr>
        <w:t>rmettre de valider les méthodes et</w:t>
      </w:r>
      <w:r w:rsidRPr="000F02FB">
        <w:rPr>
          <w:rFonts w:ascii="Times New Roman" w:eastAsia="Times New Roman" w:hAnsi="Times New Roman" w:cs="Times New Roman"/>
          <w:color w:val="000000"/>
          <w:sz w:val="24"/>
          <w:szCs w:val="24"/>
          <w:lang w:eastAsia="fr-FR"/>
        </w:rPr>
        <w:t xml:space="preserve"> les dispositifs de formation proposées.</w:t>
      </w:r>
    </w:p>
    <w:p w:rsidR="00A13C5F" w:rsidRDefault="00A13C5F" w:rsidP="00A13C5F">
      <w:pPr>
        <w:spacing w:line="360" w:lineRule="auto"/>
        <w:rPr>
          <w:rFonts w:ascii="Times New Roman" w:eastAsia="Times New Roman" w:hAnsi="Times New Roman" w:cs="Times New Roman"/>
          <w:color w:val="000000"/>
          <w:sz w:val="24"/>
          <w:szCs w:val="24"/>
          <w:lang w:eastAsia="fr-FR"/>
        </w:rPr>
      </w:pPr>
    </w:p>
    <w:p w:rsidR="00A13C5F" w:rsidRPr="000F02FB" w:rsidRDefault="00A13C5F" w:rsidP="00A13C5F">
      <w:pPr>
        <w:spacing w:line="360" w:lineRule="auto"/>
        <w:rPr>
          <w:rFonts w:ascii="Times New Roman" w:eastAsia="Times New Roman" w:hAnsi="Times New Roman" w:cs="Times New Roman"/>
          <w:color w:val="000000"/>
          <w:sz w:val="24"/>
          <w:szCs w:val="24"/>
          <w:lang w:eastAsia="fr-FR"/>
        </w:rPr>
      </w:pPr>
    </w:p>
    <w:p w:rsidR="00A13C5F" w:rsidRDefault="00A13C5F" w:rsidP="00A13C5F">
      <w:pPr>
        <w:spacing w:line="360" w:lineRule="auto"/>
        <w:jc w:val="both"/>
        <w:rPr>
          <w:rFonts w:ascii="Times New Roman" w:hAnsi="Times New Roman" w:cs="Times New Roman"/>
          <w:color w:val="000000"/>
        </w:rPr>
      </w:pPr>
    </w:p>
    <w:p w:rsidR="00A13C5F" w:rsidRPr="000F02FB" w:rsidRDefault="00A13C5F" w:rsidP="00A13C5F">
      <w:pPr>
        <w:spacing w:line="360" w:lineRule="auto"/>
        <w:jc w:val="both"/>
        <w:rPr>
          <w:rFonts w:ascii="Times New Roman" w:hAnsi="Times New Roman" w:cs="Times New Roman"/>
          <w:color w:val="000000"/>
        </w:rPr>
      </w:pPr>
    </w:p>
    <w:p w:rsidR="00A13C5F" w:rsidRPr="00671FC4" w:rsidRDefault="00A13C5F" w:rsidP="00A13C5F">
      <w:pPr>
        <w:pStyle w:val="List1"/>
        <w:numPr>
          <w:ilvl w:val="0"/>
          <w:numId w:val="0"/>
        </w:numPr>
        <w:spacing w:line="360" w:lineRule="auto"/>
        <w:rPr>
          <w:szCs w:val="24"/>
        </w:rPr>
      </w:pPr>
    </w:p>
    <w:p w:rsidR="00A13C5F" w:rsidRPr="00671FC4" w:rsidRDefault="00A13C5F" w:rsidP="00A13C5F">
      <w:pPr>
        <w:pStyle w:val="List1"/>
        <w:numPr>
          <w:ilvl w:val="0"/>
          <w:numId w:val="0"/>
        </w:numPr>
        <w:spacing w:line="360" w:lineRule="auto"/>
        <w:ind w:left="357" w:hanging="357"/>
        <w:rPr>
          <w:szCs w:val="24"/>
        </w:rPr>
      </w:pPr>
    </w:p>
    <w:p w:rsidR="00A13C5F" w:rsidRPr="004259C5" w:rsidRDefault="00A13C5F" w:rsidP="00A13C5F">
      <w:pPr>
        <w:pStyle w:val="List1"/>
        <w:numPr>
          <w:ilvl w:val="0"/>
          <w:numId w:val="0"/>
        </w:numPr>
        <w:spacing w:line="360" w:lineRule="auto"/>
        <w:ind w:left="357" w:hanging="357"/>
      </w:pPr>
    </w:p>
    <w:p w:rsidR="00B80CF5" w:rsidRPr="00D8715C" w:rsidRDefault="00B80CF5" w:rsidP="00D8715C">
      <w:pPr>
        <w:rPr>
          <w:rFonts w:ascii="Times New Roman" w:hAnsi="Times New Roman" w:cs="Times New Roman"/>
          <w:sz w:val="28"/>
          <w:szCs w:val="40"/>
        </w:rPr>
      </w:pPr>
      <w:bookmarkStart w:id="0" w:name="_GoBack"/>
      <w:bookmarkEnd w:id="0"/>
    </w:p>
    <w:sectPr w:rsidR="00B80CF5" w:rsidRPr="00D87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E236D"/>
    <w:multiLevelType w:val="hybridMultilevel"/>
    <w:tmpl w:val="13F2A4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BB75B3"/>
    <w:multiLevelType w:val="hybridMultilevel"/>
    <w:tmpl w:val="95405188"/>
    <w:lvl w:ilvl="0" w:tplc="7992525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C5901"/>
    <w:multiLevelType w:val="singleLevel"/>
    <w:tmpl w:val="36142E52"/>
    <w:lvl w:ilvl="0">
      <w:start w:val="2"/>
      <w:numFmt w:val="bullet"/>
      <w:pStyle w:val="List1"/>
      <w:lvlText w:val="-"/>
      <w:lvlJc w:val="left"/>
      <w:pPr>
        <w:tabs>
          <w:tab w:val="num" w:pos="360"/>
        </w:tabs>
        <w:ind w:left="360" w:hanging="360"/>
      </w:pPr>
      <w:rPr>
        <w:rFonts w:hint="default"/>
      </w:rPr>
    </w:lvl>
  </w:abstractNum>
  <w:abstractNum w:abstractNumId="3" w15:restartNumberingAfterBreak="0">
    <w:nsid w:val="39C33555"/>
    <w:multiLevelType w:val="hybridMultilevel"/>
    <w:tmpl w:val="DC367E6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556C72"/>
    <w:multiLevelType w:val="hybridMultilevel"/>
    <w:tmpl w:val="6434A2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06"/>
    <w:rsid w:val="000449FE"/>
    <w:rsid w:val="00A13C5F"/>
    <w:rsid w:val="00B80CF5"/>
    <w:rsid w:val="00BD7506"/>
    <w:rsid w:val="00D8715C"/>
    <w:rsid w:val="00E57B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C7BC9-D708-4274-994C-5DCE9988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3C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C5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13C5F"/>
    <w:pPr>
      <w:ind w:left="720"/>
      <w:contextualSpacing/>
    </w:pPr>
  </w:style>
  <w:style w:type="paragraph" w:customStyle="1" w:styleId="List1">
    <w:name w:val="List1"/>
    <w:basedOn w:val="Normal"/>
    <w:rsid w:val="00A13C5F"/>
    <w:pPr>
      <w:numPr>
        <w:numId w:val="3"/>
      </w:numPr>
      <w:spacing w:before="120" w:after="0" w:line="240" w:lineRule="auto"/>
      <w:ind w:left="357" w:hanging="357"/>
      <w:jc w:val="both"/>
    </w:pPr>
    <w:rPr>
      <w:rFonts w:ascii="Times New Roman" w:eastAsia="Times New Roman" w:hAnsi="Times New Roman" w:cs="Times New Roman"/>
      <w:bCs/>
      <w:noProof/>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oec-paris.fr/archi/elearning/images/Image009.gi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1478</Words>
  <Characters>8135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R2-D2</cp:lastModifiedBy>
  <cp:revision>4</cp:revision>
  <dcterms:created xsi:type="dcterms:W3CDTF">2018-04-08T18:49:00Z</dcterms:created>
  <dcterms:modified xsi:type="dcterms:W3CDTF">2018-04-09T18:14:00Z</dcterms:modified>
</cp:coreProperties>
</file>