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</w:t>
      </w:r>
      <w:r>
        <w:rPr>
          <w:lang w:val="en-US"/>
        </w:rPr>
        <w:t>po</w:t>
      </w:r>
      <w:r>
        <w:t>rting Information</w:t>
      </w:r>
      <w:r>
        <w:br w:type="textWrapping"/>
      </w:r>
      <w:r>
        <w:t>RETNO SYSTEM</w:t>
      </w:r>
    </w:p>
    <w:p>
      <w:pPr>
        <w:pStyle w:val="14"/>
        <w:rPr>
          <w:lang w:val="en-US"/>
        </w:rPr>
      </w:pPr>
      <w:r>
        <w:rPr>
          <w:lang w:val="en-US"/>
        </w:rPr>
        <w:t>DO Trader</w:t>
      </w:r>
    </w:p>
    <w:p>
      <w:pPr>
        <w:rPr>
          <w:lang w:val="en-US"/>
        </w:rPr>
      </w:pPr>
    </w:p>
    <w:p>
      <w:pPr>
        <w:pStyle w:val="2"/>
      </w:pPr>
      <w:r>
        <w:t>Introduction (Pendahuluan)</w:t>
      </w:r>
    </w:p>
    <w:p>
      <w:pPr>
        <w:pStyle w:val="3"/>
      </w:pPr>
      <w:r>
        <w:t>Pur</w:t>
      </w:r>
      <w:r>
        <w:rPr>
          <w:lang w:val="en-US"/>
        </w:rPr>
        <w:t>po</w:t>
      </w:r>
      <w:r>
        <w:t>se (Tujuan)</w:t>
      </w:r>
    </w:p>
    <w:p>
      <w:pPr>
        <w:pStyle w:val="35"/>
        <w:jc w:val="left"/>
        <w:rPr>
          <w:lang w:val="en-US"/>
        </w:rPr>
      </w:pPr>
      <w:r>
        <w:rPr>
          <w:i/>
          <w:lang w:val="en-US"/>
        </w:rPr>
        <w:t xml:space="preserve">DO Trader </w:t>
      </w:r>
      <w:r>
        <w:rPr>
          <w:i w:val="0"/>
          <w:iCs/>
          <w:lang w:val="en-US"/>
        </w:rPr>
        <w:t>adalah</w:t>
      </w:r>
      <w:r>
        <w:rPr>
          <w:i/>
          <w:lang w:val="en-US"/>
        </w:rPr>
        <w:t xml:space="preserve"> </w:t>
      </w:r>
      <w:r>
        <w:t xml:space="preserve">modul yang mencatat </w:t>
      </w:r>
      <w:r>
        <w:rPr>
          <w:lang w:val="en-US"/>
        </w:rPr>
        <w:t>pengiriman barang yang dipesan trader.</w:t>
      </w:r>
    </w:p>
    <w:p>
      <w:pPr>
        <w:pStyle w:val="35"/>
        <w:jc w:val="left"/>
        <w:rPr>
          <w:lang w:val="en-US"/>
        </w:rPr>
      </w:pPr>
      <w:r>
        <w:rPr>
          <w:lang w:val="en-US"/>
        </w:rPr>
        <w:t>Trader adalah jenis customer dengan harga tertentu yang beda dengan harga toko. Trader ini diberi kesempatan</w:t>
      </w:r>
    </w:p>
    <w:p>
      <w:pPr>
        <w:pStyle w:val="35"/>
        <w:jc w:val="left"/>
        <w:rPr>
          <w:lang w:val="en-US"/>
        </w:rPr>
      </w:pPr>
      <w:r>
        <w:rPr>
          <w:lang w:val="en-US"/>
        </w:rPr>
        <w:t>Untuk menawar harga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  <w:lang w:val="en-US"/>
        </w:rPr>
        <w:t>DO Trader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DO Trader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DO Trader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 xml:space="preserve">Menjadi informasi dasar yang mengidentifikasikan modul </w:t>
      </w:r>
      <w:r>
        <w:rPr>
          <w:lang w:val="en-US"/>
        </w:rPr>
        <w:t>DO Trader</w:t>
      </w:r>
      <w:r>
        <w:t>.</w:t>
      </w:r>
    </w:p>
    <w:p>
      <w:pPr>
        <w:pStyle w:val="35"/>
        <w:jc w:val="left"/>
      </w:pPr>
      <w:r>
        <w:t>Kebutuhan Konsep dan teknis pengembangan atas modul ini akan dibahas pada bagian Sup</w:t>
      </w:r>
      <w:r>
        <w:rPr>
          <w:lang w:val="en-US"/>
        </w:rPr>
        <w:t>po</w:t>
      </w:r>
      <w:r>
        <w:t>rting Information.</w:t>
      </w:r>
    </w:p>
    <w:p>
      <w:pPr>
        <w:pStyle w:val="35"/>
        <w:jc w:val="left"/>
      </w:pPr>
    </w:p>
    <w:p>
      <w:pPr>
        <w:pStyle w:val="35"/>
        <w:ind w:left="440" w:leftChars="0" w:firstLine="0" w:firstLineChars="0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Ketika simpan DO Trader, system juga akan menyimpan AR. Detail data AR bisa merujuk ke bagian </w:t>
      </w:r>
      <w:r>
        <w:rPr>
          <w:rFonts w:hint="default"/>
          <w:b/>
          <w:lang w:val="en-US"/>
        </w:rPr>
        <w:t>Petunjuk Pengisian Propert.</w:t>
      </w:r>
    </w:p>
    <w:p>
      <w:pPr>
        <w:pStyle w:val="2"/>
      </w:pPr>
      <w:r>
        <w:t>Sup</w:t>
      </w:r>
      <w:r>
        <w:rPr>
          <w:lang w:val="en-US"/>
        </w:rPr>
        <w:t>po</w:t>
      </w:r>
      <w:r>
        <w:t>rting Information</w:t>
      </w:r>
    </w:p>
    <w:p>
      <w:pPr>
        <w:pStyle w:val="3"/>
      </w:pPr>
      <w:r>
        <w:rPr>
          <w:lang w:val="en-US"/>
        </w:rPr>
        <w:t>Use Case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6711950" cy="4434840"/>
            <wp:effectExtent l="0" t="0" r="12700" b="381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hanging="54"/>
      </w:pP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</w:t>
      </w:r>
      <w:r>
        <w:rPr>
          <w:lang w:val="en-US"/>
        </w:rPr>
        <w:t>po</w:t>
      </w:r>
      <w:r>
        <w:t>nent</w:t>
      </w:r>
    </w:p>
    <w:p>
      <w:pPr>
        <w:pStyle w:val="35"/>
      </w:pPr>
      <w:r>
        <w:t>Diusahakan menggunkan kom</w:t>
      </w:r>
      <w:r>
        <w:rPr>
          <w:lang w:val="en-US"/>
        </w:rPr>
        <w:t>po</w:t>
      </w:r>
      <w:r>
        <w:t>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3"/>
        </w:numPr>
        <w:ind w:hanging="324"/>
        <w:rPr>
          <w:b/>
          <w:i w:val="0"/>
          <w:color w:val="auto"/>
          <w:lang w:val="en-US"/>
        </w:rPr>
      </w:pPr>
      <w:r>
        <w:rPr>
          <w:b/>
          <w:i w:val="0"/>
          <w:color w:val="auto"/>
          <w:lang w:val="en-US"/>
        </w:rPr>
        <w:t>Browse  DO Trader</w:t>
      </w:r>
    </w:p>
    <w:p>
      <w:pPr>
        <w:rPr>
          <w:b/>
          <w:i w:val="0"/>
          <w:color w:val="auto"/>
          <w:lang w:val="en-US"/>
        </w:rPr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6853555" cy="4006215"/>
            <wp:effectExtent l="0" t="0" r="444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400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</w:pPr>
      <w:r>
        <w:rPr>
          <w:b/>
          <w:bCs/>
          <w:lang w:val="en-US"/>
        </w:rPr>
        <w:t>Dialog DO Trader</w:t>
      </w:r>
    </w:p>
    <w:p>
      <w:pPr>
        <w:ind w:left="440" w:leftChars="0" w:firstLine="0" w:firstLineChars="0"/>
      </w:pPr>
      <w:r>
        <w:drawing>
          <wp:inline distT="0" distB="0" distL="114300" distR="114300">
            <wp:extent cx="6619875" cy="4050030"/>
            <wp:effectExtent l="0" t="0" r="9525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Petunjuk Pengisian Property</w:t>
      </w: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  <w:r>
        <w:rPr>
          <w:rFonts w:hint="default"/>
          <w:b/>
          <w:u w:val="single"/>
          <w:lang w:val="en-US"/>
        </w:rPr>
        <w:t>DO TRADER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DOT_DATE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Tanggal DO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DOT_DELIVER_DATE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Tanggal DO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DOT_DESCRIPTION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Keterangan secukupnya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DOT_DISC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Disc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DOT_DISC_MEMBER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0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DOT_LEAD_TIME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PO.SUPMG.LeadTime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DOT_NO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NO OTOMATIS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DOT_Organization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PO.ORGANIZATION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DOT_PPN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PPN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DOT_PPNBM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0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DOT_SUBTOTAL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: Qty *  Harga Jual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DOT_TOP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PO.DOT_DATE + 7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DOT_TOTAL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SUBTOTAL - DISC + PPN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DOT_UNIT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Sudah jelas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DOTraderItems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TObjectList&lt;TModDOTraderItem&gt;</w:t>
      </w:r>
    </w:p>
    <w:p>
      <w:pPr>
        <w:pStyle w:val="35"/>
        <w:ind w:left="1560"/>
        <w:jc w:val="left"/>
        <w:rPr>
          <w:b/>
          <w:lang w:val="en-US"/>
        </w:rPr>
      </w:pPr>
    </w:p>
    <w:p>
      <w:pPr>
        <w:pStyle w:val="35"/>
        <w:ind w:left="440" w:leftChars="200" w:firstLine="0" w:firstLineChars="0"/>
        <w:jc w:val="left"/>
        <w:rPr>
          <w:b/>
        </w:rPr>
      </w:pPr>
      <w:r>
        <w:rPr>
          <w:b/>
          <w:u w:val="single"/>
          <w:lang w:val="en-US"/>
        </w:rPr>
        <w:t>DO TRADER ITEM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DOTITEM_BARANG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POTITEM.TModBarang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DOTITEM_COGS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POTITEM.Current Average 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DOTITEM_DISC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POTITEM.%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DOTITEM_DISCRP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Double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DOTITEM_NETSALE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POTITEM.DOTITEM_SELLPRICE - POTITEM.DOTITEM_DISCRP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DOTITEM_DOTRADER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TModDOTrader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DOTITEM_PPN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POTITEM.PPN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DOTITEM_PPNRP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POTITEM.PPNRP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DOTITEM_QTY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POTITEM.QTY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DOTITEM_SATUAN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POTITEM.SATUAN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DOTITEM_SELLPRICE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POTITEM.SELLPRICE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DOTITEM_TOTAL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(DOTITEM_NETSALE + PPN) * DOTITEM_QTY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ind w:left="440" w:leftChars="200" w:firstLine="0" w:firstLineChars="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>DO TRADER.AR</w:t>
      </w:r>
    </w:p>
    <w:p>
      <w:pPr>
        <w:pStyle w:val="35"/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 TRADER.AR.AR_ClassRef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TModDoTrader.ClassName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 TRADER.AR.AR_Description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Description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TRADER.AR.AR_DueDate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TRANSDATE + 7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 TRADER.AR.AR_ORGANIZATION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TModOrganization.CreateID(ORGANIZATION.ID)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TRADER.AR.AR_REFNUM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NOBUKTI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TRADER.AR.AR_REKENING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TModRekening.CreateID(REKENING.ID)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TRADER.AR.AR_TRANSDATE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TRANSDATE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TRADER.AR.AR_TOTAL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TOTAL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numPr>
          <w:ilvl w:val="0"/>
          <w:numId w:val="0"/>
        </w:numPr>
      </w:pPr>
      <w:r>
        <w:rPr>
          <w:rFonts w:hint="default"/>
          <w:b/>
          <w:bCs/>
          <w:lang w:val="en-US"/>
        </w:rPr>
        <w:t>DO Trader Slip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drawing>
          <wp:inline distT="0" distB="0" distL="114300" distR="114300">
            <wp:extent cx="6858000" cy="5276215"/>
            <wp:effectExtent l="0" t="0" r="0" b="635"/>
            <wp:docPr id="7" name="Picture 7" descr="slip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p d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</w:t>
          </w:r>
          <w:r>
            <w:rPr>
              <w:rFonts w:ascii="Garamond" w:hAnsi="Garamond" w:eastAsia="Times New Roman" w:cs="Arial"/>
              <w:b/>
              <w:sz w:val="20"/>
              <w:szCs w:val="20"/>
              <w:lang w:val="en-US"/>
            </w:rPr>
            <w:t>DO</w:t>
          </w:r>
          <w:r>
            <w:rPr>
              <w:rFonts w:ascii="Garamond" w:hAnsi="Garamond" w:eastAsia="Times New Roman" w:cs="Arial"/>
              <w:b/>
              <w:sz w:val="20"/>
              <w:szCs w:val="20"/>
            </w:rPr>
            <w:t>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29C3462"/>
    <w:rsid w:val="037E16EB"/>
    <w:rsid w:val="03904859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C966FD5"/>
    <w:rsid w:val="0E931628"/>
    <w:rsid w:val="0E952A01"/>
    <w:rsid w:val="0F311AC0"/>
    <w:rsid w:val="0FD16794"/>
    <w:rsid w:val="11AD57BC"/>
    <w:rsid w:val="12412B43"/>
    <w:rsid w:val="13712196"/>
    <w:rsid w:val="162E1B28"/>
    <w:rsid w:val="167C14BF"/>
    <w:rsid w:val="175D3B72"/>
    <w:rsid w:val="17615E14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1945ED"/>
    <w:rsid w:val="27C44106"/>
    <w:rsid w:val="27CA3B11"/>
    <w:rsid w:val="28BA01E1"/>
    <w:rsid w:val="28BC58F6"/>
    <w:rsid w:val="29EC246C"/>
    <w:rsid w:val="2B6D775B"/>
    <w:rsid w:val="2BFB24AA"/>
    <w:rsid w:val="2CB05EDD"/>
    <w:rsid w:val="2DC930F1"/>
    <w:rsid w:val="2E711370"/>
    <w:rsid w:val="2F3C17D8"/>
    <w:rsid w:val="302E758E"/>
    <w:rsid w:val="3111225D"/>
    <w:rsid w:val="32475871"/>
    <w:rsid w:val="342813A5"/>
    <w:rsid w:val="356D296B"/>
    <w:rsid w:val="359D153F"/>
    <w:rsid w:val="3717206A"/>
    <w:rsid w:val="3802181C"/>
    <w:rsid w:val="391A49F6"/>
    <w:rsid w:val="39A649A8"/>
    <w:rsid w:val="3A7D1846"/>
    <w:rsid w:val="3C012219"/>
    <w:rsid w:val="3C3F5FEA"/>
    <w:rsid w:val="3C9B1B65"/>
    <w:rsid w:val="3D953BE2"/>
    <w:rsid w:val="3E067652"/>
    <w:rsid w:val="3FA90082"/>
    <w:rsid w:val="3FB9263B"/>
    <w:rsid w:val="40EA0B9D"/>
    <w:rsid w:val="40FE466F"/>
    <w:rsid w:val="41824771"/>
    <w:rsid w:val="41CB317A"/>
    <w:rsid w:val="424F07C8"/>
    <w:rsid w:val="425F311F"/>
    <w:rsid w:val="427A710E"/>
    <w:rsid w:val="42EE39E4"/>
    <w:rsid w:val="439B47D0"/>
    <w:rsid w:val="43D8343A"/>
    <w:rsid w:val="462F12A1"/>
    <w:rsid w:val="4723566E"/>
    <w:rsid w:val="479D5368"/>
    <w:rsid w:val="47E30DA8"/>
    <w:rsid w:val="48102E1F"/>
    <w:rsid w:val="483C49E8"/>
    <w:rsid w:val="489B0ECB"/>
    <w:rsid w:val="4952734D"/>
    <w:rsid w:val="4A0D14FD"/>
    <w:rsid w:val="4B8607D6"/>
    <w:rsid w:val="4DD10DBD"/>
    <w:rsid w:val="4E094614"/>
    <w:rsid w:val="51D446B8"/>
    <w:rsid w:val="56F969A0"/>
    <w:rsid w:val="5B18791C"/>
    <w:rsid w:val="5B3F62F0"/>
    <w:rsid w:val="5C464E58"/>
    <w:rsid w:val="5CA80BEC"/>
    <w:rsid w:val="5EED2551"/>
    <w:rsid w:val="5EEF0796"/>
    <w:rsid w:val="5FD93C8D"/>
    <w:rsid w:val="611A7F1B"/>
    <w:rsid w:val="62041E33"/>
    <w:rsid w:val="622911B0"/>
    <w:rsid w:val="623416F2"/>
    <w:rsid w:val="623753A5"/>
    <w:rsid w:val="63E84C08"/>
    <w:rsid w:val="667E5920"/>
    <w:rsid w:val="672F4AF4"/>
    <w:rsid w:val="67734821"/>
    <w:rsid w:val="68EC0218"/>
    <w:rsid w:val="69A97AAD"/>
    <w:rsid w:val="6AE71468"/>
    <w:rsid w:val="6B0F7CBC"/>
    <w:rsid w:val="6C213FDD"/>
    <w:rsid w:val="6CA112CA"/>
    <w:rsid w:val="6D292625"/>
    <w:rsid w:val="6D467FF6"/>
    <w:rsid w:val="6D486E82"/>
    <w:rsid w:val="6E1D7DE1"/>
    <w:rsid w:val="6F38215B"/>
    <w:rsid w:val="6FCF45C2"/>
    <w:rsid w:val="70A04981"/>
    <w:rsid w:val="70BF0BE4"/>
    <w:rsid w:val="70DE1878"/>
    <w:rsid w:val="72007B5C"/>
    <w:rsid w:val="72094731"/>
    <w:rsid w:val="72A73F78"/>
    <w:rsid w:val="73100029"/>
    <w:rsid w:val="73EA3C72"/>
    <w:rsid w:val="73FA5F5C"/>
    <w:rsid w:val="743F1846"/>
    <w:rsid w:val="745A178D"/>
    <w:rsid w:val="74D54E0C"/>
    <w:rsid w:val="76146FC8"/>
    <w:rsid w:val="769034C3"/>
    <w:rsid w:val="77041B3D"/>
    <w:rsid w:val="77911024"/>
    <w:rsid w:val="7910735B"/>
    <w:rsid w:val="79C62547"/>
    <w:rsid w:val="7A535876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bprasojo</cp:lastModifiedBy>
  <dcterms:modified xsi:type="dcterms:W3CDTF">2017-10-17T07:13:47Z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