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95" w:rsidRDefault="00863766">
      <w:pPr>
        <w:pStyle w:val="Title"/>
      </w:pPr>
      <w:r>
        <w:t>Supporting Information</w:t>
      </w:r>
      <w:r>
        <w:br/>
        <w:t>RETNO SYSTEM</w:t>
      </w:r>
    </w:p>
    <w:p w:rsidR="00010C95" w:rsidRDefault="00863766">
      <w:pPr>
        <w:pStyle w:val="Title"/>
      </w:pPr>
      <w:r>
        <w:t>DO Trader</w:t>
      </w:r>
    </w:p>
    <w:p w:rsidR="00010C95" w:rsidRDefault="00010C95"/>
    <w:p w:rsidR="00010C95" w:rsidRDefault="00863766">
      <w:pPr>
        <w:pStyle w:val="Heading1"/>
      </w:pPr>
      <w:r>
        <w:t>Introduction (Pendahuluan)</w:t>
      </w:r>
    </w:p>
    <w:p w:rsidR="00010C95" w:rsidRDefault="00863766">
      <w:pPr>
        <w:pStyle w:val="Heading2"/>
      </w:pPr>
      <w:r>
        <w:t>Purpose (Tujuan)</w:t>
      </w:r>
    </w:p>
    <w:p w:rsidR="00010C95" w:rsidRDefault="00863766">
      <w:pPr>
        <w:pStyle w:val="ListParagraph1"/>
        <w:jc w:val="left"/>
      </w:pPr>
      <w:r>
        <w:rPr>
          <w:i/>
        </w:rPr>
        <w:t xml:space="preserve">DO Trader </w:t>
      </w:r>
      <w:r>
        <w:rPr>
          <w:iCs/>
        </w:rPr>
        <w:t>adalah</w:t>
      </w:r>
      <w:r>
        <w:rPr>
          <w:i/>
        </w:rPr>
        <w:t xml:space="preserve"> </w:t>
      </w:r>
      <w:r>
        <w:t>modul yang mencatat pengiriman barang yang dipesan trader.</w:t>
      </w:r>
    </w:p>
    <w:p w:rsidR="00010C95" w:rsidRDefault="00863766">
      <w:pPr>
        <w:pStyle w:val="ListParagraph1"/>
        <w:jc w:val="left"/>
      </w:pPr>
      <w:r>
        <w:t>Trader adalah jenis customer dengan harga tertentu yang beda dengan harga toko. Trader ini diberi kesempatan</w:t>
      </w:r>
    </w:p>
    <w:p w:rsidR="00010C95" w:rsidRDefault="00863766">
      <w:pPr>
        <w:pStyle w:val="ListParagraph1"/>
        <w:jc w:val="left"/>
      </w:pPr>
      <w:r>
        <w:t>Untuk menawar harga</w:t>
      </w:r>
    </w:p>
    <w:p w:rsidR="00010C95" w:rsidRDefault="00863766">
      <w:pPr>
        <w:pStyle w:val="Heading2"/>
      </w:pPr>
      <w:r>
        <w:t xml:space="preserve">Scope (RuangLingkup) </w:t>
      </w:r>
    </w:p>
    <w:p w:rsidR="00010C95" w:rsidRDefault="00863766">
      <w:pPr>
        <w:pStyle w:val="ListParagraph1"/>
        <w:jc w:val="left"/>
      </w:pPr>
      <w:r>
        <w:t xml:space="preserve">Semua isi yang tercantum di dokumen ini adalah bagian dari ruang lingkup kebutuhan pembuatan modul / form </w:t>
      </w:r>
      <w:r>
        <w:rPr>
          <w:i/>
        </w:rPr>
        <w:t>DO Trader</w:t>
      </w:r>
      <w:r>
        <w:t>, di samping itu secara spesifik ruang lingkup pembuatan fitur / modul ini adalah sbb: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>DO Trader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>Ketika simpan DO Trader, system juga merubah status PO menjadi DELIVERED</w:t>
      </w:r>
    </w:p>
    <w:p w:rsidR="00010C95" w:rsidRDefault="00863766">
      <w:pPr>
        <w:pStyle w:val="ListParagraph1"/>
        <w:numPr>
          <w:ilvl w:val="0"/>
          <w:numId w:val="2"/>
        </w:numPr>
        <w:ind w:left="871" w:hanging="304"/>
        <w:jc w:val="left"/>
      </w:pPr>
      <w:r>
        <w:t xml:space="preserve">Ketika simpan DO Trader, system juga menyimpan AR. Satu DO Trader memiliki satu AR. Pengisian property AR bisa merujuk ke bagian </w:t>
      </w:r>
      <w:r>
        <w:rPr>
          <w:b/>
        </w:rPr>
        <w:t>Petunjuk Pengisian Property.</w:t>
      </w:r>
    </w:p>
    <w:p w:rsidR="00010C95" w:rsidRDefault="00863766">
      <w:pPr>
        <w:pStyle w:val="ListParagraph1"/>
        <w:numPr>
          <w:ilvl w:val="0"/>
          <w:numId w:val="2"/>
        </w:numPr>
        <w:ind w:left="871" w:hanging="304"/>
        <w:jc w:val="left"/>
      </w:pPr>
      <w:r>
        <w:rPr>
          <w:bCs/>
        </w:rPr>
        <w:t>Ketika simpan DO Trader, system juga harus bisa menyajikan laporan kartok dengan benar (DO Trader mengurangi stock)</w:t>
      </w:r>
    </w:p>
    <w:p w:rsidR="00010C95" w:rsidRDefault="00863766">
      <w:pPr>
        <w:pStyle w:val="ListParagraph1"/>
        <w:numPr>
          <w:ilvl w:val="0"/>
          <w:numId w:val="2"/>
        </w:numPr>
        <w:ind w:left="871" w:hanging="304"/>
        <w:jc w:val="left"/>
        <w:rPr>
          <w:bCs/>
        </w:rPr>
      </w:pPr>
      <w:r>
        <w:rPr>
          <w:bCs/>
        </w:rPr>
        <w:t>Input Barang harus bisa mennginakan barcode scanner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>Slip DO Trader</w:t>
      </w:r>
    </w:p>
    <w:p w:rsidR="00010C95" w:rsidRDefault="00863766">
      <w:pPr>
        <w:pStyle w:val="Heading2"/>
      </w:pPr>
      <w:r>
        <w:t>Definitions, Acronyms, and Abbreviations (Definisi, Istilah, dan Singkatan)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rPr>
          <w:bCs/>
        </w:rPr>
        <w:t xml:space="preserve">DO </w:t>
      </w:r>
      <w:r>
        <w:t>Trader</w:t>
      </w:r>
      <w:r>
        <w:tab/>
        <w:t>: Delivery Order Trader</w:t>
      </w:r>
    </w:p>
    <w:p w:rsidR="00010C95" w:rsidRDefault="00863766">
      <w:pPr>
        <w:pStyle w:val="Heading2"/>
      </w:pPr>
      <w:r>
        <w:t>References (Referensi)</w:t>
      </w:r>
    </w:p>
    <w:p w:rsidR="00010C95" w:rsidRDefault="00863766">
      <w:pPr>
        <w:pStyle w:val="Heading2"/>
      </w:pPr>
      <w:r>
        <w:t>Overview (Gambaran Umum Dokumen)</w:t>
      </w:r>
    </w:p>
    <w:p w:rsidR="00010C95" w:rsidRDefault="00863766">
      <w:pPr>
        <w:pStyle w:val="ListParagraph1"/>
        <w:jc w:val="left"/>
      </w:pPr>
      <w:r>
        <w:t>Menjadi informasi dasar yang mengidentifikasikan modul DO Trader.</w:t>
      </w:r>
    </w:p>
    <w:p w:rsidR="00010C95" w:rsidRDefault="00863766">
      <w:pPr>
        <w:pStyle w:val="ListParagraph1"/>
        <w:jc w:val="left"/>
      </w:pPr>
      <w:r>
        <w:t>Kebutuhan Konsep dan teknis pengembangan atas modul ini akan dibahas pada bagian Supporting Information.</w:t>
      </w:r>
    </w:p>
    <w:p w:rsidR="00010C95" w:rsidRDefault="00010C95">
      <w:pPr>
        <w:pStyle w:val="ListParagraph1"/>
        <w:jc w:val="left"/>
      </w:pPr>
    </w:p>
    <w:p w:rsidR="00010C95" w:rsidRDefault="00863766">
      <w:pPr>
        <w:pStyle w:val="ListParagraph1"/>
        <w:ind w:left="440"/>
        <w:jc w:val="left"/>
      </w:pPr>
      <w:r>
        <w:t xml:space="preserve">Ketika simpan DO Trader, system juga akan menyimpan AR. Detail data AR bisa merujuk ke bagian </w:t>
      </w:r>
      <w:r>
        <w:rPr>
          <w:b/>
        </w:rPr>
        <w:t>Petunjuk Pengisian Property.</w:t>
      </w:r>
    </w:p>
    <w:p w:rsidR="00010C95" w:rsidRDefault="00863766">
      <w:pPr>
        <w:pStyle w:val="Heading1"/>
      </w:pPr>
      <w:r>
        <w:lastRenderedPageBreak/>
        <w:t>Supporting Information</w:t>
      </w:r>
    </w:p>
    <w:p w:rsidR="00010C95" w:rsidRDefault="00863766">
      <w:pPr>
        <w:pStyle w:val="Heading2"/>
      </w:pPr>
      <w:r>
        <w:t>Use Case</w:t>
      </w:r>
    </w:p>
    <w:p w:rsidR="00010C95" w:rsidRDefault="00863766">
      <w:pPr>
        <w:pStyle w:val="Heading2"/>
      </w:pPr>
      <w:r>
        <w:t>ERD</w:t>
      </w:r>
    </w:p>
    <w:p w:rsidR="00010C95" w:rsidRDefault="00863766">
      <w:pPr>
        <w:pStyle w:val="Heading3"/>
      </w:pPr>
      <w:r>
        <w:t>Conceptual Data Model/Class Object Model</w:t>
      </w:r>
    </w:p>
    <w:p w:rsidR="00010C95" w:rsidRDefault="00010C95"/>
    <w:p w:rsidR="00010C95" w:rsidRDefault="00332917" w:rsidP="00332917">
      <w:pPr>
        <w:pStyle w:val="AfterHeading3"/>
        <w:ind w:hanging="54"/>
        <w:jc w:val="center"/>
      </w:pPr>
      <w:r>
        <w:rPr>
          <w:noProof/>
        </w:rPr>
        <w:drawing>
          <wp:inline distT="0" distB="0" distL="0" distR="0" wp14:anchorId="7B8013F8" wp14:editId="7188E747">
            <wp:extent cx="57054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ERD DO Trader</w:t>
      </w:r>
    </w:p>
    <w:p w:rsidR="00010C95" w:rsidRDefault="00010C95">
      <w:pPr>
        <w:pStyle w:val="AfterHeading3"/>
        <w:ind w:hanging="54"/>
      </w:pPr>
    </w:p>
    <w:p w:rsidR="00010C95" w:rsidRDefault="00863766">
      <w:pPr>
        <w:pStyle w:val="Heading3"/>
      </w:pPr>
      <w:r>
        <w:t>PDM (Physical Data Model)</w:t>
      </w:r>
    </w:p>
    <w:p w:rsidR="00010C95" w:rsidRDefault="00863766">
      <w:pPr>
        <w:pStyle w:val="ListParagraph1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 w:rsidR="00010C95" w:rsidRDefault="00863766">
      <w:pPr>
        <w:pStyle w:val="Heading2"/>
      </w:pPr>
      <w:r>
        <w:lastRenderedPageBreak/>
        <w:t>Design Interface</w:t>
      </w:r>
    </w:p>
    <w:p w:rsidR="00010C95" w:rsidRDefault="00863766">
      <w:pPr>
        <w:pStyle w:val="Heading3"/>
      </w:pPr>
      <w:r>
        <w:t>Component</w:t>
      </w:r>
    </w:p>
    <w:p w:rsidR="00010C95" w:rsidRDefault="00863766">
      <w:pPr>
        <w:pStyle w:val="ListParagraph1"/>
      </w:pPr>
      <w:r>
        <w:t>Diusahakan menggunkan komponen DevExpress.</w:t>
      </w:r>
    </w:p>
    <w:p w:rsidR="00010C95" w:rsidRDefault="00863766">
      <w:pPr>
        <w:pStyle w:val="Heading3"/>
      </w:pPr>
      <w:r>
        <w:t>Graphical User Interface</w:t>
      </w:r>
    </w:p>
    <w:p w:rsidR="00010C95" w:rsidRDefault="00863766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</w:rPr>
        <w:t>Browse  DO Trader</w:t>
      </w:r>
    </w:p>
    <w:p w:rsidR="00010C95" w:rsidRDefault="00010C95">
      <w:pPr>
        <w:rPr>
          <w:b/>
        </w:rPr>
      </w:pPr>
    </w:p>
    <w:p w:rsidR="00010C95" w:rsidRDefault="00010C95">
      <w:pPr>
        <w:ind w:leftChars="200" w:left="440"/>
      </w:pPr>
    </w:p>
    <w:p w:rsidR="00010C95" w:rsidRDefault="00010C95">
      <w:pPr>
        <w:ind w:leftChars="200" w:left="440"/>
      </w:pPr>
    </w:p>
    <w:p w:rsidR="00010C95" w:rsidRDefault="00010C95">
      <w:pPr>
        <w:ind w:leftChars="200" w:left="440"/>
      </w:pPr>
    </w:p>
    <w:p w:rsidR="00010C95" w:rsidRDefault="00863766">
      <w:r>
        <w:rPr>
          <w:noProof/>
        </w:rPr>
        <w:drawing>
          <wp:inline distT="0" distB="0" distL="114300" distR="114300">
            <wp:extent cx="6855460" cy="3801745"/>
            <wp:effectExtent l="0" t="0" r="254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315" w:rsidRDefault="007F5315" w:rsidP="007F5315">
      <w:pPr>
        <w:ind w:left="440"/>
        <w:jc w:val="center"/>
      </w:pPr>
      <w:r>
        <w:t>Browse DO Trader</w:t>
      </w:r>
    </w:p>
    <w:p w:rsidR="00010C95" w:rsidRDefault="00010C95" w:rsidP="007F5315">
      <w:pPr>
        <w:ind w:left="440"/>
        <w:jc w:val="center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863766">
      <w:pPr>
        <w:ind w:left="440"/>
      </w:pPr>
      <w:r>
        <w:rPr>
          <w:b/>
          <w:bCs/>
        </w:rPr>
        <w:lastRenderedPageBreak/>
        <w:t>Dialog DO Trader</w:t>
      </w:r>
    </w:p>
    <w:p w:rsidR="00010C95" w:rsidRDefault="007F5315">
      <w:pPr>
        <w:ind w:left="440"/>
      </w:pPr>
      <w:r w:rsidRPr="007F5315">
        <w:rPr>
          <w:noProof/>
        </w:rPr>
        <w:drawing>
          <wp:inline distT="0" distB="0" distL="0" distR="0" wp14:anchorId="3D1DCEB9" wp14:editId="34AF10BE">
            <wp:extent cx="65436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5" w:rsidRDefault="007F5315" w:rsidP="007F5315">
      <w:pPr>
        <w:ind w:left="440"/>
        <w:jc w:val="center"/>
      </w:pPr>
      <w:r>
        <w:t>Dialog DO Trader</w:t>
      </w:r>
    </w:p>
    <w:p w:rsidR="007F5315" w:rsidRDefault="007F5315" w:rsidP="007F5315">
      <w:pPr>
        <w:ind w:left="440"/>
        <w:jc w:val="center"/>
      </w:pPr>
    </w:p>
    <w:p w:rsidR="00010C95" w:rsidRDefault="00863766">
      <w:pPr>
        <w:pStyle w:val="ListParagraph1"/>
        <w:ind w:left="440"/>
        <w:jc w:val="left"/>
        <w:rPr>
          <w:b/>
        </w:rPr>
      </w:pPr>
      <w:r>
        <w:rPr>
          <w:b/>
        </w:rPr>
        <w:t>Petunjuk Pengisian Property</w:t>
      </w:r>
    </w:p>
    <w:p w:rsidR="00010C95" w:rsidRDefault="00010C95">
      <w:pPr>
        <w:pStyle w:val="ListParagraph1"/>
        <w:ind w:left="440"/>
        <w:jc w:val="left"/>
        <w:rPr>
          <w:b/>
        </w:rPr>
      </w:pPr>
    </w:p>
    <w:p w:rsidR="00010C95" w:rsidRDefault="00863766">
      <w:pPr>
        <w:pStyle w:val="ListParagraph1"/>
        <w:ind w:left="440"/>
        <w:jc w:val="left"/>
        <w:rPr>
          <w:b/>
        </w:rPr>
      </w:pPr>
      <w:r>
        <w:rPr>
          <w:b/>
          <w:u w:val="single"/>
        </w:rPr>
        <w:t>DO TRADER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DOT_DATE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Tanggal DO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DOT_DELIVER_DATE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Tanggal DO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DOT_DESCRIPTION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Keterangan secukupnya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DOT_DISC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Disc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DOT_DISC_MEMBER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0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DOT_LEAD_TIME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PO.SUPMG.LeadTime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DOT_NO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NO OTOMATIS</w:t>
      </w:r>
    </w:p>
    <w:p w:rsidR="002F2FFD" w:rsidRDefault="002F2FFD">
      <w:pPr>
        <w:pStyle w:val="ListParagraph1"/>
        <w:ind w:left="440"/>
        <w:jc w:val="left"/>
        <w:rPr>
          <w:bCs/>
        </w:rPr>
      </w:pPr>
      <w:r>
        <w:rPr>
          <w:bCs/>
        </w:rPr>
        <w:t>DOT_GUDANG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TModGudang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DOT_Organization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PO.ORGANIZATION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DOT_PPN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PPN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DOT_PPNBM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0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lastRenderedPageBreak/>
        <w:t>DOT_SUBTOTAL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: Qty *  Harga Jual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DOT_TOP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PO.DOT_DATE + 7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DOT_TOTAL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SUBTOTAL - DISC + PPN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DOT_UNIT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Sudah jelas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DOTraderItems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TObjectList&lt;TModDOTraderItem&gt;</w:t>
      </w:r>
    </w:p>
    <w:p w:rsidR="00010C95" w:rsidRDefault="00010C95">
      <w:pPr>
        <w:pStyle w:val="ListParagraph1"/>
        <w:ind w:left="1560"/>
        <w:jc w:val="left"/>
        <w:rPr>
          <w:b/>
        </w:rPr>
      </w:pPr>
    </w:p>
    <w:p w:rsidR="00010C95" w:rsidRDefault="00863766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DO TRADER ITEM</w:t>
      </w:r>
    </w:p>
    <w:p w:rsidR="00010C95" w:rsidRDefault="00863766">
      <w:pPr>
        <w:pStyle w:val="ListParagraph1"/>
        <w:ind w:leftChars="200" w:left="440"/>
        <w:jc w:val="left"/>
      </w:pPr>
      <w:r>
        <w:t>DOTITEM_BARANG</w:t>
      </w:r>
      <w:r>
        <w:tab/>
      </w:r>
      <w:r>
        <w:tab/>
      </w:r>
      <w:r>
        <w:tab/>
        <w:t>: POTITEM.TModBarang</w:t>
      </w:r>
    </w:p>
    <w:p w:rsidR="00010C95" w:rsidRDefault="00863766">
      <w:pPr>
        <w:pStyle w:val="ListParagraph1"/>
        <w:ind w:leftChars="200" w:left="440"/>
        <w:jc w:val="left"/>
      </w:pPr>
      <w:r>
        <w:t>DOTITEM_COGS</w:t>
      </w:r>
      <w:r>
        <w:tab/>
      </w:r>
      <w:r>
        <w:tab/>
      </w:r>
      <w:r>
        <w:tab/>
      </w:r>
      <w:r>
        <w:tab/>
        <w:t xml:space="preserve">: POTITEM.Current Average </w:t>
      </w:r>
    </w:p>
    <w:p w:rsidR="00010C95" w:rsidRDefault="00863766">
      <w:pPr>
        <w:pStyle w:val="ListParagraph1"/>
        <w:ind w:leftChars="200" w:left="440"/>
        <w:jc w:val="left"/>
      </w:pPr>
      <w:r>
        <w:t>DOTITEM_DISC</w:t>
      </w:r>
      <w:r>
        <w:tab/>
      </w:r>
      <w:r>
        <w:tab/>
      </w:r>
      <w:r>
        <w:tab/>
      </w:r>
      <w:r>
        <w:tab/>
        <w:t>: POTITEM.%</w:t>
      </w:r>
    </w:p>
    <w:p w:rsidR="00010C95" w:rsidRDefault="00863766">
      <w:pPr>
        <w:pStyle w:val="ListParagraph1"/>
        <w:ind w:leftChars="200" w:left="440"/>
        <w:jc w:val="left"/>
      </w:pPr>
      <w:r>
        <w:t>DOTITEM_DISCRP</w:t>
      </w:r>
      <w:r>
        <w:tab/>
      </w:r>
      <w:r>
        <w:tab/>
      </w:r>
      <w:r>
        <w:tab/>
        <w:t>: Double</w:t>
      </w:r>
    </w:p>
    <w:p w:rsidR="00010C95" w:rsidRDefault="00863766">
      <w:pPr>
        <w:pStyle w:val="ListParagraph1"/>
        <w:ind w:leftChars="200" w:left="440"/>
        <w:jc w:val="left"/>
      </w:pPr>
      <w:r>
        <w:t>DOTITEM_NETSALE</w:t>
      </w:r>
      <w:r>
        <w:tab/>
      </w:r>
      <w:r>
        <w:tab/>
      </w:r>
      <w:r>
        <w:tab/>
        <w:t>: POTITEM.DOTITEM_SELLPRICE - POTITEM.DOTITEM_DISCRP</w:t>
      </w:r>
    </w:p>
    <w:p w:rsidR="00010C95" w:rsidRDefault="00863766">
      <w:pPr>
        <w:pStyle w:val="ListParagraph1"/>
        <w:ind w:leftChars="200" w:left="440"/>
        <w:jc w:val="left"/>
      </w:pPr>
      <w:r>
        <w:t>DOTITEM_DOTRADER</w:t>
      </w:r>
      <w:r>
        <w:tab/>
      </w:r>
      <w:r>
        <w:tab/>
      </w:r>
      <w:r>
        <w:tab/>
        <w:t>: TModDOTrader</w:t>
      </w:r>
    </w:p>
    <w:p w:rsidR="00010C95" w:rsidRDefault="00863766">
      <w:pPr>
        <w:pStyle w:val="ListParagraph1"/>
        <w:ind w:leftChars="200" w:left="440"/>
        <w:jc w:val="left"/>
      </w:pPr>
      <w:r>
        <w:t>DOTITEM_PPN</w:t>
      </w:r>
      <w:r>
        <w:tab/>
      </w:r>
      <w:r>
        <w:tab/>
      </w:r>
      <w:r>
        <w:tab/>
      </w:r>
      <w:r>
        <w:tab/>
        <w:t>: POTITEM.PPN</w:t>
      </w:r>
    </w:p>
    <w:p w:rsidR="00010C95" w:rsidRDefault="00863766">
      <w:pPr>
        <w:pStyle w:val="ListParagraph1"/>
        <w:ind w:leftChars="200" w:left="440"/>
        <w:jc w:val="left"/>
      </w:pPr>
      <w:r>
        <w:t>DOTITEM_PPNRP</w:t>
      </w:r>
      <w:r>
        <w:tab/>
      </w:r>
      <w:r>
        <w:tab/>
      </w:r>
      <w:r>
        <w:tab/>
      </w:r>
      <w:r>
        <w:tab/>
        <w:t>: POTITEM.PPNRP</w:t>
      </w:r>
    </w:p>
    <w:p w:rsidR="00010C95" w:rsidRDefault="00863766">
      <w:pPr>
        <w:pStyle w:val="ListParagraph1"/>
        <w:ind w:leftChars="200" w:left="440"/>
        <w:jc w:val="left"/>
      </w:pPr>
      <w:r>
        <w:t>DOTITEM_QTY</w:t>
      </w:r>
      <w:r>
        <w:tab/>
      </w:r>
      <w:r>
        <w:tab/>
      </w:r>
      <w:r>
        <w:tab/>
      </w:r>
      <w:r>
        <w:tab/>
        <w:t>: POTITEM.QTY</w:t>
      </w:r>
    </w:p>
    <w:p w:rsidR="00010C95" w:rsidRDefault="00863766">
      <w:pPr>
        <w:pStyle w:val="ListParagraph1"/>
        <w:ind w:leftChars="200" w:left="440"/>
        <w:jc w:val="left"/>
      </w:pPr>
      <w:r>
        <w:t>DOTITEM_SATUAN</w:t>
      </w:r>
      <w:r>
        <w:tab/>
      </w:r>
      <w:r>
        <w:tab/>
      </w:r>
      <w:r>
        <w:tab/>
        <w:t>: POTITEM.SATUAN</w:t>
      </w:r>
    </w:p>
    <w:p w:rsidR="00010C95" w:rsidRDefault="00863766">
      <w:pPr>
        <w:pStyle w:val="ListParagraph1"/>
        <w:ind w:leftChars="200" w:left="440"/>
        <w:jc w:val="left"/>
      </w:pPr>
      <w:r>
        <w:t>DOTITEM_SELLPRICE</w:t>
      </w:r>
      <w:r>
        <w:tab/>
      </w:r>
      <w:r>
        <w:tab/>
      </w:r>
      <w:r>
        <w:tab/>
        <w:t>: POTITEM.SELLPRICE</w:t>
      </w:r>
    </w:p>
    <w:p w:rsidR="00010C95" w:rsidRDefault="00863766">
      <w:pPr>
        <w:pStyle w:val="ListParagraph1"/>
        <w:ind w:leftChars="200" w:left="440"/>
        <w:jc w:val="left"/>
      </w:pPr>
      <w:r>
        <w:t>DOTITEM_TOTAL</w:t>
      </w:r>
      <w:r>
        <w:tab/>
      </w:r>
      <w:r>
        <w:tab/>
      </w:r>
      <w:r>
        <w:tab/>
      </w:r>
      <w:r>
        <w:tab/>
        <w:t>: (DOTITEM_NETSALE + PPN) * DOTITEM_QTY</w:t>
      </w:r>
    </w:p>
    <w:p w:rsidR="00010C95" w:rsidRDefault="00010C95">
      <w:pPr>
        <w:pStyle w:val="ListParagraph1"/>
        <w:ind w:leftChars="200" w:left="440"/>
        <w:jc w:val="left"/>
      </w:pPr>
    </w:p>
    <w:p w:rsidR="00010C95" w:rsidRDefault="00863766">
      <w:pPr>
        <w:pStyle w:val="ListParagraph1"/>
        <w:ind w:leftChars="200" w:left="440"/>
        <w:jc w:val="left"/>
        <w:rPr>
          <w:b/>
          <w:u w:val="single"/>
        </w:rPr>
      </w:pPr>
      <w:r>
        <w:rPr>
          <w:b/>
          <w:u w:val="single"/>
        </w:rPr>
        <w:t>DO TRADER.AR</w:t>
      </w:r>
    </w:p>
    <w:p w:rsidR="00010C95" w:rsidRDefault="00863766">
      <w:pPr>
        <w:pStyle w:val="ListParagraph1"/>
        <w:ind w:leftChars="200" w:left="440"/>
        <w:jc w:val="left"/>
      </w:pPr>
      <w:r>
        <w:t>DO TRADER.AR.AR_ClassRef</w:t>
      </w:r>
      <w:r>
        <w:tab/>
      </w:r>
      <w:r>
        <w:tab/>
        <w:t>: TModDoTrader.ClassName</w:t>
      </w:r>
    </w:p>
    <w:p w:rsidR="00010C95" w:rsidRDefault="00863766">
      <w:pPr>
        <w:pStyle w:val="ListParagraph1"/>
        <w:ind w:leftChars="200" w:left="440"/>
        <w:jc w:val="left"/>
      </w:pPr>
      <w:r>
        <w:t>DO TRADER.AR.AR_Description</w:t>
      </w:r>
      <w:r>
        <w:tab/>
      </w:r>
      <w:r>
        <w:tab/>
        <w:t>: Description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TRADER.AR.AR_DueDate    </w:t>
      </w:r>
      <w:r>
        <w:tab/>
      </w:r>
      <w:r>
        <w:tab/>
        <w:t>: TRANSDATE + 7</w:t>
      </w:r>
    </w:p>
    <w:p w:rsidR="00010C95" w:rsidRDefault="00863766" w:rsidP="008A2C7D">
      <w:pPr>
        <w:pStyle w:val="ListParagraph1"/>
        <w:ind w:leftChars="200" w:left="440"/>
        <w:jc w:val="left"/>
      </w:pPr>
      <w:r>
        <w:t>DO TRADER.AR.AR_ORGANIZATION</w:t>
      </w:r>
      <w:r>
        <w:tab/>
        <w:t>: TModOrganization.CreateID(ORGANIZATION.ID)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TRADER.AR.AR_REFNUM       </w:t>
      </w:r>
      <w:r>
        <w:tab/>
        <w:t>: NOBUKTI</w:t>
      </w:r>
    </w:p>
    <w:p w:rsidR="00010C95" w:rsidRDefault="00863766" w:rsidP="00EC3A35">
      <w:pPr>
        <w:pStyle w:val="ListParagraph1"/>
        <w:ind w:leftChars="200" w:left="440"/>
        <w:jc w:val="left"/>
      </w:pPr>
      <w:r>
        <w:t xml:space="preserve">DO TRADER.AR.AR_REKENING    </w:t>
      </w:r>
      <w:r>
        <w:tab/>
        <w:t>: TModRekening.CreateID(</w:t>
      </w:r>
      <w:r w:rsidR="00EC3A35">
        <w:t>DO TRADER.AR.AR_ORGANIZATION</w:t>
      </w:r>
      <w:r w:rsidR="00EC3A35">
        <w:t>.REKENING_PIUTANG</w:t>
      </w:r>
      <w:r>
        <w:t>.ID)</w:t>
      </w:r>
    </w:p>
    <w:p w:rsidR="00EC3A35" w:rsidRDefault="00EC3A35" w:rsidP="00EC3A35">
      <w:pPr>
        <w:pStyle w:val="ListParagraph1"/>
        <w:ind w:leftChars="200" w:left="440"/>
        <w:jc w:val="left"/>
      </w:pPr>
      <w:bookmarkStart w:id="0" w:name="_GoBack"/>
      <w:bookmarkEnd w:id="0"/>
    </w:p>
    <w:p w:rsidR="00010C95" w:rsidRDefault="00863766">
      <w:pPr>
        <w:pStyle w:val="ListParagraph1"/>
        <w:ind w:leftChars="200" w:left="440"/>
        <w:jc w:val="left"/>
      </w:pPr>
      <w:r>
        <w:t xml:space="preserve">DO TRADER.AR.AR_TRANSDATE </w:t>
      </w:r>
      <w:r>
        <w:tab/>
        <w:t>: TRANSDATE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TRADER.AR.AR_TOTAL        </w:t>
      </w:r>
      <w:r>
        <w:tab/>
      </w:r>
      <w:r>
        <w:tab/>
        <w:t>: TOTAL</w:t>
      </w:r>
    </w:p>
    <w:p w:rsidR="00010C95" w:rsidRDefault="00010C95">
      <w:pPr>
        <w:pStyle w:val="ListParagraph1"/>
        <w:ind w:leftChars="200" w:left="440"/>
        <w:jc w:val="left"/>
      </w:pPr>
    </w:p>
    <w:p w:rsidR="00010C95" w:rsidRDefault="00010C95">
      <w:pPr>
        <w:pStyle w:val="ListParagraph1"/>
        <w:ind w:leftChars="200" w:left="440"/>
        <w:jc w:val="left"/>
      </w:pPr>
    </w:p>
    <w:p w:rsidR="00010C95" w:rsidRDefault="00863766">
      <w:pPr>
        <w:pStyle w:val="ListParagraph1"/>
        <w:ind w:left="0"/>
      </w:pPr>
      <w:r>
        <w:rPr>
          <w:b/>
          <w:bCs/>
        </w:rPr>
        <w:lastRenderedPageBreak/>
        <w:t>DO Trader Slip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noProof/>
        </w:rPr>
        <w:drawing>
          <wp:inline distT="0" distB="0" distL="114300" distR="114300">
            <wp:extent cx="6858000" cy="5276215"/>
            <wp:effectExtent l="0" t="0" r="0" b="635"/>
            <wp:docPr id="7" name="Picture 7" descr="slip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p d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95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657" w:rsidRDefault="00176657">
      <w:pPr>
        <w:spacing w:after="0" w:line="240" w:lineRule="auto"/>
      </w:pPr>
      <w:r>
        <w:separator/>
      </w:r>
    </w:p>
  </w:endnote>
  <w:endnote w:type="continuationSeparator" w:id="0">
    <w:p w:rsidR="00176657" w:rsidRDefault="00176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657" w:rsidRDefault="00176657">
      <w:pPr>
        <w:spacing w:after="0" w:line="240" w:lineRule="auto"/>
      </w:pPr>
      <w:r>
        <w:separator/>
      </w:r>
    </w:p>
  </w:footnote>
  <w:footnote w:type="continuationSeparator" w:id="0">
    <w:p w:rsidR="00176657" w:rsidRDefault="00176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010C95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010C95" w:rsidRDefault="00863766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010C95" w:rsidRDefault="00863766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010C95" w:rsidRDefault="00863766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SUPDORTING INFORMATION</w:t>
          </w:r>
        </w:p>
      </w:tc>
    </w:tr>
    <w:tr w:rsidR="00010C95">
      <w:trPr>
        <w:trHeight w:val="285"/>
        <w:jc w:val="center"/>
      </w:trPr>
      <w:tc>
        <w:tcPr>
          <w:tcW w:w="1783" w:type="dxa"/>
          <w:vMerge/>
          <w:vAlign w:val="center"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010C95" w:rsidRDefault="00863766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010C95">
      <w:trPr>
        <w:trHeight w:val="285"/>
        <w:jc w:val="center"/>
      </w:trPr>
      <w:tc>
        <w:tcPr>
          <w:tcW w:w="1783" w:type="dxa"/>
          <w:vMerge/>
          <w:vAlign w:val="center"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010C95" w:rsidRDefault="00863766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DO For Trader</w:t>
          </w:r>
        </w:p>
      </w:tc>
    </w:tr>
    <w:tr w:rsidR="00010C95">
      <w:trPr>
        <w:trHeight w:val="109"/>
        <w:jc w:val="center"/>
      </w:trPr>
      <w:tc>
        <w:tcPr>
          <w:tcW w:w="1783" w:type="dxa"/>
          <w:vMerge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</w:p>
      </w:tc>
    </w:tr>
    <w:tr w:rsidR="00010C95">
      <w:trPr>
        <w:trHeight w:val="268"/>
        <w:jc w:val="center"/>
      </w:trPr>
      <w:tc>
        <w:tcPr>
          <w:tcW w:w="1783" w:type="dxa"/>
          <w:vMerge/>
        </w:tcPr>
        <w:p w:rsidR="00010C95" w:rsidRDefault="00010C95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EC3A35">
            <w:rPr>
              <w:rFonts w:ascii="Arial" w:eastAsia="Times New Roman" w:hAnsi="Arial" w:cs="Arial"/>
              <w:noProof/>
              <w:sz w:val="20"/>
              <w:szCs w:val="20"/>
            </w:rPr>
            <w:t>6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EC3A35">
            <w:rPr>
              <w:rFonts w:ascii="Arial" w:eastAsia="Times New Roman" w:hAnsi="Arial" w:cs="Arial"/>
              <w:noProof/>
              <w:sz w:val="20"/>
              <w:szCs w:val="20"/>
            </w:rPr>
            <w:t>6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010C95" w:rsidRDefault="00010C9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0C95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6657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2FFD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2917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5315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766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2C7D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1B51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3A35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29C3462"/>
    <w:rsid w:val="037E16EB"/>
    <w:rsid w:val="03904859"/>
    <w:rsid w:val="03B35D91"/>
    <w:rsid w:val="049A327A"/>
    <w:rsid w:val="053F2898"/>
    <w:rsid w:val="05585452"/>
    <w:rsid w:val="05BD6470"/>
    <w:rsid w:val="07230E82"/>
    <w:rsid w:val="07503143"/>
    <w:rsid w:val="094839EA"/>
    <w:rsid w:val="099B6713"/>
    <w:rsid w:val="0B7B7784"/>
    <w:rsid w:val="0C966FD5"/>
    <w:rsid w:val="0E931628"/>
    <w:rsid w:val="0E952A01"/>
    <w:rsid w:val="0F311AC0"/>
    <w:rsid w:val="0FD16794"/>
    <w:rsid w:val="11AD57BC"/>
    <w:rsid w:val="12412B43"/>
    <w:rsid w:val="13712196"/>
    <w:rsid w:val="162E1B28"/>
    <w:rsid w:val="167C14BF"/>
    <w:rsid w:val="175D3B72"/>
    <w:rsid w:val="17615E14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1945ED"/>
    <w:rsid w:val="27C44106"/>
    <w:rsid w:val="27CA3B11"/>
    <w:rsid w:val="28BA01E1"/>
    <w:rsid w:val="28BC58F6"/>
    <w:rsid w:val="29EC246C"/>
    <w:rsid w:val="2B6D775B"/>
    <w:rsid w:val="2BFB24AA"/>
    <w:rsid w:val="2CB05EDD"/>
    <w:rsid w:val="2DC930F1"/>
    <w:rsid w:val="2E711370"/>
    <w:rsid w:val="2F3C17D8"/>
    <w:rsid w:val="302E758E"/>
    <w:rsid w:val="3111225D"/>
    <w:rsid w:val="32475871"/>
    <w:rsid w:val="342813A5"/>
    <w:rsid w:val="351C0454"/>
    <w:rsid w:val="3547705B"/>
    <w:rsid w:val="356D296B"/>
    <w:rsid w:val="359D153F"/>
    <w:rsid w:val="3717206A"/>
    <w:rsid w:val="3802181C"/>
    <w:rsid w:val="391A49F6"/>
    <w:rsid w:val="39A649A8"/>
    <w:rsid w:val="3A7D1846"/>
    <w:rsid w:val="3C012219"/>
    <w:rsid w:val="3C3F5FEA"/>
    <w:rsid w:val="3C9B1B65"/>
    <w:rsid w:val="3D953BE2"/>
    <w:rsid w:val="3E067652"/>
    <w:rsid w:val="3FA90082"/>
    <w:rsid w:val="3FB9263B"/>
    <w:rsid w:val="40EA0B9D"/>
    <w:rsid w:val="40FE466F"/>
    <w:rsid w:val="41824771"/>
    <w:rsid w:val="41CB317A"/>
    <w:rsid w:val="42246B01"/>
    <w:rsid w:val="424F07C8"/>
    <w:rsid w:val="425F311F"/>
    <w:rsid w:val="427A710E"/>
    <w:rsid w:val="42EE39E4"/>
    <w:rsid w:val="439B47D0"/>
    <w:rsid w:val="43D8343A"/>
    <w:rsid w:val="462F12A1"/>
    <w:rsid w:val="4723566E"/>
    <w:rsid w:val="479D5368"/>
    <w:rsid w:val="47E30DA8"/>
    <w:rsid w:val="48102E1F"/>
    <w:rsid w:val="483C49E8"/>
    <w:rsid w:val="489B0ECB"/>
    <w:rsid w:val="4952734D"/>
    <w:rsid w:val="4955270E"/>
    <w:rsid w:val="4A0D14FD"/>
    <w:rsid w:val="4B8607D6"/>
    <w:rsid w:val="4DD10DBD"/>
    <w:rsid w:val="4E094614"/>
    <w:rsid w:val="51D446B8"/>
    <w:rsid w:val="56F969A0"/>
    <w:rsid w:val="5B18791C"/>
    <w:rsid w:val="5B3F62F0"/>
    <w:rsid w:val="5C464E58"/>
    <w:rsid w:val="5CA80BEC"/>
    <w:rsid w:val="5EED2551"/>
    <w:rsid w:val="5EEF0796"/>
    <w:rsid w:val="5FD93C8D"/>
    <w:rsid w:val="611A7F1B"/>
    <w:rsid w:val="62041E33"/>
    <w:rsid w:val="622911B0"/>
    <w:rsid w:val="623416F2"/>
    <w:rsid w:val="623753A5"/>
    <w:rsid w:val="63E84C08"/>
    <w:rsid w:val="667E5920"/>
    <w:rsid w:val="672F4AF4"/>
    <w:rsid w:val="67734821"/>
    <w:rsid w:val="68EC0218"/>
    <w:rsid w:val="69A97AAD"/>
    <w:rsid w:val="6AE71468"/>
    <w:rsid w:val="6B0F7CBC"/>
    <w:rsid w:val="6C213FDD"/>
    <w:rsid w:val="6CA112CA"/>
    <w:rsid w:val="6D292625"/>
    <w:rsid w:val="6D467FF6"/>
    <w:rsid w:val="6D486E82"/>
    <w:rsid w:val="6E1D7DE1"/>
    <w:rsid w:val="6EDD7367"/>
    <w:rsid w:val="6F38215B"/>
    <w:rsid w:val="6FCF45C2"/>
    <w:rsid w:val="70A04981"/>
    <w:rsid w:val="70BF0BE4"/>
    <w:rsid w:val="70DE1878"/>
    <w:rsid w:val="71FC39C3"/>
    <w:rsid w:val="72007B5C"/>
    <w:rsid w:val="72094731"/>
    <w:rsid w:val="72A73F78"/>
    <w:rsid w:val="73100029"/>
    <w:rsid w:val="73EA3C72"/>
    <w:rsid w:val="73FA5F5C"/>
    <w:rsid w:val="743F1846"/>
    <w:rsid w:val="745A178D"/>
    <w:rsid w:val="74D54E0C"/>
    <w:rsid w:val="76146FC8"/>
    <w:rsid w:val="769034C3"/>
    <w:rsid w:val="77041B3D"/>
    <w:rsid w:val="77911024"/>
    <w:rsid w:val="7910735B"/>
    <w:rsid w:val="79C62547"/>
    <w:rsid w:val="7A535876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7778"/>
  <w15:docId w15:val="{0207B31F-D473-41B4-819E-00F96EF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6774E6-1808-4506-AE31-57B033530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bprasojo</cp:lastModifiedBy>
  <cp:revision>11</cp:revision>
  <dcterms:created xsi:type="dcterms:W3CDTF">2017-05-02T07:35:00Z</dcterms:created>
  <dcterms:modified xsi:type="dcterms:W3CDTF">2018-02-06T06:54:00Z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