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319D" w:rsidRDefault="00C2319D">
      <w:pPr>
        <w:jc w:val="both"/>
      </w:pPr>
      <w:bookmarkStart w:id="0" w:name="_GoBack"/>
      <w:bookmarkEnd w:id="0"/>
    </w:p>
    <w:p w:rsidR="00C2319D" w:rsidRDefault="00C2319D">
      <w:pPr>
        <w:jc w:val="right"/>
      </w:pPr>
    </w:p>
    <w:p w:rsidR="00C2319D" w:rsidRDefault="00115678">
      <w:pPr>
        <w:jc w:val="right"/>
      </w:pPr>
      <w:r>
        <w:rPr>
          <w:b/>
          <w:sz w:val="36"/>
          <w:szCs w:val="36"/>
        </w:rPr>
        <w:t>Sistema Móveis Três Lagoas</w:t>
      </w:r>
    </w:p>
    <w:p w:rsidR="00C2319D" w:rsidRDefault="004709EF">
      <w:pPr>
        <w:jc w:val="right"/>
      </w:pPr>
      <w:r>
        <w:rPr>
          <w:b/>
          <w:sz w:val="36"/>
          <w:szCs w:val="36"/>
        </w:rPr>
        <w:t>Especificação de Arquitetura</w:t>
      </w:r>
    </w:p>
    <w:p w:rsidR="00C2319D" w:rsidRDefault="004709EF">
      <w:pPr>
        <w:jc w:val="right"/>
      </w:pPr>
      <w:r>
        <w:rPr>
          <w:b/>
          <w:sz w:val="36"/>
          <w:szCs w:val="36"/>
        </w:rPr>
        <w:t xml:space="preserve"> </w:t>
      </w:r>
    </w:p>
    <w:p w:rsidR="00C2319D" w:rsidRDefault="004709EF">
      <w:pPr>
        <w:jc w:val="right"/>
      </w:pPr>
      <w:r>
        <w:rPr>
          <w:b/>
          <w:sz w:val="28"/>
          <w:szCs w:val="28"/>
        </w:rPr>
        <w:t xml:space="preserve">Versão </w:t>
      </w:r>
      <w:r w:rsidR="00A15717">
        <w:rPr>
          <w:b/>
          <w:sz w:val="28"/>
          <w:szCs w:val="28"/>
        </w:rPr>
        <w:t>1.0.1</w:t>
      </w:r>
    </w:p>
    <w:p w:rsidR="00C2319D" w:rsidRDefault="004709EF">
      <w:pPr>
        <w:jc w:val="both"/>
      </w:pPr>
      <w:r>
        <w:rPr>
          <w:b/>
          <w:sz w:val="28"/>
          <w:szCs w:val="28"/>
        </w:rPr>
        <w:t xml:space="preserve"> </w:t>
      </w:r>
    </w:p>
    <w:p w:rsidR="00C2319D" w:rsidRDefault="004709EF">
      <w:pPr>
        <w:spacing w:after="120" w:line="261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C2319D" w:rsidRDefault="00C2319D">
      <w:pPr>
        <w:jc w:val="both"/>
      </w:pPr>
    </w:p>
    <w:p w:rsidR="00C2319D" w:rsidRDefault="00C2319D">
      <w:pPr>
        <w:jc w:val="both"/>
      </w:pPr>
    </w:p>
    <w:p w:rsidR="00C2319D" w:rsidRDefault="004709EF">
      <w:r>
        <w:br w:type="page"/>
      </w:r>
    </w:p>
    <w:p w:rsidR="00C2319D" w:rsidRDefault="00C2319D">
      <w:pPr>
        <w:jc w:val="both"/>
      </w:pPr>
    </w:p>
    <w:p w:rsidR="00C2319D" w:rsidRDefault="00C2319D">
      <w:pPr>
        <w:jc w:val="both"/>
      </w:pPr>
    </w:p>
    <w:p w:rsidR="00C2319D" w:rsidRDefault="00C2319D">
      <w:pPr>
        <w:jc w:val="both"/>
      </w:pPr>
    </w:p>
    <w:p w:rsidR="00104B5F" w:rsidRDefault="00104B5F" w:rsidP="00772356">
      <w:pPr>
        <w:jc w:val="center"/>
        <w:rPr>
          <w:b/>
          <w:bCs/>
          <w:sz w:val="36"/>
          <w:szCs w:val="36"/>
        </w:rPr>
      </w:pPr>
      <w:r w:rsidRPr="005420EB">
        <w:rPr>
          <w:b/>
          <w:bCs/>
          <w:sz w:val="36"/>
          <w:szCs w:val="36"/>
        </w:rPr>
        <w:t>Histórico da Revisão</w:t>
      </w:r>
    </w:p>
    <w:p w:rsidR="00772356" w:rsidRPr="005420EB" w:rsidRDefault="00772356" w:rsidP="00104B5F">
      <w:pPr>
        <w:rPr>
          <w:rFonts w:eastAsia="Arial Unicode MS"/>
          <w:sz w:val="36"/>
          <w:szCs w:val="36"/>
        </w:rPr>
      </w:pPr>
    </w:p>
    <w:tbl>
      <w:tblPr>
        <w:tblW w:w="9308" w:type="dxa"/>
        <w:tblInd w:w="-62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53"/>
        <w:gridCol w:w="1276"/>
        <w:gridCol w:w="2834"/>
        <w:gridCol w:w="2445"/>
      </w:tblGrid>
      <w:tr w:rsidR="00104B5F" w:rsidRPr="00104B5F" w:rsidTr="00A15717">
        <w:tc>
          <w:tcPr>
            <w:tcW w:w="2753" w:type="dxa"/>
            <w:tcBorders>
              <w:top w:val="double" w:sz="1" w:space="0" w:color="C0C0C0"/>
              <w:left w:val="double" w:sz="1" w:space="0" w:color="C0C0C0"/>
              <w:bottom w:val="double" w:sz="2" w:space="0" w:color="C0C0C0"/>
            </w:tcBorders>
            <w:vAlign w:val="center"/>
          </w:tcPr>
          <w:p w:rsidR="00104B5F" w:rsidRPr="00104B5F" w:rsidRDefault="00104B5F" w:rsidP="00067070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04B5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2" w:space="0" w:color="C0C0C0"/>
            </w:tcBorders>
            <w:vAlign w:val="center"/>
          </w:tcPr>
          <w:p w:rsidR="00104B5F" w:rsidRPr="00104B5F" w:rsidRDefault="00104B5F" w:rsidP="00067070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04B5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Versão</w:t>
            </w:r>
          </w:p>
        </w:tc>
        <w:tc>
          <w:tcPr>
            <w:tcW w:w="2834" w:type="dxa"/>
            <w:tcBorders>
              <w:top w:val="double" w:sz="1" w:space="0" w:color="C0C0C0"/>
              <w:left w:val="double" w:sz="1" w:space="0" w:color="C0C0C0"/>
              <w:bottom w:val="double" w:sz="2" w:space="0" w:color="C0C0C0"/>
            </w:tcBorders>
            <w:vAlign w:val="center"/>
          </w:tcPr>
          <w:p w:rsidR="00104B5F" w:rsidRPr="00104B5F" w:rsidRDefault="00104B5F" w:rsidP="00067070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04B5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2445" w:type="dxa"/>
            <w:tcBorders>
              <w:top w:val="double" w:sz="1" w:space="0" w:color="C0C0C0"/>
              <w:left w:val="double" w:sz="1" w:space="0" w:color="C0C0C0"/>
              <w:bottom w:val="double" w:sz="2" w:space="0" w:color="C0C0C0"/>
              <w:right w:val="double" w:sz="1" w:space="0" w:color="C0C0C0"/>
            </w:tcBorders>
            <w:vAlign w:val="center"/>
          </w:tcPr>
          <w:p w:rsidR="00104B5F" w:rsidRPr="00104B5F" w:rsidRDefault="00104B5F" w:rsidP="00067070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04B5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Autor</w:t>
            </w:r>
          </w:p>
        </w:tc>
      </w:tr>
      <w:tr w:rsidR="00104B5F" w:rsidRPr="00104B5F" w:rsidTr="00A15717">
        <w:trPr>
          <w:trHeight w:val="450"/>
        </w:trPr>
        <w:tc>
          <w:tcPr>
            <w:tcW w:w="2753" w:type="dxa"/>
            <w:tcBorders>
              <w:top w:val="double" w:sz="2" w:space="0" w:color="C0C0C0"/>
              <w:left w:val="double" w:sz="2" w:space="0" w:color="C0C0C0"/>
              <w:bottom w:val="single" w:sz="4" w:space="0" w:color="auto"/>
              <w:right w:val="single" w:sz="4" w:space="0" w:color="auto"/>
            </w:tcBorders>
            <w:vAlign w:val="center"/>
          </w:tcPr>
          <w:p w:rsidR="00104B5F" w:rsidRPr="00104B5F" w:rsidRDefault="00104B5F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 de agosto de 2016</w:t>
            </w:r>
          </w:p>
        </w:tc>
        <w:tc>
          <w:tcPr>
            <w:tcW w:w="1276" w:type="dxa"/>
            <w:tcBorders>
              <w:top w:val="double" w:sz="2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5F" w:rsidRPr="00104B5F" w:rsidRDefault="00104B5F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04B5F">
              <w:rPr>
                <w:rFonts w:ascii="Times New Roman" w:hAnsi="Times New Roman" w:cs="Times New Roman"/>
              </w:rPr>
              <w:t>1.0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834" w:type="dxa"/>
            <w:tcBorders>
              <w:top w:val="double" w:sz="2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5F" w:rsidRPr="00104B5F" w:rsidRDefault="00104B5F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04B5F">
              <w:rPr>
                <w:rFonts w:ascii="Times New Roman" w:hAnsi="Times New Roman" w:cs="Times New Roman"/>
              </w:rPr>
              <w:t>Versão inicial</w:t>
            </w:r>
          </w:p>
        </w:tc>
        <w:tc>
          <w:tcPr>
            <w:tcW w:w="2445" w:type="dxa"/>
            <w:tcBorders>
              <w:top w:val="double" w:sz="2" w:space="0" w:color="C0C0C0"/>
              <w:left w:val="single" w:sz="4" w:space="0" w:color="auto"/>
              <w:bottom w:val="single" w:sz="4" w:space="0" w:color="auto"/>
              <w:right w:val="double" w:sz="2" w:space="0" w:color="C0C0C0"/>
            </w:tcBorders>
            <w:vAlign w:val="center"/>
          </w:tcPr>
          <w:p w:rsidR="00104B5F" w:rsidRPr="00104B5F" w:rsidRDefault="00104B5F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04B5F">
              <w:rPr>
                <w:rFonts w:ascii="Times New Roman" w:hAnsi="Times New Roman" w:cs="Times New Roman"/>
              </w:rPr>
              <w:t>Ricardo Augusto</w:t>
            </w:r>
          </w:p>
        </w:tc>
      </w:tr>
      <w:tr w:rsidR="00A15717" w:rsidRPr="00104B5F" w:rsidTr="00A15717">
        <w:trPr>
          <w:trHeight w:val="450"/>
        </w:trPr>
        <w:tc>
          <w:tcPr>
            <w:tcW w:w="2753" w:type="dxa"/>
            <w:tcBorders>
              <w:top w:val="single" w:sz="4" w:space="0" w:color="auto"/>
              <w:left w:val="double" w:sz="2" w:space="0" w:color="C0C0C0"/>
              <w:bottom w:val="double" w:sz="2" w:space="0" w:color="C0C0C0"/>
              <w:right w:val="single" w:sz="4" w:space="0" w:color="auto"/>
            </w:tcBorders>
            <w:vAlign w:val="center"/>
          </w:tcPr>
          <w:p w:rsidR="00A15717" w:rsidRDefault="00A15717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 de agosto de 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2" w:space="0" w:color="C0C0C0"/>
              <w:right w:val="single" w:sz="4" w:space="0" w:color="auto"/>
            </w:tcBorders>
            <w:vAlign w:val="center"/>
          </w:tcPr>
          <w:p w:rsidR="00A15717" w:rsidRPr="00104B5F" w:rsidRDefault="00A15717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1.0.1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double" w:sz="2" w:space="0" w:color="C0C0C0"/>
              <w:right w:val="single" w:sz="4" w:space="0" w:color="auto"/>
            </w:tcBorders>
            <w:vAlign w:val="center"/>
          </w:tcPr>
          <w:p w:rsidR="00A15717" w:rsidRPr="00104B5F" w:rsidRDefault="00A15717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 incrementada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double" w:sz="2" w:space="0" w:color="C0C0C0"/>
              <w:right w:val="double" w:sz="2" w:space="0" w:color="C0C0C0"/>
            </w:tcBorders>
            <w:vAlign w:val="center"/>
          </w:tcPr>
          <w:p w:rsidR="00A15717" w:rsidRPr="00104B5F" w:rsidRDefault="00A15717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Ricardo Augusto</w:t>
            </w:r>
          </w:p>
        </w:tc>
      </w:tr>
    </w:tbl>
    <w:p w:rsidR="00104B5F" w:rsidRDefault="00104B5F" w:rsidP="00104B5F">
      <w:pPr>
        <w:spacing w:line="240" w:lineRule="atLeast"/>
      </w:pPr>
    </w:p>
    <w:p w:rsidR="00104B5F" w:rsidRDefault="00104B5F">
      <w:pPr>
        <w:rPr>
          <w:b/>
          <w:sz w:val="36"/>
          <w:szCs w:val="36"/>
        </w:rPr>
      </w:pPr>
    </w:p>
    <w:p w:rsidR="00772356" w:rsidRDefault="00772356">
      <w:pPr>
        <w:rPr>
          <w:b/>
          <w:sz w:val="36"/>
          <w:szCs w:val="36"/>
        </w:rPr>
      </w:pPr>
    </w:p>
    <w:p w:rsidR="00772356" w:rsidRDefault="00772356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72356" w:rsidRDefault="00772356">
      <w:pPr>
        <w:rPr>
          <w:b/>
          <w:sz w:val="36"/>
          <w:szCs w:val="36"/>
        </w:rPr>
      </w:pPr>
    </w:p>
    <w:p w:rsidR="00C2319D" w:rsidRDefault="004709EF">
      <w:pPr>
        <w:jc w:val="center"/>
      </w:pPr>
      <w:r>
        <w:rPr>
          <w:b/>
          <w:sz w:val="36"/>
          <w:szCs w:val="36"/>
        </w:rPr>
        <w:t>Índice Analítico</w:t>
      </w:r>
    </w:p>
    <w:p w:rsidR="00C2319D" w:rsidRDefault="00C2319D" w:rsidP="00E965EC">
      <w:pPr>
        <w:tabs>
          <w:tab w:val="left" w:leader="dot" w:pos="8222"/>
        </w:tabs>
        <w:spacing w:line="261" w:lineRule="auto"/>
        <w:jc w:val="both"/>
      </w:pPr>
    </w:p>
    <w:p w:rsidR="00C2319D" w:rsidRPr="00624D1A" w:rsidRDefault="002415E2" w:rsidP="00E965EC">
      <w:pPr>
        <w:tabs>
          <w:tab w:val="left" w:leader="dot" w:pos="8222"/>
        </w:tabs>
        <w:ind w:left="360"/>
      </w:pPr>
      <w:hyperlink w:anchor="h.tq7x3q9ahz7w">
        <w:r w:rsidR="004709EF" w:rsidRPr="00624D1A">
          <w:rPr>
            <w:rFonts w:ascii="Times New Roman" w:eastAsia="Times New Roman" w:hAnsi="Times New Roman" w:cs="Times New Roman"/>
          </w:rPr>
          <w:t>1</w:t>
        </w:r>
        <w:r w:rsidR="00E965EC">
          <w:rPr>
            <w:rFonts w:ascii="Times New Roman" w:eastAsia="Times New Roman" w:hAnsi="Times New Roman" w:cs="Times New Roman"/>
          </w:rPr>
          <w:t>.</w:t>
        </w:r>
        <w:r w:rsidR="004709EF" w:rsidRPr="00624D1A">
          <w:rPr>
            <w:rFonts w:ascii="Times New Roman" w:eastAsia="Times New Roman" w:hAnsi="Times New Roman" w:cs="Times New Roman"/>
          </w:rPr>
          <w:t xml:space="preserve"> Introdução</w:t>
        </w:r>
      </w:hyperlink>
      <w:r w:rsidR="00624D1A" w:rsidRPr="00624D1A">
        <w:rPr>
          <w:rFonts w:ascii="Times New Roman" w:eastAsia="Times New Roman" w:hAnsi="Times New Roman" w:cs="Times New Roman"/>
        </w:rPr>
        <w:tab/>
        <w:t>4</w:t>
      </w:r>
    </w:p>
    <w:p w:rsidR="00C2319D" w:rsidRPr="00624D1A" w:rsidRDefault="002415E2" w:rsidP="00E965EC">
      <w:pPr>
        <w:tabs>
          <w:tab w:val="left" w:leader="dot" w:pos="8222"/>
        </w:tabs>
        <w:ind w:left="720"/>
      </w:pPr>
      <w:hyperlink w:anchor="h.8m3o93yfl20e">
        <w:r w:rsidR="004709EF" w:rsidRPr="00624D1A">
          <w:rPr>
            <w:rFonts w:ascii="Times New Roman" w:eastAsia="Times New Roman" w:hAnsi="Times New Roman" w:cs="Times New Roman"/>
          </w:rPr>
          <w:t>1.1 Finalidade</w:t>
        </w:r>
      </w:hyperlink>
      <w:r w:rsidR="00624D1A" w:rsidRPr="00624D1A">
        <w:rPr>
          <w:rFonts w:ascii="Times New Roman" w:eastAsia="Times New Roman" w:hAnsi="Times New Roman" w:cs="Times New Roman"/>
        </w:rPr>
        <w:tab/>
        <w:t>4</w:t>
      </w:r>
    </w:p>
    <w:p w:rsidR="00C2319D" w:rsidRPr="00624D1A" w:rsidRDefault="002415E2" w:rsidP="00E965EC">
      <w:pPr>
        <w:tabs>
          <w:tab w:val="left" w:leader="dot" w:pos="8222"/>
        </w:tabs>
        <w:ind w:left="720"/>
      </w:pPr>
      <w:hyperlink w:anchor="h.ivfyvyb34u8s">
        <w:r w:rsidR="004709EF" w:rsidRPr="00624D1A">
          <w:rPr>
            <w:rFonts w:ascii="Times New Roman" w:eastAsia="Times New Roman" w:hAnsi="Times New Roman" w:cs="Times New Roman"/>
          </w:rPr>
          <w:t>1.2 Definições, Acrônimos e Abreviações</w:t>
        </w:r>
      </w:hyperlink>
      <w:r w:rsidR="00624D1A" w:rsidRPr="00624D1A">
        <w:rPr>
          <w:rFonts w:ascii="Times New Roman" w:eastAsia="Times New Roman" w:hAnsi="Times New Roman" w:cs="Times New Roman"/>
        </w:rPr>
        <w:tab/>
        <w:t>4</w:t>
      </w:r>
    </w:p>
    <w:p w:rsidR="00C2319D" w:rsidRPr="00624D1A" w:rsidRDefault="002415E2" w:rsidP="00E965EC">
      <w:pPr>
        <w:tabs>
          <w:tab w:val="left" w:leader="dot" w:pos="8222"/>
        </w:tabs>
        <w:ind w:left="360"/>
      </w:pPr>
      <w:hyperlink w:anchor="h.3ll1hh7mzm8d">
        <w:r w:rsidR="004709EF" w:rsidRPr="00624D1A">
          <w:rPr>
            <w:rFonts w:ascii="Times New Roman" w:eastAsia="Times New Roman" w:hAnsi="Times New Roman" w:cs="Times New Roman"/>
          </w:rPr>
          <w:t>2. Visão geral da arquitetura</w:t>
        </w:r>
      </w:hyperlink>
      <w:r w:rsidR="00624D1A" w:rsidRPr="00624D1A">
        <w:rPr>
          <w:rFonts w:ascii="Times New Roman" w:eastAsia="Times New Roman" w:hAnsi="Times New Roman" w:cs="Times New Roman"/>
        </w:rPr>
        <w:tab/>
        <w:t>4</w:t>
      </w:r>
    </w:p>
    <w:p w:rsidR="00C2319D" w:rsidRPr="00624D1A" w:rsidRDefault="002415E2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hyperlink w:anchor="h.v0waaab35gk3">
        <w:r w:rsidR="004709EF" w:rsidRPr="00624D1A">
          <w:rPr>
            <w:rFonts w:ascii="Times New Roman" w:eastAsia="Times New Roman" w:hAnsi="Times New Roman" w:cs="Times New Roman"/>
          </w:rPr>
          <w:t>2.1</w:t>
        </w:r>
        <w:r w:rsidR="00E965EC">
          <w:rPr>
            <w:rFonts w:ascii="Times New Roman" w:eastAsia="Times New Roman" w:hAnsi="Times New Roman" w:cs="Times New Roman"/>
          </w:rPr>
          <w:t xml:space="preserve"> </w:t>
        </w:r>
        <w:r w:rsidR="004709EF" w:rsidRPr="00624D1A">
          <w:rPr>
            <w:rFonts w:ascii="Times New Roman" w:eastAsia="Times New Roman" w:hAnsi="Times New Roman" w:cs="Times New Roman"/>
          </w:rPr>
          <w:t>Visão de Caso de Uso</w:t>
        </w:r>
      </w:hyperlink>
      <w:r w:rsidR="00624D1A" w:rsidRPr="00624D1A">
        <w:rPr>
          <w:rFonts w:ascii="Times New Roman" w:eastAsia="Times New Roman" w:hAnsi="Times New Roman" w:cs="Times New Roman"/>
        </w:rPr>
        <w:tab/>
        <w:t>4</w:t>
      </w:r>
    </w:p>
    <w:p w:rsidR="00624D1A" w:rsidRPr="00624D1A" w:rsidRDefault="00624D1A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r w:rsidRPr="00624D1A">
        <w:rPr>
          <w:rFonts w:ascii="Times New Roman" w:eastAsia="Times New Roman" w:hAnsi="Times New Roman" w:cs="Times New Roman"/>
        </w:rPr>
        <w:t>2.1.1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 Clien</w:t>
      </w:r>
      <w:r>
        <w:rPr>
          <w:rFonts w:ascii="Times New Roman" w:eastAsia="Times New Roman" w:hAnsi="Times New Roman" w:cs="Times New Roman"/>
        </w:rPr>
        <w:t>t</w:t>
      </w:r>
      <w:r w:rsidRPr="00624D1A"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</w:rPr>
        <w:tab/>
        <w:t>5</w:t>
      </w:r>
    </w:p>
    <w:p w:rsidR="00624D1A" w:rsidRPr="00624D1A" w:rsidRDefault="00624D1A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r w:rsidRPr="00624D1A">
        <w:rPr>
          <w:rFonts w:ascii="Times New Roman" w:eastAsia="Times New Roman" w:hAnsi="Times New Roman" w:cs="Times New Roman"/>
        </w:rPr>
        <w:t>2.1.2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 fornecedores</w:t>
      </w:r>
      <w:r>
        <w:rPr>
          <w:rFonts w:ascii="Times New Roman" w:eastAsia="Times New Roman" w:hAnsi="Times New Roman" w:cs="Times New Roman"/>
        </w:rPr>
        <w:tab/>
        <w:t>6</w:t>
      </w:r>
    </w:p>
    <w:p w:rsidR="00624D1A" w:rsidRPr="00624D1A" w:rsidRDefault="00624D1A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r w:rsidRPr="00624D1A">
        <w:rPr>
          <w:rFonts w:ascii="Times New Roman" w:eastAsia="Times New Roman" w:hAnsi="Times New Roman" w:cs="Times New Roman"/>
        </w:rPr>
        <w:t>2.1.3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 produtos</w:t>
      </w:r>
      <w:r>
        <w:rPr>
          <w:rFonts w:ascii="Times New Roman" w:eastAsia="Times New Roman" w:hAnsi="Times New Roman" w:cs="Times New Roman"/>
        </w:rPr>
        <w:tab/>
        <w:t>6</w:t>
      </w:r>
    </w:p>
    <w:p w:rsidR="00624D1A" w:rsidRPr="00624D1A" w:rsidRDefault="00624D1A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r w:rsidRPr="00624D1A">
        <w:rPr>
          <w:rFonts w:ascii="Times New Roman" w:eastAsia="Times New Roman" w:hAnsi="Times New Roman" w:cs="Times New Roman"/>
        </w:rPr>
        <w:t>2.1.4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 funcionários</w:t>
      </w:r>
      <w:r>
        <w:rPr>
          <w:rFonts w:ascii="Times New Roman" w:eastAsia="Times New Roman" w:hAnsi="Times New Roman" w:cs="Times New Roman"/>
        </w:rPr>
        <w:tab/>
        <w:t>7</w:t>
      </w:r>
    </w:p>
    <w:p w:rsidR="00624D1A" w:rsidRPr="00624D1A" w:rsidRDefault="00624D1A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r w:rsidRPr="00624D1A">
        <w:rPr>
          <w:rFonts w:ascii="Times New Roman" w:eastAsia="Times New Roman" w:hAnsi="Times New Roman" w:cs="Times New Roman"/>
        </w:rPr>
        <w:t>2.1.5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 usuários</w:t>
      </w:r>
      <w:r>
        <w:rPr>
          <w:rFonts w:ascii="Times New Roman" w:eastAsia="Times New Roman" w:hAnsi="Times New Roman" w:cs="Times New Roman"/>
        </w:rPr>
        <w:tab/>
        <w:t>7</w:t>
      </w:r>
    </w:p>
    <w:p w:rsidR="00624D1A" w:rsidRPr="00624D1A" w:rsidRDefault="00624D1A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r w:rsidRPr="00624D1A">
        <w:rPr>
          <w:rFonts w:ascii="Times New Roman" w:eastAsia="Times New Roman" w:hAnsi="Times New Roman" w:cs="Times New Roman"/>
        </w:rPr>
        <w:t>2.1.6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 vendas</w:t>
      </w:r>
      <w:r>
        <w:rPr>
          <w:rFonts w:ascii="Times New Roman" w:eastAsia="Times New Roman" w:hAnsi="Times New Roman" w:cs="Times New Roman"/>
        </w:rPr>
        <w:tab/>
        <w:t>8</w:t>
      </w:r>
    </w:p>
    <w:p w:rsidR="00624D1A" w:rsidRPr="00624D1A" w:rsidRDefault="00624D1A" w:rsidP="00E965EC">
      <w:pPr>
        <w:tabs>
          <w:tab w:val="left" w:leader="dot" w:pos="8222"/>
        </w:tabs>
        <w:ind w:left="720"/>
      </w:pPr>
      <w:r w:rsidRPr="00624D1A">
        <w:rPr>
          <w:rFonts w:ascii="Times New Roman" w:eastAsia="Times New Roman" w:hAnsi="Times New Roman" w:cs="Times New Roman"/>
        </w:rPr>
        <w:t>2.1.7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 compras</w:t>
      </w:r>
      <w:r>
        <w:rPr>
          <w:rFonts w:ascii="Times New Roman" w:eastAsia="Times New Roman" w:hAnsi="Times New Roman" w:cs="Times New Roman"/>
        </w:rPr>
        <w:tab/>
        <w:t>8</w:t>
      </w:r>
    </w:p>
    <w:p w:rsidR="00C2319D" w:rsidRPr="00624D1A" w:rsidRDefault="002415E2" w:rsidP="00E965EC">
      <w:pPr>
        <w:tabs>
          <w:tab w:val="left" w:leader="dot" w:pos="8222"/>
        </w:tabs>
        <w:ind w:left="720"/>
      </w:pPr>
      <w:hyperlink w:anchor="h.49husflgx9l">
        <w:r w:rsidR="004E6897">
          <w:rPr>
            <w:rFonts w:ascii="Times New Roman" w:eastAsia="Times New Roman" w:hAnsi="Times New Roman" w:cs="Times New Roman"/>
          </w:rPr>
          <w:t>2.2</w:t>
        </w:r>
        <w:r w:rsidR="00E965EC">
          <w:rPr>
            <w:rFonts w:ascii="Times New Roman" w:eastAsia="Times New Roman" w:hAnsi="Times New Roman" w:cs="Times New Roman"/>
          </w:rPr>
          <w:t xml:space="preserve"> </w:t>
        </w:r>
        <w:r w:rsidR="004709EF" w:rsidRPr="00624D1A">
          <w:rPr>
            <w:rFonts w:ascii="Times New Roman" w:eastAsia="Times New Roman" w:hAnsi="Times New Roman" w:cs="Times New Roman"/>
          </w:rPr>
          <w:t>Visão Lógica</w:t>
        </w:r>
      </w:hyperlink>
      <w:r w:rsidR="004E6897">
        <w:rPr>
          <w:rFonts w:ascii="Times New Roman" w:eastAsia="Times New Roman" w:hAnsi="Times New Roman" w:cs="Times New Roman"/>
        </w:rPr>
        <w:tab/>
        <w:t>9</w:t>
      </w:r>
    </w:p>
    <w:p w:rsidR="00C2319D" w:rsidRPr="00624D1A" w:rsidRDefault="002415E2" w:rsidP="00E965EC">
      <w:pPr>
        <w:tabs>
          <w:tab w:val="left" w:leader="dot" w:pos="8222"/>
        </w:tabs>
        <w:ind w:left="720"/>
      </w:pPr>
      <w:hyperlink w:anchor="h.hy9m6413lpqv">
        <w:r w:rsidR="004E6897">
          <w:rPr>
            <w:rFonts w:ascii="Times New Roman" w:eastAsia="Times New Roman" w:hAnsi="Times New Roman" w:cs="Times New Roman"/>
          </w:rPr>
          <w:t>2.3</w:t>
        </w:r>
        <w:r w:rsidR="004709EF" w:rsidRPr="00624D1A">
          <w:rPr>
            <w:rFonts w:ascii="Times New Roman" w:eastAsia="Times New Roman" w:hAnsi="Times New Roman" w:cs="Times New Roman"/>
          </w:rPr>
          <w:t xml:space="preserve"> Visão de Processos</w:t>
        </w:r>
      </w:hyperlink>
      <w:r w:rsidR="004E6897">
        <w:rPr>
          <w:rFonts w:ascii="Times New Roman" w:eastAsia="Times New Roman" w:hAnsi="Times New Roman" w:cs="Times New Roman"/>
        </w:rPr>
        <w:tab/>
        <w:t>9</w:t>
      </w:r>
    </w:p>
    <w:p w:rsidR="00C2319D" w:rsidRDefault="002415E2" w:rsidP="00E965EC">
      <w:pPr>
        <w:tabs>
          <w:tab w:val="left" w:leader="dot" w:pos="8222"/>
        </w:tabs>
        <w:ind w:left="360"/>
        <w:rPr>
          <w:rFonts w:ascii="Times New Roman" w:eastAsia="Times New Roman" w:hAnsi="Times New Roman" w:cs="Times New Roman"/>
        </w:rPr>
      </w:pPr>
      <w:hyperlink w:anchor="h.gasz7hrzcckg">
        <w:r w:rsidR="004709EF" w:rsidRPr="00624D1A">
          <w:rPr>
            <w:rFonts w:ascii="Times New Roman" w:eastAsia="Times New Roman" w:hAnsi="Times New Roman" w:cs="Times New Roman"/>
          </w:rPr>
          <w:t>3.</w:t>
        </w:r>
        <w:r w:rsidR="00E965EC">
          <w:rPr>
            <w:rFonts w:ascii="Times New Roman" w:eastAsia="Times New Roman" w:hAnsi="Times New Roman" w:cs="Times New Roman"/>
          </w:rPr>
          <w:t xml:space="preserve"> Componentes</w:t>
        </w:r>
      </w:hyperlink>
      <w:r w:rsidR="00E965EC">
        <w:rPr>
          <w:rFonts w:ascii="Times New Roman" w:eastAsia="Times New Roman" w:hAnsi="Times New Roman" w:cs="Times New Roman"/>
        </w:rPr>
        <w:t xml:space="preserve"> físicos do projeto</w:t>
      </w:r>
      <w:r w:rsidR="00E965EC">
        <w:rPr>
          <w:rFonts w:ascii="Times New Roman" w:eastAsia="Times New Roman" w:hAnsi="Times New Roman" w:cs="Times New Roman"/>
        </w:rPr>
        <w:tab/>
        <w:t>10</w:t>
      </w:r>
      <w:r w:rsidR="00E965EC">
        <w:rPr>
          <w:rFonts w:ascii="Times New Roman" w:eastAsia="Times New Roman" w:hAnsi="Times New Roman" w:cs="Times New Roman"/>
        </w:rPr>
        <w:tab/>
      </w:r>
    </w:p>
    <w:p w:rsidR="00E965EC" w:rsidRDefault="00E965EC" w:rsidP="00E965EC">
      <w:pPr>
        <w:tabs>
          <w:tab w:val="left" w:leader="dot" w:pos="8222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3.1 </w:t>
      </w:r>
      <w:proofErr w:type="spellStart"/>
      <w:r>
        <w:rPr>
          <w:rFonts w:ascii="Times New Roman" w:eastAsia="Times New Roman" w:hAnsi="Times New Roman" w:cs="Times New Roman"/>
        </w:rPr>
        <w:t>Model</w:t>
      </w:r>
      <w:proofErr w:type="spellEnd"/>
      <w:r>
        <w:rPr>
          <w:rFonts w:ascii="Times New Roman" w:eastAsia="Times New Roman" w:hAnsi="Times New Roman" w:cs="Times New Roman"/>
        </w:rPr>
        <w:tab/>
        <w:t>10</w:t>
      </w:r>
    </w:p>
    <w:p w:rsidR="00E965EC" w:rsidRDefault="00E965EC" w:rsidP="00E965EC">
      <w:pPr>
        <w:tabs>
          <w:tab w:val="left" w:leader="dot" w:pos="8222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3.2 </w:t>
      </w:r>
      <w:proofErr w:type="spellStart"/>
      <w:r>
        <w:rPr>
          <w:rFonts w:ascii="Times New Roman" w:eastAsia="Times New Roman" w:hAnsi="Times New Roman" w:cs="Times New Roman"/>
        </w:rPr>
        <w:t>View</w:t>
      </w:r>
      <w:proofErr w:type="spellEnd"/>
      <w:r>
        <w:rPr>
          <w:rFonts w:ascii="Times New Roman" w:eastAsia="Times New Roman" w:hAnsi="Times New Roman" w:cs="Times New Roman"/>
        </w:rPr>
        <w:tab/>
        <w:t>10</w:t>
      </w:r>
    </w:p>
    <w:p w:rsidR="00E965EC" w:rsidRDefault="00E965EC" w:rsidP="00E965EC">
      <w:pPr>
        <w:tabs>
          <w:tab w:val="left" w:leader="dot" w:pos="8222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3.3 </w:t>
      </w:r>
      <w:proofErr w:type="spellStart"/>
      <w:r>
        <w:rPr>
          <w:rFonts w:ascii="Times New Roman" w:eastAsia="Times New Roman" w:hAnsi="Times New Roman" w:cs="Times New Roman"/>
        </w:rPr>
        <w:t>Controller</w:t>
      </w:r>
      <w:proofErr w:type="spellEnd"/>
      <w:r>
        <w:rPr>
          <w:rFonts w:ascii="Times New Roman" w:eastAsia="Times New Roman" w:hAnsi="Times New Roman" w:cs="Times New Roman"/>
        </w:rPr>
        <w:tab/>
        <w:t>10</w:t>
      </w:r>
    </w:p>
    <w:p w:rsidR="00E965EC" w:rsidRDefault="00E965EC" w:rsidP="00E965EC">
      <w:pPr>
        <w:tabs>
          <w:tab w:val="left" w:leader="dot" w:pos="8222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3.4 DAO</w:t>
      </w:r>
      <w:r>
        <w:rPr>
          <w:rFonts w:ascii="Times New Roman" w:eastAsia="Times New Roman" w:hAnsi="Times New Roman" w:cs="Times New Roman"/>
        </w:rPr>
        <w:tab/>
        <w:t>10</w:t>
      </w:r>
    </w:p>
    <w:p w:rsidR="00E965EC" w:rsidRDefault="00E965EC" w:rsidP="00E965EC">
      <w:pPr>
        <w:tabs>
          <w:tab w:val="left" w:leader="dot" w:pos="8222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3.5 SGDB</w:t>
      </w:r>
      <w:r>
        <w:rPr>
          <w:rFonts w:ascii="Times New Roman" w:eastAsia="Times New Roman" w:hAnsi="Times New Roman" w:cs="Times New Roman"/>
        </w:rPr>
        <w:tab/>
        <w:t>10</w:t>
      </w:r>
    </w:p>
    <w:p w:rsidR="00E965EC" w:rsidRPr="00624D1A" w:rsidRDefault="00E965EC" w:rsidP="00E965EC">
      <w:pPr>
        <w:tabs>
          <w:tab w:val="left" w:leader="dot" w:pos="8222"/>
        </w:tabs>
        <w:ind w:left="360"/>
      </w:pPr>
      <w:r>
        <w:rPr>
          <w:rFonts w:ascii="Times New Roman" w:eastAsia="Times New Roman" w:hAnsi="Times New Roman" w:cs="Times New Roman"/>
        </w:rPr>
        <w:t xml:space="preserve">   3.6 Relatório</w:t>
      </w:r>
      <w:r>
        <w:rPr>
          <w:rFonts w:ascii="Times New Roman" w:eastAsia="Times New Roman" w:hAnsi="Times New Roman" w:cs="Times New Roman"/>
        </w:rPr>
        <w:tab/>
        <w:t>10</w:t>
      </w:r>
      <w:r>
        <w:rPr>
          <w:rFonts w:ascii="Times New Roman" w:eastAsia="Times New Roman" w:hAnsi="Times New Roman" w:cs="Times New Roman"/>
        </w:rPr>
        <w:tab/>
      </w:r>
    </w:p>
    <w:p w:rsidR="00C2319D" w:rsidRPr="00624D1A" w:rsidRDefault="00C2319D">
      <w:pPr>
        <w:ind w:left="360"/>
      </w:pPr>
    </w:p>
    <w:p w:rsidR="00C2319D" w:rsidRPr="00624D1A" w:rsidRDefault="00C2319D">
      <w:pPr>
        <w:jc w:val="both"/>
      </w:pPr>
    </w:p>
    <w:p w:rsidR="00C2319D" w:rsidRDefault="00C2319D">
      <w:pPr>
        <w:spacing w:line="261" w:lineRule="auto"/>
        <w:jc w:val="both"/>
      </w:pPr>
    </w:p>
    <w:p w:rsidR="00C2319D" w:rsidRDefault="004709EF">
      <w:pPr>
        <w:spacing w:line="261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:rsidR="00C2319D" w:rsidRDefault="00C2319D">
      <w:pPr>
        <w:jc w:val="both"/>
      </w:pPr>
    </w:p>
    <w:p w:rsidR="00C2319D" w:rsidRDefault="00C2319D">
      <w:pPr>
        <w:jc w:val="both"/>
      </w:pPr>
    </w:p>
    <w:p w:rsidR="00C2319D" w:rsidRDefault="004709EF">
      <w:r>
        <w:br w:type="page"/>
      </w:r>
    </w:p>
    <w:p w:rsidR="00C2319D" w:rsidRDefault="00C2319D">
      <w:pPr>
        <w:jc w:val="both"/>
      </w:pPr>
    </w:p>
    <w:p w:rsidR="00C2319D" w:rsidRDefault="00C2319D">
      <w:pPr>
        <w:jc w:val="both"/>
      </w:pPr>
    </w:p>
    <w:p w:rsidR="00C2319D" w:rsidRDefault="004709EF">
      <w:pPr>
        <w:pStyle w:val="Ttulo4"/>
        <w:keepNext w:val="0"/>
        <w:keepLines w:val="0"/>
        <w:spacing w:before="240" w:after="40" w:line="261" w:lineRule="auto"/>
        <w:contextualSpacing w:val="0"/>
        <w:jc w:val="both"/>
      </w:pPr>
      <w:bookmarkStart w:id="1" w:name="h.tq7x3q9ahz7w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Introdução</w:t>
      </w:r>
    </w:p>
    <w:p w:rsidR="00C2319D" w:rsidRDefault="004709EF">
      <w:pPr>
        <w:pStyle w:val="Ttulo5"/>
        <w:keepNext w:val="0"/>
        <w:keepLines w:val="0"/>
        <w:spacing w:before="220" w:after="40" w:line="261" w:lineRule="auto"/>
        <w:contextualSpacing w:val="0"/>
        <w:jc w:val="both"/>
      </w:pPr>
      <w:bookmarkStart w:id="2" w:name="h.8m3o93yfl20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>
        <w:rPr>
          <w:b/>
          <w:color w:val="000000"/>
          <w:sz w:val="20"/>
          <w:szCs w:val="20"/>
        </w:rPr>
        <w:t>Finalidade</w:t>
      </w:r>
    </w:p>
    <w:p w:rsidR="00C2319D" w:rsidRDefault="00C2319D"/>
    <w:p w:rsidR="00C2319D" w:rsidRPr="00115678" w:rsidRDefault="004709EF">
      <w:pPr>
        <w:spacing w:after="120" w:line="261" w:lineRule="auto"/>
        <w:ind w:firstLine="720"/>
        <w:jc w:val="both"/>
      </w:pPr>
      <w:r w:rsidRPr="00115678">
        <w:rPr>
          <w:rFonts w:ascii="Times New Roman" w:eastAsia="Times New Roman" w:hAnsi="Times New Roman" w:cs="Times New Roman"/>
        </w:rPr>
        <w:t>Este documento apresenta uma visão geral abrangente da arquitetura do sistema e utiliza uma série de visões arquiteturais diferentes para ilustrar os diversos aspectos do sistema. Sua intenção é capturar e transmitir as decisões significativas do ponto de vista da arquitetura que foram tomadas em relação ao sistema.</w:t>
      </w:r>
    </w:p>
    <w:p w:rsidR="00C2319D" w:rsidRDefault="004709EF">
      <w:pPr>
        <w:pStyle w:val="Ttulo5"/>
        <w:keepNext w:val="0"/>
        <w:keepLines w:val="0"/>
        <w:spacing w:before="220" w:after="40" w:line="261" w:lineRule="auto"/>
        <w:contextualSpacing w:val="0"/>
        <w:jc w:val="both"/>
      </w:pPr>
      <w:bookmarkStart w:id="3" w:name="h.ivfyvyb34u8s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>
        <w:rPr>
          <w:b/>
          <w:color w:val="000000"/>
          <w:sz w:val="20"/>
          <w:szCs w:val="20"/>
        </w:rPr>
        <w:t>Definições, Acrônimos e Abreviações</w:t>
      </w:r>
    </w:p>
    <w:p w:rsidR="00115678" w:rsidRPr="00115678" w:rsidRDefault="00115678" w:rsidP="00115678">
      <w:pPr>
        <w:ind w:firstLine="708"/>
        <w:rPr>
          <w:rFonts w:ascii="Times New Roman" w:eastAsiaTheme="minorHAnsi" w:hAnsi="Times New Roman" w:cs="Times New Roman"/>
        </w:rPr>
      </w:pPr>
      <w:bookmarkStart w:id="4" w:name="h.3ll1hh7mzm8d" w:colFirst="0" w:colLast="0"/>
      <w:bookmarkEnd w:id="4"/>
      <w:r w:rsidRPr="00115678">
        <w:rPr>
          <w:rFonts w:ascii="Times New Roman" w:eastAsiaTheme="minorHAnsi" w:hAnsi="Times New Roman" w:cs="Times New Roman"/>
        </w:rPr>
        <w:t>SMTL – Sistema Móveis Três Lagoas</w:t>
      </w:r>
    </w:p>
    <w:p w:rsidR="00C2319D" w:rsidRDefault="004709EF">
      <w:pPr>
        <w:pStyle w:val="Ttulo4"/>
        <w:keepNext w:val="0"/>
        <w:keepLines w:val="0"/>
        <w:spacing w:before="240" w:after="40" w:line="261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Visões da arquitetura</w:t>
      </w:r>
    </w:p>
    <w:p w:rsidR="00115678" w:rsidRDefault="00115678" w:rsidP="00115678">
      <w:pPr>
        <w:jc w:val="both"/>
        <w:rPr>
          <w:rFonts w:ascii="Times New Roman" w:hAnsi="Times New Roman" w:cs="Times New Roman"/>
        </w:rPr>
      </w:pPr>
      <w:r w:rsidRPr="00115678">
        <w:rPr>
          <w:rFonts w:ascii="Times New Roman" w:hAnsi="Times New Roman" w:cs="Times New Roman"/>
        </w:rPr>
        <w:t>Este documento apresenta a arquitetura do sistema através das seguintes visões arquiteturais:</w:t>
      </w:r>
    </w:p>
    <w:p w:rsidR="00115678" w:rsidRPr="00115678" w:rsidRDefault="00115678" w:rsidP="00115678">
      <w:pPr>
        <w:jc w:val="both"/>
        <w:rPr>
          <w:rFonts w:ascii="Times New Roman" w:hAnsi="Times New Roman" w:cs="Times New Roman"/>
        </w:rPr>
      </w:pPr>
    </w:p>
    <w:p w:rsidR="00C2319D" w:rsidRDefault="004709EF">
      <w:pPr>
        <w:spacing w:after="120" w:line="261" w:lineRule="auto"/>
        <w:jc w:val="center"/>
      </w:pPr>
      <w:r>
        <w:rPr>
          <w:noProof/>
        </w:rPr>
        <w:drawing>
          <wp:inline distT="114300" distB="114300" distL="114300" distR="114300">
            <wp:extent cx="5086350" cy="3152775"/>
            <wp:effectExtent l="0" t="0" r="0" b="0"/>
            <wp:docPr id="1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l="6644" t="19955" r="4651" b="665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319D" w:rsidRDefault="00C2319D">
      <w:pPr>
        <w:spacing w:after="120" w:line="261" w:lineRule="auto"/>
        <w:jc w:val="both"/>
      </w:pPr>
    </w:p>
    <w:p w:rsidR="00C2319D" w:rsidRDefault="004709EF">
      <w:pPr>
        <w:pStyle w:val="Ttulo5"/>
        <w:keepNext w:val="0"/>
        <w:keepLines w:val="0"/>
        <w:spacing w:before="220" w:after="40" w:line="261" w:lineRule="auto"/>
        <w:contextualSpacing w:val="0"/>
        <w:jc w:val="both"/>
      </w:pPr>
      <w:bookmarkStart w:id="5" w:name="h.v0waaab35gk3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Visão de Caso de Uso</w:t>
      </w:r>
    </w:p>
    <w:p w:rsidR="00C2319D" w:rsidRDefault="00115678" w:rsidP="00115678">
      <w:pPr>
        <w:spacing w:after="120" w:line="261" w:lineRule="auto"/>
        <w:ind w:firstLine="720"/>
        <w:jc w:val="both"/>
      </w:pPr>
      <w:r w:rsidRPr="00115678">
        <w:t>O inte</w:t>
      </w:r>
      <w:r>
        <w:t>n</w:t>
      </w:r>
      <w:r w:rsidRPr="00115678">
        <w:t xml:space="preserve">ção desta visão é apresentar os principais casos de uso para a arquitetura do sistema como um todo.   </w:t>
      </w:r>
    </w:p>
    <w:p w:rsidR="00C2319D" w:rsidRDefault="00C2319D">
      <w:pPr>
        <w:spacing w:after="120" w:line="261" w:lineRule="auto"/>
        <w:jc w:val="both"/>
      </w:pPr>
    </w:p>
    <w:p w:rsidR="00115678" w:rsidRDefault="00115678">
      <w:pPr>
        <w:spacing w:after="120" w:line="261" w:lineRule="auto"/>
        <w:jc w:val="both"/>
      </w:pPr>
    </w:p>
    <w:p w:rsidR="00115678" w:rsidRDefault="00115678">
      <w:pPr>
        <w:spacing w:after="120" w:line="261" w:lineRule="auto"/>
        <w:jc w:val="both"/>
      </w:pPr>
    </w:p>
    <w:p w:rsidR="00115678" w:rsidRDefault="00115678">
      <w:pPr>
        <w:spacing w:after="120" w:line="261" w:lineRule="auto"/>
        <w:jc w:val="both"/>
      </w:pPr>
    </w:p>
    <w:p w:rsidR="00115678" w:rsidRDefault="00115678">
      <w:pPr>
        <w:spacing w:after="120" w:line="261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115678" w:rsidRPr="00974068" w:rsidTr="00540975">
        <w:tc>
          <w:tcPr>
            <w:tcW w:w="4513" w:type="dxa"/>
            <w:shd w:val="clear" w:color="auto" w:fill="002060"/>
            <w:vAlign w:val="center"/>
          </w:tcPr>
          <w:p w:rsidR="00115678" w:rsidRPr="00C64367" w:rsidRDefault="00115678" w:rsidP="00067070">
            <w:pPr>
              <w:spacing w:after="240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Caso de Uso</w:t>
            </w:r>
          </w:p>
        </w:tc>
        <w:tc>
          <w:tcPr>
            <w:tcW w:w="4503" w:type="dxa"/>
            <w:shd w:val="clear" w:color="auto" w:fill="002060"/>
            <w:vAlign w:val="center"/>
          </w:tcPr>
          <w:p w:rsidR="00115678" w:rsidRPr="00974068" w:rsidRDefault="00115678" w:rsidP="00067070">
            <w:pPr>
              <w:spacing w:after="24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Impacto</w:t>
            </w:r>
          </w:p>
        </w:tc>
      </w:tr>
      <w:tr w:rsidR="00115678" w:rsidTr="00540975">
        <w:tc>
          <w:tcPr>
            <w:tcW w:w="4513" w:type="dxa"/>
            <w:shd w:val="clear" w:color="auto" w:fill="DEEAF6" w:themeFill="accent1" w:themeFillTint="33"/>
            <w:vAlign w:val="center"/>
          </w:tcPr>
          <w:p w:rsidR="00115678" w:rsidRPr="00C64367" w:rsidRDefault="00115678" w:rsidP="00067070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Clientes</w:t>
            </w:r>
          </w:p>
        </w:tc>
        <w:tc>
          <w:tcPr>
            <w:tcW w:w="4503" w:type="dxa"/>
            <w:shd w:val="clear" w:color="auto" w:fill="DEEAF6" w:themeFill="accent1" w:themeFillTint="33"/>
            <w:vAlign w:val="center"/>
          </w:tcPr>
          <w:p w:rsidR="00115678" w:rsidRDefault="00115678" w:rsidP="00067070">
            <w:pPr>
              <w:spacing w:after="240"/>
            </w:pPr>
            <w:r>
              <w:t>Caso de Uso responsável pela inclusão, alteração e exclusão de clientes.</w:t>
            </w:r>
          </w:p>
        </w:tc>
      </w:tr>
      <w:tr w:rsidR="00115678" w:rsidTr="00540975">
        <w:tc>
          <w:tcPr>
            <w:tcW w:w="4513" w:type="dxa"/>
            <w:vAlign w:val="center"/>
          </w:tcPr>
          <w:p w:rsidR="00115678" w:rsidRPr="00C64367" w:rsidRDefault="00115678" w:rsidP="00067070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Fornecedores</w:t>
            </w:r>
          </w:p>
        </w:tc>
        <w:tc>
          <w:tcPr>
            <w:tcW w:w="4503" w:type="dxa"/>
            <w:vAlign w:val="center"/>
          </w:tcPr>
          <w:p w:rsidR="00115678" w:rsidRDefault="00115678" w:rsidP="00540975">
            <w:pPr>
              <w:spacing w:after="240"/>
            </w:pPr>
            <w:r>
              <w:t xml:space="preserve">Caso de Uso responsável pela inclusão, alteração e exclusão de </w:t>
            </w:r>
            <w:r w:rsidR="00540975">
              <w:t>fornecedores</w:t>
            </w:r>
            <w:r>
              <w:t>.</w:t>
            </w:r>
          </w:p>
        </w:tc>
      </w:tr>
      <w:tr w:rsidR="00115678" w:rsidTr="00540975">
        <w:tc>
          <w:tcPr>
            <w:tcW w:w="4513" w:type="dxa"/>
            <w:shd w:val="clear" w:color="auto" w:fill="DEEAF6" w:themeFill="accent1" w:themeFillTint="33"/>
            <w:vAlign w:val="center"/>
          </w:tcPr>
          <w:p w:rsidR="00115678" w:rsidRPr="00C64367" w:rsidRDefault="00115678" w:rsidP="00067070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Produtos</w:t>
            </w:r>
          </w:p>
        </w:tc>
        <w:tc>
          <w:tcPr>
            <w:tcW w:w="4503" w:type="dxa"/>
            <w:shd w:val="clear" w:color="auto" w:fill="DEEAF6" w:themeFill="accent1" w:themeFillTint="33"/>
            <w:vAlign w:val="center"/>
          </w:tcPr>
          <w:p w:rsidR="00115678" w:rsidRDefault="00115678" w:rsidP="00540975">
            <w:pPr>
              <w:spacing w:after="240"/>
            </w:pPr>
            <w:r>
              <w:t xml:space="preserve">Caso de Uso responsável pela inclusão, alteração e exclusão de </w:t>
            </w:r>
            <w:r w:rsidR="00540975">
              <w:t>produtos</w:t>
            </w:r>
            <w:r>
              <w:t>.</w:t>
            </w:r>
          </w:p>
        </w:tc>
      </w:tr>
      <w:tr w:rsidR="00540975" w:rsidTr="00540975">
        <w:tc>
          <w:tcPr>
            <w:tcW w:w="4513" w:type="dxa"/>
            <w:shd w:val="clear" w:color="auto" w:fill="auto"/>
            <w:vAlign w:val="center"/>
          </w:tcPr>
          <w:p w:rsidR="00540975" w:rsidRPr="00C64367" w:rsidRDefault="00540975" w:rsidP="00540975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</w:t>
            </w:r>
            <w:r>
              <w:rPr>
                <w:b/>
              </w:rPr>
              <w:t>Funcionários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540975" w:rsidRDefault="00540975" w:rsidP="00540975">
            <w:pPr>
              <w:spacing w:after="240"/>
            </w:pPr>
            <w:r>
              <w:t>Caso de Uso responsável pela inclusão, alteração e exclusão de funcionários.</w:t>
            </w:r>
          </w:p>
        </w:tc>
      </w:tr>
      <w:tr w:rsidR="00115678" w:rsidTr="00540975">
        <w:tc>
          <w:tcPr>
            <w:tcW w:w="4513" w:type="dxa"/>
            <w:shd w:val="clear" w:color="auto" w:fill="DEEAF6" w:themeFill="accent1" w:themeFillTint="33"/>
            <w:vAlign w:val="center"/>
          </w:tcPr>
          <w:p w:rsidR="00115678" w:rsidRPr="00C64367" w:rsidRDefault="00115678" w:rsidP="00540975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</w:t>
            </w:r>
            <w:r w:rsidR="00540975">
              <w:rPr>
                <w:b/>
              </w:rPr>
              <w:t>Usuários</w:t>
            </w:r>
          </w:p>
        </w:tc>
        <w:tc>
          <w:tcPr>
            <w:tcW w:w="4503" w:type="dxa"/>
            <w:shd w:val="clear" w:color="auto" w:fill="DEEAF6" w:themeFill="accent1" w:themeFillTint="33"/>
            <w:vAlign w:val="center"/>
          </w:tcPr>
          <w:p w:rsidR="00115678" w:rsidRDefault="00540975" w:rsidP="00540975">
            <w:pPr>
              <w:spacing w:after="240"/>
            </w:pPr>
            <w:r>
              <w:t>Caso de Uso responsável pela inclusão, alteração e exclusão de usuários.</w:t>
            </w:r>
          </w:p>
        </w:tc>
      </w:tr>
      <w:tr w:rsidR="00115678" w:rsidTr="00540975">
        <w:tc>
          <w:tcPr>
            <w:tcW w:w="4513" w:type="dxa"/>
            <w:shd w:val="clear" w:color="auto" w:fill="auto"/>
            <w:vAlign w:val="center"/>
          </w:tcPr>
          <w:p w:rsidR="00115678" w:rsidRPr="00C64367" w:rsidRDefault="00115678" w:rsidP="00067070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Vendas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115678" w:rsidRDefault="00540975" w:rsidP="00540975">
            <w:pPr>
              <w:spacing w:after="240"/>
            </w:pPr>
            <w:r>
              <w:t>Caso de Uso responsável pela inclusão, alteração e exclusão de vendas.</w:t>
            </w:r>
          </w:p>
        </w:tc>
      </w:tr>
      <w:tr w:rsidR="00115678" w:rsidTr="00540975">
        <w:tc>
          <w:tcPr>
            <w:tcW w:w="4513" w:type="dxa"/>
            <w:shd w:val="clear" w:color="auto" w:fill="DEEAF6" w:themeFill="accent1" w:themeFillTint="33"/>
            <w:vAlign w:val="center"/>
          </w:tcPr>
          <w:p w:rsidR="00115678" w:rsidRPr="00C64367" w:rsidRDefault="00115678" w:rsidP="00540975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</w:t>
            </w:r>
            <w:r w:rsidR="00540975">
              <w:rPr>
                <w:b/>
              </w:rPr>
              <w:t>Compras</w:t>
            </w:r>
            <w:r w:rsidRPr="00C64367">
              <w:rPr>
                <w:b/>
              </w:rPr>
              <w:t xml:space="preserve"> </w:t>
            </w:r>
          </w:p>
        </w:tc>
        <w:tc>
          <w:tcPr>
            <w:tcW w:w="4503" w:type="dxa"/>
            <w:shd w:val="clear" w:color="auto" w:fill="DEEAF6" w:themeFill="accent1" w:themeFillTint="33"/>
            <w:vAlign w:val="center"/>
          </w:tcPr>
          <w:p w:rsidR="00115678" w:rsidRDefault="00540975" w:rsidP="00540975">
            <w:pPr>
              <w:spacing w:after="240"/>
            </w:pPr>
            <w:r>
              <w:t>Caso de Uso responsável pela inclusão, alteração e exclusão de compras.</w:t>
            </w:r>
          </w:p>
        </w:tc>
      </w:tr>
    </w:tbl>
    <w:p w:rsidR="00115678" w:rsidRDefault="00115678">
      <w:pPr>
        <w:spacing w:after="120" w:line="261" w:lineRule="auto"/>
        <w:jc w:val="both"/>
      </w:pPr>
    </w:p>
    <w:p w:rsidR="00201ED0" w:rsidRPr="00FB2EB9" w:rsidRDefault="00201ED0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2.1.1 Manter Clientes</w:t>
      </w:r>
    </w:p>
    <w:p w:rsidR="00201ED0" w:rsidRDefault="00387C0F" w:rsidP="00201ED0">
      <w:pPr>
        <w:spacing w:after="120" w:line="261" w:lineRule="auto"/>
        <w:jc w:val="center"/>
      </w:pPr>
      <w:r>
        <w:rPr>
          <w:noProof/>
        </w:rPr>
        <w:drawing>
          <wp:inline distT="0" distB="0" distL="0" distR="0">
            <wp:extent cx="4648200" cy="269643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ter Client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000" cy="269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B9" w:rsidRDefault="00FB2EB9">
      <w:pPr>
        <w:pStyle w:val="Ttulo5"/>
        <w:keepNext w:val="0"/>
        <w:keepLines w:val="0"/>
        <w:spacing w:before="220" w:after="40" w:line="261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6" w:name="h.49husflgx9l" w:colFirst="0" w:colLast="0"/>
      <w:bookmarkEnd w:id="6"/>
    </w:p>
    <w:p w:rsidR="00FB2EB9" w:rsidRDefault="00FB2EB9">
      <w:pPr>
        <w:pStyle w:val="Ttulo5"/>
        <w:keepNext w:val="0"/>
        <w:keepLines w:val="0"/>
        <w:spacing w:before="220" w:after="40" w:line="261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>2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Fornecedores</w:t>
      </w:r>
    </w:p>
    <w:p w:rsidR="00FB2EB9" w:rsidRDefault="00387C0F" w:rsidP="000A210F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495925" cy="331606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ter Fornecedor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111" cy="33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 w:rsidR="007871E2">
        <w:rPr>
          <w:rFonts w:ascii="Times New Roman" w:hAnsi="Times New Roman" w:cs="Times New Roman"/>
          <w:b/>
        </w:rPr>
        <w:t>3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Produtos</w:t>
      </w:r>
    </w:p>
    <w:p w:rsidR="000A210F" w:rsidRDefault="00387C0F" w:rsidP="000A210F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31510" cy="2828925"/>
            <wp:effectExtent l="0" t="0" r="254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ter Produt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</w:p>
    <w:p w:rsidR="00DC3D5B" w:rsidRDefault="00DC3D5B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</w:p>
    <w:p w:rsidR="00E777BF" w:rsidRDefault="00E777BF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</w:p>
    <w:p w:rsidR="00E777BF" w:rsidRDefault="00E777BF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</w:p>
    <w:p w:rsidR="00DC3D5B" w:rsidRDefault="00DC3D5B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 w:rsidR="007871E2">
        <w:rPr>
          <w:rFonts w:ascii="Times New Roman" w:hAnsi="Times New Roman" w:cs="Times New Roman"/>
          <w:b/>
        </w:rPr>
        <w:t>4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Funcionários</w:t>
      </w:r>
    </w:p>
    <w:p w:rsidR="00FB2EB9" w:rsidRDefault="00D0480F" w:rsidP="00DC3D5B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143500" cy="3578682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ter funcionári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13" cy="35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5B" w:rsidRDefault="00DC3D5B" w:rsidP="00DC3D5B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 w:rsidR="007871E2">
        <w:rPr>
          <w:rFonts w:ascii="Times New Roman" w:hAnsi="Times New Roman" w:cs="Times New Roman"/>
          <w:b/>
        </w:rPr>
        <w:t>5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Usuários</w:t>
      </w:r>
    </w:p>
    <w:p w:rsidR="00FB2EB9" w:rsidRDefault="00D0480F" w:rsidP="00DC3D5B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772025" cy="3324452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ter usuári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618" cy="333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5B" w:rsidRDefault="00DC3D5B" w:rsidP="00DC3D5B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</w:p>
    <w:p w:rsidR="00DC3D5B" w:rsidRDefault="00DC3D5B" w:rsidP="00DC3D5B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 w:rsidR="007871E2">
        <w:rPr>
          <w:rFonts w:ascii="Times New Roman" w:hAnsi="Times New Roman" w:cs="Times New Roman"/>
          <w:b/>
        </w:rPr>
        <w:t>6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Vendas</w:t>
      </w:r>
    </w:p>
    <w:p w:rsidR="00FB2EB9" w:rsidRDefault="00D0480F" w:rsidP="00A569C4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31510" cy="2969895"/>
            <wp:effectExtent l="0" t="0" r="254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nter ven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 w:rsidR="007871E2">
        <w:rPr>
          <w:rFonts w:ascii="Times New Roman" w:hAnsi="Times New Roman" w:cs="Times New Roman"/>
          <w:b/>
        </w:rPr>
        <w:t>7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Compras</w:t>
      </w:r>
    </w:p>
    <w:p w:rsidR="00FB2EB9" w:rsidRPr="00FB2EB9" w:rsidRDefault="00B538C7" w:rsidP="00A569C4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31510" cy="2901950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nter comp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B9" w:rsidRDefault="00FB2EB9">
      <w:pPr>
        <w:pStyle w:val="Ttulo5"/>
        <w:keepNext w:val="0"/>
        <w:keepLines w:val="0"/>
        <w:spacing w:before="220" w:after="40" w:line="261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B538C7" w:rsidRDefault="00B538C7" w:rsidP="00B538C7"/>
    <w:p w:rsidR="00B538C7" w:rsidRDefault="00B538C7" w:rsidP="00B538C7"/>
    <w:p w:rsidR="00B538C7" w:rsidRPr="00B538C7" w:rsidRDefault="00B538C7" w:rsidP="00B538C7"/>
    <w:p w:rsidR="00FB2EB9" w:rsidRDefault="00FB2EB9">
      <w:pPr>
        <w:pStyle w:val="Ttulo5"/>
        <w:keepNext w:val="0"/>
        <w:keepLines w:val="0"/>
        <w:spacing w:before="220" w:after="40" w:line="261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2319D" w:rsidRDefault="00201ED0">
      <w:pPr>
        <w:pStyle w:val="Ttulo5"/>
        <w:keepNext w:val="0"/>
        <w:keepLines w:val="0"/>
        <w:spacing w:before="220" w:after="40" w:line="261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2.2</w:t>
      </w:r>
      <w:r w:rsidR="004709E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 w:rsidR="004709E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Visão Lógica</w:t>
      </w:r>
    </w:p>
    <w:p w:rsidR="00981565" w:rsidRPr="00981565" w:rsidRDefault="00540975" w:rsidP="00981565">
      <w:pPr>
        <w:spacing w:after="120" w:line="261" w:lineRule="auto"/>
        <w:ind w:firstLine="851"/>
        <w:jc w:val="both"/>
        <w:rPr>
          <w:rFonts w:ascii="Times New Roman" w:hAnsi="Times New Roman" w:cs="Times New Roman"/>
        </w:rPr>
      </w:pPr>
      <w:r w:rsidRPr="00981565">
        <w:rPr>
          <w:rFonts w:ascii="Times New Roman" w:hAnsi="Times New Roman" w:cs="Times New Roman"/>
        </w:rPr>
        <w:t xml:space="preserve">O </w:t>
      </w:r>
      <w:r w:rsidR="00D62E73">
        <w:rPr>
          <w:rFonts w:ascii="Times New Roman" w:hAnsi="Times New Roman" w:cs="Times New Roman"/>
        </w:rPr>
        <w:t>SMTL</w:t>
      </w:r>
      <w:r w:rsidRPr="00981565">
        <w:rPr>
          <w:rFonts w:ascii="Times New Roman" w:hAnsi="Times New Roman" w:cs="Times New Roman"/>
        </w:rPr>
        <w:t xml:space="preserve"> ser</w:t>
      </w:r>
      <w:r w:rsidR="00D62E73">
        <w:rPr>
          <w:rFonts w:ascii="Times New Roman" w:hAnsi="Times New Roman" w:cs="Times New Roman"/>
        </w:rPr>
        <w:t>á</w:t>
      </w:r>
      <w:r w:rsidRPr="00981565">
        <w:rPr>
          <w:rFonts w:ascii="Times New Roman" w:hAnsi="Times New Roman" w:cs="Times New Roman"/>
        </w:rPr>
        <w:t xml:space="preserve"> desenvolvido em Delphi </w:t>
      </w:r>
      <w:r w:rsidR="00D62E73">
        <w:rPr>
          <w:rFonts w:ascii="Times New Roman" w:hAnsi="Times New Roman" w:cs="Times New Roman"/>
        </w:rPr>
        <w:t>7</w:t>
      </w:r>
      <w:r w:rsidRPr="00981565">
        <w:rPr>
          <w:rFonts w:ascii="Times New Roman" w:hAnsi="Times New Roman" w:cs="Times New Roman"/>
        </w:rPr>
        <w:t xml:space="preserve"> com Banco de Dados </w:t>
      </w:r>
      <w:r w:rsidR="00D62E73">
        <w:rPr>
          <w:rFonts w:ascii="Times New Roman" w:hAnsi="Times New Roman" w:cs="Times New Roman"/>
        </w:rPr>
        <w:t>MySQL</w:t>
      </w:r>
      <w:r w:rsidRPr="00981565">
        <w:rPr>
          <w:rFonts w:ascii="Times New Roman" w:hAnsi="Times New Roman" w:cs="Times New Roman"/>
        </w:rPr>
        <w:t xml:space="preserve">, utilizando o componente </w:t>
      </w:r>
      <w:proofErr w:type="spellStart"/>
      <w:r w:rsidR="00D62E73">
        <w:rPr>
          <w:rFonts w:ascii="Times New Roman" w:hAnsi="Times New Roman" w:cs="Times New Roman"/>
        </w:rPr>
        <w:t>My</w:t>
      </w:r>
      <w:r w:rsidRPr="00981565">
        <w:rPr>
          <w:rFonts w:ascii="Times New Roman" w:hAnsi="Times New Roman" w:cs="Times New Roman"/>
        </w:rPr>
        <w:t>Dac</w:t>
      </w:r>
      <w:proofErr w:type="spellEnd"/>
      <w:r w:rsidRPr="00981565">
        <w:rPr>
          <w:rFonts w:ascii="Times New Roman" w:hAnsi="Times New Roman" w:cs="Times New Roman"/>
        </w:rPr>
        <w:t xml:space="preserve"> para integração Aplicação-Banco de Dados</w:t>
      </w:r>
      <w:r w:rsidR="00D62E73">
        <w:rPr>
          <w:rFonts w:ascii="Times New Roman" w:hAnsi="Times New Roman" w:cs="Times New Roman"/>
        </w:rPr>
        <w:t xml:space="preserve">, e o </w:t>
      </w:r>
      <w:proofErr w:type="spellStart"/>
      <w:r w:rsidR="00D62E73">
        <w:rPr>
          <w:rFonts w:ascii="Times New Roman" w:hAnsi="Times New Roman" w:cs="Times New Roman"/>
        </w:rPr>
        <w:t>DBForge</w:t>
      </w:r>
      <w:proofErr w:type="spellEnd"/>
      <w:r w:rsidR="00D62E73">
        <w:rPr>
          <w:rFonts w:ascii="Times New Roman" w:hAnsi="Times New Roman" w:cs="Times New Roman"/>
        </w:rPr>
        <w:t xml:space="preserve"> para gerenciamento da base de dados</w:t>
      </w:r>
      <w:r w:rsidRPr="00981565">
        <w:rPr>
          <w:rFonts w:ascii="Times New Roman" w:hAnsi="Times New Roman" w:cs="Times New Roman"/>
        </w:rPr>
        <w:t>. Para geração de re</w:t>
      </w:r>
      <w:r w:rsidR="00D62E73">
        <w:rPr>
          <w:rFonts w:ascii="Times New Roman" w:hAnsi="Times New Roman" w:cs="Times New Roman"/>
        </w:rPr>
        <w:t xml:space="preserve">latórios será utilizado o </w:t>
      </w:r>
      <w:proofErr w:type="spellStart"/>
      <w:r w:rsidR="00D62E73">
        <w:rPr>
          <w:rFonts w:ascii="Times New Roman" w:hAnsi="Times New Roman" w:cs="Times New Roman"/>
        </w:rPr>
        <w:t>QuickR</w:t>
      </w:r>
      <w:r w:rsidRPr="00981565">
        <w:rPr>
          <w:rFonts w:ascii="Times New Roman" w:hAnsi="Times New Roman" w:cs="Times New Roman"/>
        </w:rPr>
        <w:t>eport</w:t>
      </w:r>
      <w:proofErr w:type="spellEnd"/>
      <w:r w:rsidRPr="00981565">
        <w:rPr>
          <w:rFonts w:ascii="Times New Roman" w:hAnsi="Times New Roman" w:cs="Times New Roman"/>
        </w:rPr>
        <w:t xml:space="preserve">.  </w:t>
      </w:r>
    </w:p>
    <w:p w:rsidR="00C2319D" w:rsidRDefault="00540975" w:rsidP="00D62E73">
      <w:pPr>
        <w:spacing w:after="120" w:line="261" w:lineRule="auto"/>
        <w:ind w:firstLine="851"/>
        <w:jc w:val="both"/>
        <w:rPr>
          <w:rFonts w:ascii="Times New Roman" w:hAnsi="Times New Roman" w:cs="Times New Roman"/>
        </w:rPr>
      </w:pPr>
      <w:r w:rsidRPr="00981565">
        <w:rPr>
          <w:rFonts w:ascii="Times New Roman" w:hAnsi="Times New Roman" w:cs="Times New Roman"/>
        </w:rPr>
        <w:t xml:space="preserve">A arquitetura será definida </w:t>
      </w:r>
      <w:r w:rsidR="00D62E73">
        <w:rPr>
          <w:rFonts w:ascii="Times New Roman" w:hAnsi="Times New Roman" w:cs="Times New Roman"/>
        </w:rPr>
        <w:t>no estilo “MVC” (</w:t>
      </w:r>
      <w:proofErr w:type="spellStart"/>
      <w:r w:rsidR="00D62E73">
        <w:rPr>
          <w:rFonts w:ascii="Times New Roman" w:hAnsi="Times New Roman" w:cs="Times New Roman"/>
        </w:rPr>
        <w:t>Model-View-Controller</w:t>
      </w:r>
      <w:proofErr w:type="spellEnd"/>
      <w:r w:rsidR="00D62E73">
        <w:rPr>
          <w:rFonts w:ascii="Times New Roman" w:hAnsi="Times New Roman" w:cs="Times New Roman"/>
        </w:rPr>
        <w:t>), onde:</w:t>
      </w:r>
    </w:p>
    <w:p w:rsidR="00D62E73" w:rsidRDefault="00D62E73" w:rsidP="00D62E73">
      <w:pPr>
        <w:pStyle w:val="PargrafodaLista"/>
        <w:numPr>
          <w:ilvl w:val="0"/>
          <w:numId w:val="2"/>
        </w:numPr>
        <w:spacing w:after="120" w:line="26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Model</w:t>
      </w:r>
      <w:proofErr w:type="spellEnd"/>
      <w:r>
        <w:rPr>
          <w:rFonts w:ascii="Times New Roman" w:hAnsi="Times New Roman" w:cs="Times New Roman"/>
        </w:rPr>
        <w:t>” é a camada modelo, onde estão as classes de objetos;</w:t>
      </w:r>
    </w:p>
    <w:p w:rsidR="00D62E73" w:rsidRDefault="00D62E73" w:rsidP="00D62E73">
      <w:pPr>
        <w:pStyle w:val="PargrafodaLista"/>
        <w:numPr>
          <w:ilvl w:val="0"/>
          <w:numId w:val="2"/>
        </w:numPr>
        <w:spacing w:after="120" w:line="26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>” é a camada de apresentação e;</w:t>
      </w:r>
    </w:p>
    <w:p w:rsidR="00D62E73" w:rsidRDefault="00D62E73" w:rsidP="00D62E73">
      <w:pPr>
        <w:pStyle w:val="PargrafodaLista"/>
        <w:numPr>
          <w:ilvl w:val="0"/>
          <w:numId w:val="2"/>
        </w:numPr>
        <w:spacing w:after="120" w:line="26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Controller</w:t>
      </w:r>
      <w:proofErr w:type="spellEnd"/>
      <w:r>
        <w:rPr>
          <w:rFonts w:ascii="Times New Roman" w:hAnsi="Times New Roman" w:cs="Times New Roman"/>
        </w:rPr>
        <w:t>” é a camada de negócio, responsável por implementar as regras de negócio referentes às consultas, inclusões, exclusões e edições no sistema.</w:t>
      </w:r>
    </w:p>
    <w:p w:rsidR="00D62E73" w:rsidRDefault="00D62E73" w:rsidP="00DA76C6">
      <w:pPr>
        <w:spacing w:after="120" w:line="261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Além destas camadas, há a camada de persistência, de comunicação com a base de dados, a DAO (Data </w:t>
      </w:r>
      <w:proofErr w:type="spellStart"/>
      <w:r>
        <w:rPr>
          <w:rFonts w:ascii="Times New Roman" w:hAnsi="Times New Roman" w:cs="Times New Roman"/>
        </w:rPr>
        <w:t>Acess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>)</w:t>
      </w:r>
      <w:r w:rsidR="00DA76C6">
        <w:rPr>
          <w:rFonts w:ascii="Times New Roman" w:hAnsi="Times New Roman" w:cs="Times New Roman"/>
        </w:rPr>
        <w:t>.</w:t>
      </w:r>
    </w:p>
    <w:p w:rsidR="00624D1A" w:rsidRPr="00D62E73" w:rsidRDefault="00624D1A" w:rsidP="00DA76C6">
      <w:pPr>
        <w:spacing w:after="120" w:line="261" w:lineRule="auto"/>
        <w:ind w:firstLine="851"/>
        <w:jc w:val="both"/>
        <w:rPr>
          <w:rFonts w:ascii="Times New Roman" w:hAnsi="Times New Roman" w:cs="Times New Roman"/>
        </w:rPr>
      </w:pPr>
    </w:p>
    <w:p w:rsidR="00C2319D" w:rsidRDefault="00201ED0">
      <w:pPr>
        <w:pStyle w:val="Ttulo5"/>
        <w:keepNext w:val="0"/>
        <w:keepLines w:val="0"/>
        <w:spacing w:before="220" w:after="40" w:line="261" w:lineRule="auto"/>
        <w:contextualSpacing w:val="0"/>
        <w:jc w:val="both"/>
      </w:pPr>
      <w:bookmarkStart w:id="7" w:name="h.hy9m6413lpqv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2.3</w:t>
      </w:r>
      <w:r w:rsidR="004709E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</w:t>
      </w:r>
      <w:r w:rsidR="004709E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Visão de Processos</w:t>
      </w:r>
    </w:p>
    <w:p w:rsidR="00C2319D" w:rsidRDefault="00624D1A" w:rsidP="00624D1A">
      <w:pPr>
        <w:spacing w:after="120" w:line="261" w:lineRule="auto"/>
        <w:ind w:firstLine="709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1DF963" wp14:editId="76F550B5">
            <wp:simplePos x="0" y="0"/>
            <wp:positionH relativeFrom="column">
              <wp:posOffset>581026</wp:posOffset>
            </wp:positionH>
            <wp:positionV relativeFrom="paragraph">
              <wp:posOffset>179070</wp:posOffset>
            </wp:positionV>
            <wp:extent cx="3524250" cy="4092677"/>
            <wp:effectExtent l="0" t="0" r="0" b="317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"/>
                    <a:stretch/>
                  </pic:blipFill>
                  <pic:spPr bwMode="auto">
                    <a:xfrm>
                      <a:off x="0" y="0"/>
                      <a:ext cx="3526181" cy="409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6C6" w:rsidRPr="00DA76C6">
        <w:t>O diagrama abaixo representa a visão geral da arquitetura do sistema adotada para o projeto:</w:t>
      </w: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8" w:name="h.fvv3ay2a79u3" w:colFirst="0" w:colLast="0"/>
      <w:bookmarkStart w:id="9" w:name="h.gasz7hrzcckg" w:colFirst="0" w:colLast="0"/>
      <w:bookmarkEnd w:id="8"/>
      <w:bookmarkEnd w:id="9"/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Pr="00624D1A" w:rsidRDefault="00624D1A" w:rsidP="00624D1A"/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A30095" w:rsidRPr="004E29FD" w:rsidRDefault="00A30095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4E29FD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3. Componentes Físicos do Projeto  </w:t>
      </w:r>
    </w:p>
    <w:p w:rsidR="004E29FD" w:rsidRDefault="00A30095" w:rsidP="004E29FD">
      <w:pPr>
        <w:pStyle w:val="Ttulo4"/>
        <w:keepNext w:val="0"/>
        <w:keepLines w:val="0"/>
        <w:spacing w:before="240" w:after="40" w:line="261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4E29FD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3.1 </w:t>
      </w:r>
      <w:proofErr w:type="spellStart"/>
      <w:r w:rsidR="004E29FD" w:rsidRPr="004E29FD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Model</w:t>
      </w:r>
      <w:proofErr w:type="spellEnd"/>
    </w:p>
    <w:p w:rsidR="00371697" w:rsidRPr="00371697" w:rsidRDefault="00371697" w:rsidP="003716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1697" w:rsidRPr="00371697" w:rsidTr="0086469F">
        <w:tc>
          <w:tcPr>
            <w:tcW w:w="2254" w:type="dxa"/>
            <w:shd w:val="clear" w:color="auto" w:fill="D9D9D9" w:themeFill="background1" w:themeFillShade="D9"/>
          </w:tcPr>
          <w:p w:rsidR="00371697" w:rsidRPr="00371697" w:rsidRDefault="00371697" w:rsidP="00913308">
            <w:pPr>
              <w:rPr>
                <w:b/>
              </w:rPr>
            </w:pPr>
            <w:r w:rsidRPr="00371697">
              <w:rPr>
                <w:b/>
              </w:rPr>
              <w:t>Componente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71697" w:rsidRPr="00371697" w:rsidRDefault="00371697" w:rsidP="00913308">
            <w:pPr>
              <w:rPr>
                <w:b/>
              </w:rPr>
            </w:pPr>
            <w:r w:rsidRPr="00371697">
              <w:rPr>
                <w:b/>
              </w:rPr>
              <w:t>Descrição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71697" w:rsidRPr="00371697" w:rsidRDefault="00371697" w:rsidP="00913308">
            <w:pPr>
              <w:rPr>
                <w:b/>
              </w:rPr>
            </w:pPr>
            <w:r w:rsidRPr="00371697">
              <w:rPr>
                <w:b/>
              </w:rPr>
              <w:t>Versão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71697" w:rsidRPr="00371697" w:rsidRDefault="00371697" w:rsidP="00913308">
            <w:pPr>
              <w:rPr>
                <w:b/>
              </w:rPr>
            </w:pPr>
            <w:r w:rsidRPr="00371697">
              <w:rPr>
                <w:b/>
              </w:rPr>
              <w:t>Benefícios</w:t>
            </w:r>
          </w:p>
        </w:tc>
      </w:tr>
      <w:tr w:rsidR="00371697" w:rsidRPr="00371697" w:rsidTr="00371697">
        <w:tc>
          <w:tcPr>
            <w:tcW w:w="2254" w:type="dxa"/>
          </w:tcPr>
          <w:p w:rsidR="00371697" w:rsidRPr="00371697" w:rsidRDefault="0086469F" w:rsidP="00913308">
            <w:proofErr w:type="spellStart"/>
            <w:r>
              <w:t>Class</w:t>
            </w:r>
            <w:proofErr w:type="spellEnd"/>
            <w:r w:rsidR="00250831">
              <w:t xml:space="preserve"> – </w:t>
            </w:r>
            <w:proofErr w:type="spellStart"/>
            <w:r w:rsidR="00250831">
              <w:t>Units</w:t>
            </w:r>
            <w:proofErr w:type="spellEnd"/>
            <w:r w:rsidR="00250831">
              <w:t xml:space="preserve"> Delphi</w:t>
            </w:r>
          </w:p>
        </w:tc>
        <w:tc>
          <w:tcPr>
            <w:tcW w:w="2254" w:type="dxa"/>
          </w:tcPr>
          <w:p w:rsidR="00371697" w:rsidRPr="00371697" w:rsidRDefault="0086469F" w:rsidP="00913308">
            <w:r>
              <w:t>Classes do sistema: Conceito de orientação a objetos</w:t>
            </w:r>
            <w:r w:rsidR="00371697">
              <w:t xml:space="preserve"> </w:t>
            </w:r>
          </w:p>
        </w:tc>
        <w:tc>
          <w:tcPr>
            <w:tcW w:w="2254" w:type="dxa"/>
          </w:tcPr>
          <w:p w:rsidR="00371697" w:rsidRPr="00371697" w:rsidRDefault="00AC00AB" w:rsidP="00913308">
            <w:r>
              <w:t>7</w:t>
            </w:r>
          </w:p>
        </w:tc>
        <w:tc>
          <w:tcPr>
            <w:tcW w:w="2254" w:type="dxa"/>
          </w:tcPr>
          <w:p w:rsidR="00371697" w:rsidRPr="00371697" w:rsidRDefault="00371697" w:rsidP="0086469F">
            <w:r>
              <w:t xml:space="preserve">Fácil </w:t>
            </w:r>
            <w:r w:rsidR="0086469F">
              <w:t>desenvolvimento e manutenção</w:t>
            </w:r>
          </w:p>
        </w:tc>
      </w:tr>
    </w:tbl>
    <w:p w:rsidR="00371697" w:rsidRDefault="00371697" w:rsidP="004E29FD">
      <w:pPr>
        <w:rPr>
          <w:rFonts w:ascii="Times New Roman" w:hAnsi="Times New Roman" w:cs="Times New Roman"/>
          <w:b/>
        </w:rPr>
      </w:pPr>
    </w:p>
    <w:p w:rsidR="004E29FD" w:rsidRDefault="004E29FD" w:rsidP="004E29FD">
      <w:pPr>
        <w:rPr>
          <w:rFonts w:ascii="Times New Roman" w:hAnsi="Times New Roman" w:cs="Times New Roman"/>
          <w:b/>
        </w:rPr>
      </w:pPr>
      <w:r w:rsidRPr="004E29FD">
        <w:rPr>
          <w:rFonts w:ascii="Times New Roman" w:hAnsi="Times New Roman" w:cs="Times New Roman"/>
          <w:b/>
        </w:rPr>
        <w:t xml:space="preserve">3.2 </w:t>
      </w:r>
      <w:proofErr w:type="spellStart"/>
      <w:r w:rsidRPr="004E29FD">
        <w:rPr>
          <w:rFonts w:ascii="Times New Roman" w:hAnsi="Times New Roman" w:cs="Times New Roman"/>
          <w:b/>
        </w:rPr>
        <w:t>View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1697" w:rsidRPr="00654696" w:rsidTr="0086469F">
        <w:tc>
          <w:tcPr>
            <w:tcW w:w="2254" w:type="dxa"/>
            <w:shd w:val="clear" w:color="auto" w:fill="D9D9D9" w:themeFill="background1" w:themeFillShade="D9"/>
          </w:tcPr>
          <w:p w:rsidR="00371697" w:rsidRPr="00654696" w:rsidRDefault="00371697" w:rsidP="00067070">
            <w:pPr>
              <w:rPr>
                <w:b/>
              </w:rPr>
            </w:pPr>
            <w:r w:rsidRPr="00654696">
              <w:rPr>
                <w:b/>
              </w:rPr>
              <w:t>Componente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71697" w:rsidRPr="00654696" w:rsidRDefault="00371697" w:rsidP="00067070">
            <w:pPr>
              <w:rPr>
                <w:b/>
              </w:rPr>
            </w:pPr>
            <w:r w:rsidRPr="00654696">
              <w:rPr>
                <w:b/>
              </w:rPr>
              <w:t>Descrição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71697" w:rsidRPr="00654696" w:rsidRDefault="00371697" w:rsidP="00067070">
            <w:pPr>
              <w:rPr>
                <w:b/>
              </w:rPr>
            </w:pPr>
            <w:r w:rsidRPr="00654696">
              <w:rPr>
                <w:b/>
              </w:rPr>
              <w:t>Versão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71697" w:rsidRPr="00654696" w:rsidRDefault="00371697" w:rsidP="00067070">
            <w:pPr>
              <w:rPr>
                <w:b/>
              </w:rPr>
            </w:pPr>
            <w:r w:rsidRPr="00654696">
              <w:rPr>
                <w:b/>
              </w:rPr>
              <w:t>Benefícios</w:t>
            </w:r>
          </w:p>
        </w:tc>
      </w:tr>
      <w:tr w:rsidR="00371697" w:rsidRPr="00371697" w:rsidTr="00067070">
        <w:tc>
          <w:tcPr>
            <w:tcW w:w="2254" w:type="dxa"/>
          </w:tcPr>
          <w:p w:rsidR="00371697" w:rsidRPr="00371697" w:rsidRDefault="00371697" w:rsidP="00067070">
            <w:proofErr w:type="spellStart"/>
            <w:r>
              <w:t>Forms</w:t>
            </w:r>
            <w:proofErr w:type="spellEnd"/>
          </w:p>
        </w:tc>
        <w:tc>
          <w:tcPr>
            <w:tcW w:w="2254" w:type="dxa"/>
          </w:tcPr>
          <w:p w:rsidR="00371697" w:rsidRPr="00371697" w:rsidRDefault="00371697" w:rsidP="00067070">
            <w:proofErr w:type="spellStart"/>
            <w:r>
              <w:t>Forms</w:t>
            </w:r>
            <w:proofErr w:type="spellEnd"/>
            <w:r>
              <w:t xml:space="preserve"> nativos do Delphi </w:t>
            </w:r>
          </w:p>
        </w:tc>
        <w:tc>
          <w:tcPr>
            <w:tcW w:w="2254" w:type="dxa"/>
          </w:tcPr>
          <w:p w:rsidR="00371697" w:rsidRPr="00371697" w:rsidRDefault="00371697" w:rsidP="00067070">
            <w:r>
              <w:t>7</w:t>
            </w:r>
          </w:p>
        </w:tc>
        <w:tc>
          <w:tcPr>
            <w:tcW w:w="2254" w:type="dxa"/>
          </w:tcPr>
          <w:p w:rsidR="00371697" w:rsidRPr="00371697" w:rsidRDefault="00371697" w:rsidP="00067070">
            <w:r>
              <w:t>Fácil manutenção e usabilidade boa</w:t>
            </w:r>
          </w:p>
        </w:tc>
      </w:tr>
    </w:tbl>
    <w:p w:rsidR="00371697" w:rsidRPr="004E29FD" w:rsidRDefault="00371697" w:rsidP="004E29FD">
      <w:pPr>
        <w:rPr>
          <w:rFonts w:ascii="Times New Roman" w:hAnsi="Times New Roman" w:cs="Times New Roman"/>
          <w:b/>
        </w:rPr>
      </w:pPr>
    </w:p>
    <w:p w:rsidR="004E29FD" w:rsidRDefault="004E29FD" w:rsidP="004E29FD">
      <w:pPr>
        <w:rPr>
          <w:rFonts w:ascii="Times New Roman" w:hAnsi="Times New Roman" w:cs="Times New Roman"/>
          <w:b/>
        </w:rPr>
      </w:pPr>
      <w:r w:rsidRPr="004E29FD">
        <w:rPr>
          <w:rFonts w:ascii="Times New Roman" w:hAnsi="Times New Roman" w:cs="Times New Roman"/>
          <w:b/>
        </w:rPr>
        <w:t xml:space="preserve">3.3 </w:t>
      </w:r>
      <w:proofErr w:type="spellStart"/>
      <w:r w:rsidRPr="004E29FD">
        <w:rPr>
          <w:rFonts w:ascii="Times New Roman" w:hAnsi="Times New Roman" w:cs="Times New Roman"/>
          <w:b/>
        </w:rPr>
        <w:t>Controller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00AB" w:rsidRPr="00654696" w:rsidTr="00067070">
        <w:tc>
          <w:tcPr>
            <w:tcW w:w="2254" w:type="dxa"/>
            <w:shd w:val="clear" w:color="auto" w:fill="D9D9D9" w:themeFill="background1" w:themeFillShade="D9"/>
          </w:tcPr>
          <w:p w:rsidR="00AC00AB" w:rsidRPr="00654696" w:rsidRDefault="00AC00AB" w:rsidP="00067070">
            <w:pPr>
              <w:rPr>
                <w:b/>
              </w:rPr>
            </w:pPr>
            <w:r w:rsidRPr="00654696">
              <w:rPr>
                <w:b/>
              </w:rPr>
              <w:t>Componente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AC00AB" w:rsidRPr="00654696" w:rsidRDefault="00AC00AB" w:rsidP="00067070">
            <w:pPr>
              <w:rPr>
                <w:b/>
              </w:rPr>
            </w:pPr>
            <w:r w:rsidRPr="00654696">
              <w:rPr>
                <w:b/>
              </w:rPr>
              <w:t>Descrição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AC00AB" w:rsidRPr="00654696" w:rsidRDefault="00AC00AB" w:rsidP="00067070">
            <w:pPr>
              <w:rPr>
                <w:b/>
              </w:rPr>
            </w:pPr>
            <w:r w:rsidRPr="00654696">
              <w:rPr>
                <w:b/>
              </w:rPr>
              <w:t>Versão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AC00AB" w:rsidRPr="00654696" w:rsidRDefault="00AC00AB" w:rsidP="00067070">
            <w:pPr>
              <w:rPr>
                <w:b/>
              </w:rPr>
            </w:pPr>
            <w:r w:rsidRPr="00654696">
              <w:rPr>
                <w:b/>
              </w:rPr>
              <w:t>Benefícios</w:t>
            </w:r>
          </w:p>
        </w:tc>
      </w:tr>
      <w:tr w:rsidR="00AC00AB" w:rsidRPr="00371697" w:rsidTr="00067070">
        <w:tc>
          <w:tcPr>
            <w:tcW w:w="2254" w:type="dxa"/>
          </w:tcPr>
          <w:p w:rsidR="00AC00AB" w:rsidRPr="00371697" w:rsidRDefault="00AC00AB" w:rsidP="00067070">
            <w:proofErr w:type="spellStart"/>
            <w:r>
              <w:t>Units</w:t>
            </w:r>
            <w:proofErr w:type="spellEnd"/>
            <w:r>
              <w:t xml:space="preserve"> Delphi</w:t>
            </w:r>
          </w:p>
        </w:tc>
        <w:tc>
          <w:tcPr>
            <w:tcW w:w="2254" w:type="dxa"/>
          </w:tcPr>
          <w:p w:rsidR="00AC00AB" w:rsidRPr="00371697" w:rsidRDefault="00AC00AB" w:rsidP="00067070">
            <w:r>
              <w:t xml:space="preserve">Componentes nativos do Delphi </w:t>
            </w:r>
          </w:p>
        </w:tc>
        <w:tc>
          <w:tcPr>
            <w:tcW w:w="2254" w:type="dxa"/>
          </w:tcPr>
          <w:p w:rsidR="00AC00AB" w:rsidRPr="00371697" w:rsidRDefault="00AC00AB" w:rsidP="00067070">
            <w:r>
              <w:t>7</w:t>
            </w:r>
          </w:p>
        </w:tc>
        <w:tc>
          <w:tcPr>
            <w:tcW w:w="2254" w:type="dxa"/>
          </w:tcPr>
          <w:p w:rsidR="00AC00AB" w:rsidRPr="00371697" w:rsidRDefault="00AC00AB" w:rsidP="00067070">
            <w:r>
              <w:t>Fácil desenvolvimento e manutenção</w:t>
            </w:r>
          </w:p>
        </w:tc>
      </w:tr>
    </w:tbl>
    <w:p w:rsidR="00AC00AB" w:rsidRPr="004E29FD" w:rsidRDefault="00AC00AB" w:rsidP="004E29FD">
      <w:pPr>
        <w:rPr>
          <w:rFonts w:ascii="Times New Roman" w:hAnsi="Times New Roman" w:cs="Times New Roman"/>
          <w:b/>
        </w:rPr>
      </w:pPr>
    </w:p>
    <w:p w:rsidR="004E29FD" w:rsidRDefault="004E29FD" w:rsidP="004E29FD">
      <w:pPr>
        <w:rPr>
          <w:rFonts w:ascii="Times New Roman" w:hAnsi="Times New Roman" w:cs="Times New Roman"/>
          <w:b/>
        </w:rPr>
      </w:pPr>
      <w:r w:rsidRPr="004E29FD">
        <w:rPr>
          <w:rFonts w:ascii="Times New Roman" w:hAnsi="Times New Roman" w:cs="Times New Roman"/>
          <w:b/>
        </w:rPr>
        <w:t>3.4 DAO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6533" w:rsidRPr="00654696" w:rsidTr="00067070">
        <w:tc>
          <w:tcPr>
            <w:tcW w:w="2254" w:type="dxa"/>
            <w:shd w:val="clear" w:color="auto" w:fill="D9D9D9" w:themeFill="background1" w:themeFillShade="D9"/>
          </w:tcPr>
          <w:p w:rsidR="00A66533" w:rsidRPr="00654696" w:rsidRDefault="00A66533" w:rsidP="00067070">
            <w:pPr>
              <w:rPr>
                <w:b/>
              </w:rPr>
            </w:pPr>
            <w:r w:rsidRPr="00654696">
              <w:rPr>
                <w:b/>
              </w:rPr>
              <w:t>Componente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A66533" w:rsidRPr="00654696" w:rsidRDefault="00A66533" w:rsidP="00067070">
            <w:pPr>
              <w:rPr>
                <w:b/>
              </w:rPr>
            </w:pPr>
            <w:r w:rsidRPr="00654696">
              <w:rPr>
                <w:b/>
              </w:rPr>
              <w:t>Descrição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A66533" w:rsidRPr="00654696" w:rsidRDefault="00A66533" w:rsidP="00067070">
            <w:pPr>
              <w:rPr>
                <w:b/>
              </w:rPr>
            </w:pPr>
            <w:r w:rsidRPr="00654696">
              <w:rPr>
                <w:b/>
              </w:rPr>
              <w:t>Versão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A66533" w:rsidRPr="00654696" w:rsidRDefault="00A66533" w:rsidP="00067070">
            <w:pPr>
              <w:rPr>
                <w:b/>
              </w:rPr>
            </w:pPr>
            <w:r w:rsidRPr="00654696">
              <w:rPr>
                <w:b/>
              </w:rPr>
              <w:t>Benefícios</w:t>
            </w:r>
          </w:p>
        </w:tc>
      </w:tr>
      <w:tr w:rsidR="00A66533" w:rsidRPr="00371697" w:rsidTr="00067070">
        <w:tc>
          <w:tcPr>
            <w:tcW w:w="2254" w:type="dxa"/>
          </w:tcPr>
          <w:p w:rsidR="00A66533" w:rsidRPr="00371697" w:rsidRDefault="00A66533" w:rsidP="00067070">
            <w:proofErr w:type="spellStart"/>
            <w:r>
              <w:t>Units</w:t>
            </w:r>
            <w:proofErr w:type="spellEnd"/>
            <w:r>
              <w:t xml:space="preserve"> Delphi</w:t>
            </w:r>
          </w:p>
        </w:tc>
        <w:tc>
          <w:tcPr>
            <w:tcW w:w="2254" w:type="dxa"/>
          </w:tcPr>
          <w:p w:rsidR="00A66533" w:rsidRPr="00371697" w:rsidRDefault="00A66533" w:rsidP="00067070">
            <w:r>
              <w:t xml:space="preserve">Componentes nativos do Delphi </w:t>
            </w:r>
          </w:p>
        </w:tc>
        <w:tc>
          <w:tcPr>
            <w:tcW w:w="2254" w:type="dxa"/>
          </w:tcPr>
          <w:p w:rsidR="00A66533" w:rsidRPr="00371697" w:rsidRDefault="00A66533" w:rsidP="00067070">
            <w:r>
              <w:t>7</w:t>
            </w:r>
          </w:p>
        </w:tc>
        <w:tc>
          <w:tcPr>
            <w:tcW w:w="2254" w:type="dxa"/>
          </w:tcPr>
          <w:p w:rsidR="00A66533" w:rsidRPr="00371697" w:rsidRDefault="00A66533" w:rsidP="00067070">
            <w:r>
              <w:t>Fácil desenvolvimento e manutenção</w:t>
            </w:r>
          </w:p>
        </w:tc>
      </w:tr>
      <w:tr w:rsidR="00A66533" w:rsidRPr="00371697" w:rsidTr="00067070">
        <w:tc>
          <w:tcPr>
            <w:tcW w:w="2254" w:type="dxa"/>
          </w:tcPr>
          <w:p w:rsidR="00A66533" w:rsidRDefault="00A66533" w:rsidP="00A66533">
            <w:proofErr w:type="spellStart"/>
            <w:r>
              <w:t>MyDAC</w:t>
            </w:r>
            <w:proofErr w:type="spellEnd"/>
          </w:p>
        </w:tc>
        <w:tc>
          <w:tcPr>
            <w:tcW w:w="2254" w:type="dxa"/>
          </w:tcPr>
          <w:p w:rsidR="00A66533" w:rsidRDefault="00A66533" w:rsidP="00A66533">
            <w:r>
              <w:t>Componente de comunicação com DB</w:t>
            </w:r>
          </w:p>
        </w:tc>
        <w:tc>
          <w:tcPr>
            <w:tcW w:w="2254" w:type="dxa"/>
          </w:tcPr>
          <w:p w:rsidR="00A66533" w:rsidRDefault="00A66533" w:rsidP="00A66533">
            <w:r>
              <w:t>7</w:t>
            </w:r>
          </w:p>
        </w:tc>
        <w:tc>
          <w:tcPr>
            <w:tcW w:w="2254" w:type="dxa"/>
          </w:tcPr>
          <w:p w:rsidR="00A66533" w:rsidRPr="00371697" w:rsidRDefault="00A66533" w:rsidP="00A66533">
            <w:r>
              <w:t>Fácil desenvolvimento e manutenção</w:t>
            </w:r>
          </w:p>
        </w:tc>
      </w:tr>
    </w:tbl>
    <w:p w:rsidR="00A66533" w:rsidRPr="004E29FD" w:rsidRDefault="00A66533" w:rsidP="004E29FD">
      <w:pPr>
        <w:rPr>
          <w:rFonts w:ascii="Times New Roman" w:hAnsi="Times New Roman" w:cs="Times New Roman"/>
          <w:b/>
        </w:rPr>
      </w:pPr>
    </w:p>
    <w:p w:rsidR="004E29FD" w:rsidRDefault="004E29FD" w:rsidP="004E29FD">
      <w:pPr>
        <w:rPr>
          <w:rFonts w:ascii="Times New Roman" w:hAnsi="Times New Roman" w:cs="Times New Roman"/>
          <w:b/>
        </w:rPr>
      </w:pPr>
      <w:r w:rsidRPr="004E29FD">
        <w:rPr>
          <w:rFonts w:ascii="Times New Roman" w:hAnsi="Times New Roman" w:cs="Times New Roman"/>
          <w:b/>
        </w:rPr>
        <w:t>3.5 SGDB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0777" w:rsidRPr="00654696" w:rsidTr="00067070">
        <w:tc>
          <w:tcPr>
            <w:tcW w:w="2254" w:type="dxa"/>
            <w:shd w:val="clear" w:color="auto" w:fill="D9D9D9" w:themeFill="background1" w:themeFillShade="D9"/>
          </w:tcPr>
          <w:p w:rsidR="000F0777" w:rsidRPr="00654696" w:rsidRDefault="000F0777" w:rsidP="00067070">
            <w:pPr>
              <w:rPr>
                <w:b/>
              </w:rPr>
            </w:pPr>
            <w:r w:rsidRPr="00654696">
              <w:rPr>
                <w:b/>
              </w:rPr>
              <w:t>Componente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F0777" w:rsidRPr="00654696" w:rsidRDefault="000F0777" w:rsidP="00067070">
            <w:pPr>
              <w:rPr>
                <w:b/>
              </w:rPr>
            </w:pPr>
            <w:r w:rsidRPr="00654696">
              <w:rPr>
                <w:b/>
              </w:rPr>
              <w:t>Descrição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F0777" w:rsidRPr="00654696" w:rsidRDefault="000F0777" w:rsidP="00067070">
            <w:pPr>
              <w:rPr>
                <w:b/>
              </w:rPr>
            </w:pPr>
            <w:r w:rsidRPr="00654696">
              <w:rPr>
                <w:b/>
              </w:rPr>
              <w:t>Versão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F0777" w:rsidRPr="00654696" w:rsidRDefault="000F0777" w:rsidP="00067070">
            <w:pPr>
              <w:rPr>
                <w:b/>
              </w:rPr>
            </w:pPr>
            <w:r w:rsidRPr="00654696">
              <w:rPr>
                <w:b/>
              </w:rPr>
              <w:t>Benefícios</w:t>
            </w:r>
          </w:p>
        </w:tc>
      </w:tr>
      <w:tr w:rsidR="000F0777" w:rsidRPr="00371697" w:rsidTr="00067070">
        <w:tc>
          <w:tcPr>
            <w:tcW w:w="2254" w:type="dxa"/>
          </w:tcPr>
          <w:p w:rsidR="000F0777" w:rsidRPr="00371697" w:rsidRDefault="00F36B5F" w:rsidP="00067070">
            <w:proofErr w:type="spellStart"/>
            <w:r>
              <w:t>DBForge</w:t>
            </w:r>
            <w:proofErr w:type="spellEnd"/>
          </w:p>
        </w:tc>
        <w:tc>
          <w:tcPr>
            <w:tcW w:w="2254" w:type="dxa"/>
          </w:tcPr>
          <w:p w:rsidR="000F0777" w:rsidRPr="00371697" w:rsidRDefault="00F36B5F" w:rsidP="00067070">
            <w:r>
              <w:t>Software de gerenciamento de DB</w:t>
            </w:r>
          </w:p>
        </w:tc>
        <w:tc>
          <w:tcPr>
            <w:tcW w:w="2254" w:type="dxa"/>
          </w:tcPr>
          <w:p w:rsidR="000F0777" w:rsidRPr="00371697" w:rsidRDefault="00F36B5F" w:rsidP="00067070">
            <w:r>
              <w:t>Studio Express</w:t>
            </w:r>
          </w:p>
        </w:tc>
        <w:tc>
          <w:tcPr>
            <w:tcW w:w="2254" w:type="dxa"/>
          </w:tcPr>
          <w:p w:rsidR="000F0777" w:rsidRPr="00371697" w:rsidRDefault="000F0777" w:rsidP="00F36B5F">
            <w:r>
              <w:t>Fácil manutenção</w:t>
            </w:r>
          </w:p>
        </w:tc>
      </w:tr>
      <w:tr w:rsidR="000F0777" w:rsidRPr="00371697" w:rsidTr="00067070">
        <w:tc>
          <w:tcPr>
            <w:tcW w:w="2254" w:type="dxa"/>
          </w:tcPr>
          <w:p w:rsidR="000F0777" w:rsidRDefault="00F36B5F" w:rsidP="00067070">
            <w:proofErr w:type="spellStart"/>
            <w:r>
              <w:t>MySQl</w:t>
            </w:r>
            <w:proofErr w:type="spellEnd"/>
          </w:p>
        </w:tc>
        <w:tc>
          <w:tcPr>
            <w:tcW w:w="2254" w:type="dxa"/>
          </w:tcPr>
          <w:p w:rsidR="000F0777" w:rsidRDefault="00F36B5F" w:rsidP="00067070">
            <w:proofErr w:type="spellStart"/>
            <w:r>
              <w:t>DataBase</w:t>
            </w:r>
            <w:proofErr w:type="spellEnd"/>
          </w:p>
        </w:tc>
        <w:tc>
          <w:tcPr>
            <w:tcW w:w="2254" w:type="dxa"/>
          </w:tcPr>
          <w:p w:rsidR="000F0777" w:rsidRDefault="00F36B5F" w:rsidP="00067070">
            <w:r>
              <w:t>6.5</w:t>
            </w:r>
          </w:p>
        </w:tc>
        <w:tc>
          <w:tcPr>
            <w:tcW w:w="2254" w:type="dxa"/>
          </w:tcPr>
          <w:p w:rsidR="000F0777" w:rsidRPr="00371697" w:rsidRDefault="000F0777" w:rsidP="00F36B5F">
            <w:r>
              <w:t>Fácil manutenção</w:t>
            </w:r>
          </w:p>
        </w:tc>
      </w:tr>
    </w:tbl>
    <w:p w:rsidR="000F0777" w:rsidRPr="004E29FD" w:rsidRDefault="000F0777" w:rsidP="004E29FD">
      <w:pPr>
        <w:rPr>
          <w:rFonts w:ascii="Times New Roman" w:hAnsi="Times New Roman" w:cs="Times New Roman"/>
          <w:b/>
        </w:rPr>
      </w:pPr>
    </w:p>
    <w:p w:rsidR="004E29FD" w:rsidRDefault="004E29FD" w:rsidP="004E29FD">
      <w:pPr>
        <w:rPr>
          <w:rFonts w:ascii="Times New Roman" w:hAnsi="Times New Roman" w:cs="Times New Roman"/>
          <w:b/>
        </w:rPr>
      </w:pPr>
      <w:r w:rsidRPr="004E29FD">
        <w:rPr>
          <w:rFonts w:ascii="Times New Roman" w:hAnsi="Times New Roman" w:cs="Times New Roman"/>
          <w:b/>
        </w:rPr>
        <w:t>3.6 Relatório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6B5F" w:rsidRPr="00654696" w:rsidTr="00067070">
        <w:tc>
          <w:tcPr>
            <w:tcW w:w="2254" w:type="dxa"/>
            <w:shd w:val="clear" w:color="auto" w:fill="D9D9D9" w:themeFill="background1" w:themeFillShade="D9"/>
          </w:tcPr>
          <w:p w:rsidR="00F36B5F" w:rsidRPr="00654696" w:rsidRDefault="00F36B5F" w:rsidP="00067070">
            <w:pPr>
              <w:rPr>
                <w:b/>
              </w:rPr>
            </w:pPr>
            <w:r w:rsidRPr="00654696">
              <w:rPr>
                <w:b/>
              </w:rPr>
              <w:t>Componente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36B5F" w:rsidRPr="00654696" w:rsidRDefault="00F36B5F" w:rsidP="00067070">
            <w:pPr>
              <w:rPr>
                <w:b/>
              </w:rPr>
            </w:pPr>
            <w:r w:rsidRPr="00654696">
              <w:rPr>
                <w:b/>
              </w:rPr>
              <w:t>Descrição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36B5F" w:rsidRPr="00654696" w:rsidRDefault="00F36B5F" w:rsidP="00067070">
            <w:pPr>
              <w:rPr>
                <w:b/>
              </w:rPr>
            </w:pPr>
            <w:r w:rsidRPr="00654696">
              <w:rPr>
                <w:b/>
              </w:rPr>
              <w:t>Versão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36B5F" w:rsidRPr="00654696" w:rsidRDefault="00F36B5F" w:rsidP="00067070">
            <w:pPr>
              <w:rPr>
                <w:b/>
              </w:rPr>
            </w:pPr>
            <w:r w:rsidRPr="00654696">
              <w:rPr>
                <w:b/>
              </w:rPr>
              <w:t>Benefícios</w:t>
            </w:r>
          </w:p>
        </w:tc>
      </w:tr>
      <w:tr w:rsidR="00F36B5F" w:rsidRPr="00371697" w:rsidTr="00067070">
        <w:tc>
          <w:tcPr>
            <w:tcW w:w="2254" w:type="dxa"/>
          </w:tcPr>
          <w:p w:rsidR="00F36B5F" w:rsidRPr="00371697" w:rsidRDefault="00DD24E5" w:rsidP="00067070">
            <w:proofErr w:type="spellStart"/>
            <w:r>
              <w:t>QuickReport</w:t>
            </w:r>
            <w:proofErr w:type="spellEnd"/>
          </w:p>
        </w:tc>
        <w:tc>
          <w:tcPr>
            <w:tcW w:w="2254" w:type="dxa"/>
          </w:tcPr>
          <w:p w:rsidR="00F36B5F" w:rsidRPr="00371697" w:rsidRDefault="00DD24E5" w:rsidP="00067070">
            <w:r>
              <w:t>Componente que gera relatórios</w:t>
            </w:r>
          </w:p>
        </w:tc>
        <w:tc>
          <w:tcPr>
            <w:tcW w:w="2254" w:type="dxa"/>
          </w:tcPr>
          <w:p w:rsidR="00F36B5F" w:rsidRPr="00371697" w:rsidRDefault="00F36B5F" w:rsidP="00067070"/>
        </w:tc>
        <w:tc>
          <w:tcPr>
            <w:tcW w:w="2254" w:type="dxa"/>
          </w:tcPr>
          <w:p w:rsidR="00F36B5F" w:rsidRPr="00371697" w:rsidRDefault="00F36B5F" w:rsidP="00067070">
            <w:r>
              <w:t>Fácil manutenção</w:t>
            </w:r>
          </w:p>
        </w:tc>
      </w:tr>
    </w:tbl>
    <w:p w:rsidR="00F36B5F" w:rsidRPr="004E29FD" w:rsidRDefault="00F36B5F" w:rsidP="004E29FD">
      <w:pPr>
        <w:rPr>
          <w:rFonts w:ascii="Times New Roman" w:hAnsi="Times New Roman" w:cs="Times New Roman"/>
          <w:b/>
        </w:rPr>
      </w:pPr>
    </w:p>
    <w:sectPr w:rsidR="00F36B5F" w:rsidRPr="004E29FD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5E2" w:rsidRDefault="002415E2">
      <w:pPr>
        <w:spacing w:line="240" w:lineRule="auto"/>
      </w:pPr>
      <w:r>
        <w:separator/>
      </w:r>
    </w:p>
  </w:endnote>
  <w:endnote w:type="continuationSeparator" w:id="0">
    <w:p w:rsidR="002415E2" w:rsidRDefault="00241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19D" w:rsidRDefault="004709EF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C2319D" w:rsidRDefault="004709EF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proofErr w:type="gramStart"/>
    <w:r>
      <w:rPr>
        <w:sz w:val="14"/>
        <w:szCs w:val="14"/>
      </w:rPr>
      <w:t>l</w:t>
    </w:r>
    <w:r>
      <w:rPr>
        <w:i/>
        <w:sz w:val="14"/>
        <w:szCs w:val="14"/>
      </w:rPr>
      <w:t xml:space="preserve">  Centro</w:t>
    </w:r>
    <w:proofErr w:type="gramEnd"/>
    <w:r>
      <w:rPr>
        <w:i/>
        <w:sz w:val="14"/>
        <w:szCs w:val="14"/>
      </w:rPr>
      <w:t xml:space="preserve">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C2319D" w:rsidRDefault="004709EF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</w:r>
    <w:proofErr w:type="gramStart"/>
    <w:r>
      <w:rPr>
        <w:sz w:val="14"/>
        <w:szCs w:val="14"/>
      </w:rPr>
      <w:t>l</w:t>
    </w:r>
    <w:r>
      <w:rPr>
        <w:b/>
        <w:sz w:val="14"/>
        <w:szCs w:val="14"/>
      </w:rPr>
      <w:t xml:space="preserve">  www.udc.edu.br</w:t>
    </w:r>
    <w:proofErr w:type="gramEnd"/>
  </w:p>
  <w:p w:rsidR="00C2319D" w:rsidRDefault="004709EF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613E42">
      <w:rPr>
        <w:noProof/>
      </w:rPr>
      <w:t>10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613E42">
      <w:rPr>
        <w:noProof/>
      </w:rPr>
      <w:t>10</w:t>
    </w:r>
    <w:r>
      <w:fldChar w:fldCharType="end"/>
    </w:r>
  </w:p>
  <w:p w:rsidR="00C2319D" w:rsidRDefault="00C2319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5E2" w:rsidRDefault="002415E2">
      <w:pPr>
        <w:spacing w:line="240" w:lineRule="auto"/>
      </w:pPr>
      <w:r>
        <w:separator/>
      </w:r>
    </w:p>
  </w:footnote>
  <w:footnote w:type="continuationSeparator" w:id="0">
    <w:p w:rsidR="002415E2" w:rsidRDefault="002415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19D" w:rsidRDefault="00C33847">
    <w:pPr>
      <w:tabs>
        <w:tab w:val="center" w:pos="4252"/>
        <w:tab w:val="right" w:pos="8504"/>
      </w:tabs>
      <w:spacing w:before="709" w:line="240" w:lineRule="auto"/>
      <w:jc w:val="center"/>
    </w:pPr>
    <w:r>
      <w:rPr>
        <w:noProof/>
      </w:rPr>
      <w:drawing>
        <wp:anchor distT="114300" distB="114300" distL="114300" distR="114300" simplePos="0" relativeHeight="251658240" behindDoc="1" locked="0" layoutInCell="0" hidden="0" allowOverlap="1" wp14:anchorId="22553DE0" wp14:editId="3B337E09">
          <wp:simplePos x="0" y="0"/>
          <wp:positionH relativeFrom="margin">
            <wp:posOffset>-342900</wp:posOffset>
          </wp:positionH>
          <wp:positionV relativeFrom="paragraph">
            <wp:posOffset>200025</wp:posOffset>
          </wp:positionV>
          <wp:extent cx="819150" cy="695325"/>
          <wp:effectExtent l="0" t="0" r="0" b="9525"/>
          <wp:wrapNone/>
          <wp:docPr id="7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1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 xml:space="preserve">          </w:t>
    </w:r>
    <w:r w:rsidR="004709EF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4709EF">
      <w:rPr>
        <w:rFonts w:ascii="Times New Roman" w:eastAsia="Times New Roman" w:hAnsi="Times New Roman" w:cs="Times New Roman"/>
        <w:b/>
        <w:sz w:val="30"/>
        <w:szCs w:val="30"/>
      </w:rPr>
      <w:br/>
    </w:r>
    <w:r w:rsidR="004709EF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447FA"/>
    <w:multiLevelType w:val="hybridMultilevel"/>
    <w:tmpl w:val="E8A0081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63724F0"/>
    <w:multiLevelType w:val="hybridMultilevel"/>
    <w:tmpl w:val="A152446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9D"/>
    <w:rsid w:val="000A210F"/>
    <w:rsid w:val="000F0777"/>
    <w:rsid w:val="00104B5F"/>
    <w:rsid w:val="00115678"/>
    <w:rsid w:val="00194DEE"/>
    <w:rsid w:val="00201ED0"/>
    <w:rsid w:val="002415E2"/>
    <w:rsid w:val="00250831"/>
    <w:rsid w:val="003229CF"/>
    <w:rsid w:val="00371697"/>
    <w:rsid w:val="00387C0F"/>
    <w:rsid w:val="00405B51"/>
    <w:rsid w:val="004709EF"/>
    <w:rsid w:val="004E29FD"/>
    <w:rsid w:val="004E6897"/>
    <w:rsid w:val="00540975"/>
    <w:rsid w:val="005C4B37"/>
    <w:rsid w:val="00613E42"/>
    <w:rsid w:val="00624D1A"/>
    <w:rsid w:val="00654696"/>
    <w:rsid w:val="00697657"/>
    <w:rsid w:val="006E4685"/>
    <w:rsid w:val="00772356"/>
    <w:rsid w:val="007871E2"/>
    <w:rsid w:val="0086469F"/>
    <w:rsid w:val="00981565"/>
    <w:rsid w:val="00A15717"/>
    <w:rsid w:val="00A30095"/>
    <w:rsid w:val="00A569C4"/>
    <w:rsid w:val="00A66533"/>
    <w:rsid w:val="00AC00AB"/>
    <w:rsid w:val="00B538C7"/>
    <w:rsid w:val="00C2319D"/>
    <w:rsid w:val="00C33847"/>
    <w:rsid w:val="00D0480F"/>
    <w:rsid w:val="00D12FA4"/>
    <w:rsid w:val="00D62E73"/>
    <w:rsid w:val="00DA76C6"/>
    <w:rsid w:val="00DC3D5B"/>
    <w:rsid w:val="00DD24E5"/>
    <w:rsid w:val="00E777BF"/>
    <w:rsid w:val="00E965EC"/>
    <w:rsid w:val="00F36B5F"/>
    <w:rsid w:val="00FB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E44CA7-D9D2-4F34-A01E-6C27D667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3384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3847"/>
  </w:style>
  <w:style w:type="paragraph" w:styleId="Rodap">
    <w:name w:val="footer"/>
    <w:basedOn w:val="Normal"/>
    <w:link w:val="RodapChar"/>
    <w:uiPriority w:val="99"/>
    <w:unhideWhenUsed/>
    <w:rsid w:val="00C3384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3847"/>
  </w:style>
  <w:style w:type="table" w:styleId="Tabelacomgrade">
    <w:name w:val="Table Grid"/>
    <w:basedOn w:val="Tabelanormal"/>
    <w:uiPriority w:val="39"/>
    <w:rsid w:val="00115678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81565"/>
    <w:pPr>
      <w:ind w:left="720"/>
      <w:contextualSpacing/>
    </w:pPr>
  </w:style>
  <w:style w:type="paragraph" w:styleId="NormalWeb">
    <w:name w:val="Normal (Web)"/>
    <w:basedOn w:val="Normal"/>
    <w:rsid w:val="00104B5F"/>
    <w:pPr>
      <w:suppressAutoHyphens/>
      <w:spacing w:before="280" w:after="280" w:line="240" w:lineRule="auto"/>
    </w:pPr>
    <w:rPr>
      <w:rFonts w:ascii="Arial Unicode MS" w:eastAsia="Arial Unicode MS" w:hAnsi="Arial Unicode MS" w:cs="Arial Unicode MS"/>
      <w:color w:val="auto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703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Augusto</dc:creator>
  <cp:lastModifiedBy>mppr</cp:lastModifiedBy>
  <cp:revision>42</cp:revision>
  <cp:lastPrinted>2016-08-05T18:43:00Z</cp:lastPrinted>
  <dcterms:created xsi:type="dcterms:W3CDTF">2016-08-03T22:25:00Z</dcterms:created>
  <dcterms:modified xsi:type="dcterms:W3CDTF">2016-08-05T18:43:00Z</dcterms:modified>
</cp:coreProperties>
</file>