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B5E" w:rsidRPr="00193B5E" w:rsidRDefault="00193B5E" w:rsidP="00193B5E">
      <w:pPr>
        <w:widowControl/>
        <w:wordWrap/>
        <w:autoSpaceDE/>
        <w:autoSpaceDN/>
        <w:spacing w:before="100" w:beforeAutospacing="1" w:after="100" w:afterAutospacing="1"/>
        <w:ind w:left="1500" w:hanging="400"/>
        <w:jc w:val="left"/>
        <w:outlineLvl w:val="3"/>
        <w:rPr>
          <w:rFonts w:ascii="Verdana" w:eastAsia="굴림" w:hAnsi="Verdana" w:cs="굴림"/>
          <w:b/>
          <w:bCs/>
          <w:color w:val="131313"/>
          <w:kern w:val="0"/>
          <w:sz w:val="24"/>
          <w:szCs w:val="24"/>
          <w:lang/>
        </w:rPr>
      </w:pPr>
      <w:r w:rsidRPr="00193B5E">
        <w:rPr>
          <w:rFonts w:ascii="Verdana" w:eastAsia="굴림" w:hAnsi="Verdana" w:cs="굴림"/>
          <w:b/>
          <w:bCs/>
          <w:color w:val="131313"/>
          <w:kern w:val="0"/>
          <w:sz w:val="24"/>
          <w:szCs w:val="24"/>
          <w:lang/>
        </w:rPr>
        <w:t xml:space="preserve">Binding Custom Fields to an Event </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 xml:space="preserve">The default data fields used for event management are not a limit to the data an event can hold. You can additionally specify any number of fields you need via the storage's </w:t>
      </w:r>
      <w:r w:rsidRPr="00193B5E">
        <w:rPr>
          <w:rFonts w:ascii="Verdana" w:eastAsia="굴림" w:hAnsi="Verdana" w:cs="굴림"/>
          <w:i/>
          <w:iCs/>
          <w:color w:val="131313"/>
          <w:kern w:val="0"/>
          <w:sz w:val="16"/>
          <w:szCs w:val="16"/>
          <w:lang/>
        </w:rPr>
        <w:t>CustomFields</w:t>
      </w:r>
      <w:r w:rsidRPr="00193B5E">
        <w:rPr>
          <w:rFonts w:ascii="Verdana" w:eastAsia="굴림" w:hAnsi="Verdana" w:cs="굴림"/>
          <w:color w:val="131313"/>
          <w:kern w:val="0"/>
          <w:sz w:val="16"/>
          <w:szCs w:val="16"/>
          <w:lang/>
        </w:rPr>
        <w:t xml:space="preserve"> property. If you specify custom fields, you can allow your end-users to modify field values via custom dialogs, or initialize these fields in code. With this approach you don't have to create any additional data storage to maintain extended data with individual events. More importantly, you don't have to provide any additional code to save/restore that data - it will be saved/restored with the rest of the data automatically! </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color w:val="131313"/>
          <w:kern w:val="0"/>
          <w:sz w:val="16"/>
          <w:szCs w:val="16"/>
          <w:lang/>
        </w:rPr>
      </w:pPr>
      <w:r>
        <w:rPr>
          <w:rFonts w:ascii="Verdana" w:eastAsia="굴림" w:hAnsi="Verdana" w:cs="굴림"/>
          <w:noProof/>
          <w:color w:val="131313"/>
          <w:kern w:val="0"/>
          <w:sz w:val="16"/>
          <w:szCs w:val="16"/>
        </w:rPr>
        <w:drawing>
          <wp:inline distT="0" distB="0" distL="0" distR="0">
            <wp:extent cx="2390775" cy="1524000"/>
            <wp:effectExtent l="19050" t="0" r="9525" b="0"/>
            <wp:docPr id="1" name="ctl00_ctl00_Content_Content_ctl117" descr="http://www.devexpress.com/Products/VCL/ExScheduler/i/features/databind/customfiel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_Content_ctl117" descr="http://www.devexpress.com/Products/VCL/ExScheduler/i/features/databind/customfields.gif"/>
                    <pic:cNvPicPr>
                      <a:picLocks noChangeAspect="1" noChangeArrowheads="1"/>
                    </pic:cNvPicPr>
                  </pic:nvPicPr>
                  <pic:blipFill>
                    <a:blip r:embed="rId5" cstate="print"/>
                    <a:srcRect/>
                    <a:stretch>
                      <a:fillRect/>
                    </a:stretch>
                  </pic:blipFill>
                  <pic:spPr bwMode="auto">
                    <a:xfrm>
                      <a:off x="0" y="0"/>
                      <a:ext cx="2390775" cy="1524000"/>
                    </a:xfrm>
                    <a:prstGeom prst="rect">
                      <a:avLst/>
                    </a:prstGeom>
                    <a:noFill/>
                    <a:ln w="9525">
                      <a:noFill/>
                      <a:miter lim="800000"/>
                      <a:headEnd/>
                      <a:tailEnd/>
                    </a:ln>
                  </pic:spPr>
                </pic:pic>
              </a:graphicData>
            </a:graphic>
          </wp:inline>
        </w:drawing>
      </w:r>
    </w:p>
    <w:p w:rsidR="00193B5E" w:rsidRPr="00193B5E" w:rsidRDefault="00193B5E" w:rsidP="00193B5E">
      <w:pPr>
        <w:widowControl/>
        <w:wordWrap/>
        <w:autoSpaceDE/>
        <w:autoSpaceDN/>
        <w:spacing w:before="100" w:beforeAutospacing="1" w:after="100" w:afterAutospacing="1"/>
        <w:jc w:val="left"/>
        <w:outlineLvl w:val="3"/>
        <w:rPr>
          <w:rFonts w:ascii="Verdana" w:eastAsia="굴림" w:hAnsi="Verdana" w:cs="굴림"/>
          <w:b/>
          <w:bCs/>
          <w:color w:val="131313"/>
          <w:kern w:val="0"/>
          <w:sz w:val="24"/>
          <w:szCs w:val="24"/>
          <w:lang/>
        </w:rPr>
      </w:pPr>
      <w:r w:rsidRPr="00193B5E">
        <w:rPr>
          <w:rFonts w:ascii="Verdana" w:eastAsia="굴림" w:hAnsi="Verdana" w:cs="굴림"/>
          <w:b/>
          <w:bCs/>
          <w:color w:val="131313"/>
          <w:kern w:val="0"/>
          <w:sz w:val="24"/>
          <w:szCs w:val="24"/>
          <w:lang/>
        </w:rPr>
        <w:t xml:space="preserve">Data Export </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 xml:space="preserve">As well as other controls produced by Developer Express, the </w:t>
      </w:r>
      <w:r w:rsidRPr="00193B5E">
        <w:rPr>
          <w:rFonts w:ascii="Verdana" w:eastAsia="굴림" w:hAnsi="Verdana" w:cs="굴림"/>
          <w:i/>
          <w:iCs/>
          <w:color w:val="131313"/>
          <w:kern w:val="0"/>
          <w:sz w:val="16"/>
          <w:szCs w:val="16"/>
          <w:lang/>
        </w:rPr>
        <w:t>ExpressScheduler</w:t>
      </w:r>
      <w:r w:rsidRPr="00193B5E">
        <w:rPr>
          <w:rFonts w:ascii="Verdana" w:eastAsia="굴림" w:hAnsi="Verdana" w:cs="굴림"/>
          <w:color w:val="131313"/>
          <w:kern w:val="0"/>
          <w:sz w:val="16"/>
          <w:szCs w:val="16"/>
          <w:lang/>
        </w:rPr>
        <w:t xml:space="preserve"> supports data export to the following formats: </w:t>
      </w:r>
    </w:p>
    <w:p w:rsidR="00193B5E" w:rsidRPr="00193B5E" w:rsidRDefault="00193B5E" w:rsidP="00193B5E">
      <w:pPr>
        <w:widowControl/>
        <w:numPr>
          <w:ilvl w:val="0"/>
          <w:numId w:val="1"/>
        </w:numPr>
        <w:wordWrap/>
        <w:autoSpaceDE/>
        <w:autoSpaceDN/>
        <w:ind w:left="300"/>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XLS;</w:t>
      </w:r>
    </w:p>
    <w:p w:rsidR="00193B5E" w:rsidRPr="00193B5E" w:rsidRDefault="00193B5E" w:rsidP="00193B5E">
      <w:pPr>
        <w:widowControl/>
        <w:numPr>
          <w:ilvl w:val="0"/>
          <w:numId w:val="1"/>
        </w:numPr>
        <w:wordWrap/>
        <w:autoSpaceDE/>
        <w:autoSpaceDN/>
        <w:ind w:left="300"/>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HTML;</w:t>
      </w:r>
    </w:p>
    <w:p w:rsidR="00193B5E" w:rsidRPr="00193B5E" w:rsidRDefault="00193B5E" w:rsidP="00193B5E">
      <w:pPr>
        <w:widowControl/>
        <w:numPr>
          <w:ilvl w:val="0"/>
          <w:numId w:val="1"/>
        </w:numPr>
        <w:wordWrap/>
        <w:autoSpaceDE/>
        <w:autoSpaceDN/>
        <w:ind w:left="300"/>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TXT;</w:t>
      </w:r>
    </w:p>
    <w:p w:rsidR="00193B5E" w:rsidRPr="00193B5E" w:rsidRDefault="00193B5E" w:rsidP="00193B5E">
      <w:pPr>
        <w:widowControl/>
        <w:numPr>
          <w:ilvl w:val="0"/>
          <w:numId w:val="1"/>
        </w:numPr>
        <w:wordWrap/>
        <w:autoSpaceDE/>
        <w:autoSpaceDN/>
        <w:ind w:left="300"/>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XML.</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color w:val="131313"/>
          <w:kern w:val="0"/>
          <w:sz w:val="16"/>
          <w:szCs w:val="16"/>
          <w:lang/>
        </w:rPr>
      </w:pPr>
      <w:r>
        <w:rPr>
          <w:rFonts w:ascii="Verdana" w:eastAsia="굴림" w:hAnsi="Verdana" w:cs="굴림"/>
          <w:noProof/>
          <w:color w:val="131313"/>
          <w:kern w:val="0"/>
          <w:sz w:val="16"/>
          <w:szCs w:val="16"/>
        </w:rPr>
        <w:drawing>
          <wp:inline distT="0" distB="0" distL="0" distR="0">
            <wp:extent cx="3000375" cy="1743075"/>
            <wp:effectExtent l="19050" t="0" r="9525" b="0"/>
            <wp:docPr id="2" name="ctl00_ctl00_Content_Content_ctl118" descr="http://www.devexpress.com/Products/VCL/ExScheduler/i/features/databind/exp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_Content_ctl118" descr="http://www.devexpress.com/Products/VCL/ExScheduler/i/features/databind/export.gif"/>
                    <pic:cNvPicPr>
                      <a:picLocks noChangeAspect="1" noChangeArrowheads="1"/>
                    </pic:cNvPicPr>
                  </pic:nvPicPr>
                  <pic:blipFill>
                    <a:blip r:embed="rId6" cstate="print"/>
                    <a:srcRect/>
                    <a:stretch>
                      <a:fillRect/>
                    </a:stretch>
                  </pic:blipFill>
                  <pic:spPr bwMode="auto">
                    <a:xfrm>
                      <a:off x="0" y="0"/>
                      <a:ext cx="3000375" cy="1743075"/>
                    </a:xfrm>
                    <a:prstGeom prst="rect">
                      <a:avLst/>
                    </a:prstGeom>
                    <a:noFill/>
                    <a:ln w="9525">
                      <a:noFill/>
                      <a:miter lim="800000"/>
                      <a:headEnd/>
                      <a:tailEnd/>
                    </a:ln>
                  </pic:spPr>
                </pic:pic>
              </a:graphicData>
            </a:graphic>
          </wp:inline>
        </w:drawing>
      </w:r>
    </w:p>
    <w:p w:rsidR="00193B5E" w:rsidRPr="00193B5E" w:rsidRDefault="00193B5E" w:rsidP="00193B5E">
      <w:pPr>
        <w:widowControl/>
        <w:wordWrap/>
        <w:autoSpaceDE/>
        <w:autoSpaceDN/>
        <w:spacing w:before="100" w:beforeAutospacing="1" w:after="100" w:afterAutospacing="1"/>
        <w:jc w:val="left"/>
        <w:outlineLvl w:val="3"/>
        <w:rPr>
          <w:rFonts w:ascii="Verdana" w:eastAsia="굴림" w:hAnsi="Verdana" w:cs="굴림"/>
          <w:b/>
          <w:bCs/>
          <w:color w:val="131313"/>
          <w:kern w:val="0"/>
          <w:sz w:val="24"/>
          <w:szCs w:val="24"/>
          <w:lang/>
        </w:rPr>
      </w:pPr>
      <w:r w:rsidRPr="00193B5E">
        <w:rPr>
          <w:rFonts w:ascii="Verdana" w:eastAsia="굴림" w:hAnsi="Verdana" w:cs="굴림"/>
          <w:b/>
          <w:bCs/>
          <w:color w:val="131313"/>
          <w:kern w:val="0"/>
          <w:sz w:val="24"/>
          <w:szCs w:val="24"/>
          <w:lang/>
        </w:rPr>
        <w:t xml:space="preserve">Printing </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t xml:space="preserve">You can print the ExpressScheduler's content using the </w:t>
      </w:r>
      <w:r w:rsidRPr="00193B5E">
        <w:rPr>
          <w:rFonts w:ascii="Verdana" w:eastAsia="굴림" w:hAnsi="Verdana" w:cs="굴림"/>
          <w:i/>
          <w:iCs/>
          <w:color w:val="131313"/>
          <w:kern w:val="0"/>
          <w:sz w:val="16"/>
          <w:szCs w:val="16"/>
          <w:lang/>
        </w:rPr>
        <w:t>ExpressPrinting System</w:t>
      </w:r>
      <w:r w:rsidRPr="00193B5E">
        <w:rPr>
          <w:rFonts w:ascii="Verdana" w:eastAsia="굴림" w:hAnsi="Verdana" w:cs="굴림"/>
          <w:color w:val="131313"/>
          <w:kern w:val="0"/>
          <w:sz w:val="16"/>
          <w:szCs w:val="16"/>
          <w:lang/>
        </w:rPr>
        <w:t xml:space="preserve"> library (sold separately). To learn more about our printing library and see the ExpressScheduler's print preview, visit the </w:t>
      </w:r>
      <w:hyperlink r:id="rId7" w:history="1">
        <w:r w:rsidRPr="00193B5E">
          <w:rPr>
            <w:rFonts w:ascii="Verdana" w:eastAsia="굴림" w:hAnsi="Verdana" w:cs="굴림"/>
            <w:color w:val="0C3C8C"/>
            <w:kern w:val="0"/>
            <w:sz w:val="16"/>
            <w:lang/>
          </w:rPr>
          <w:t>ExpressPrinting System</w:t>
        </w:r>
      </w:hyperlink>
      <w:r w:rsidRPr="00193B5E">
        <w:rPr>
          <w:rFonts w:ascii="Verdana" w:eastAsia="굴림" w:hAnsi="Verdana" w:cs="굴림"/>
          <w:color w:val="131313"/>
          <w:kern w:val="0"/>
          <w:sz w:val="16"/>
          <w:szCs w:val="16"/>
          <w:lang/>
        </w:rPr>
        <w:t xml:space="preserve"> page. </w:t>
      </w:r>
    </w:p>
    <w:p w:rsidR="00193B5E" w:rsidRPr="00193B5E" w:rsidRDefault="00193B5E" w:rsidP="00193B5E">
      <w:pPr>
        <w:widowControl/>
        <w:wordWrap/>
        <w:autoSpaceDE/>
        <w:autoSpaceDN/>
        <w:spacing w:before="100" w:beforeAutospacing="1" w:after="100" w:afterAutospacing="1"/>
        <w:jc w:val="left"/>
        <w:rPr>
          <w:rFonts w:ascii="Verdana" w:eastAsia="굴림" w:hAnsi="Verdana" w:cs="굴림" w:hint="eastAsia"/>
          <w:color w:val="131313"/>
          <w:kern w:val="0"/>
          <w:sz w:val="16"/>
          <w:szCs w:val="16"/>
          <w:lang/>
        </w:rPr>
      </w:pPr>
      <w:r>
        <w:rPr>
          <w:rFonts w:ascii="Verdana" w:eastAsia="굴림" w:hAnsi="Verdana" w:cs="굴림"/>
          <w:noProof/>
          <w:color w:val="131313"/>
          <w:kern w:val="0"/>
          <w:sz w:val="16"/>
          <w:szCs w:val="16"/>
        </w:rPr>
        <w:drawing>
          <wp:inline distT="0" distB="0" distL="0" distR="0">
            <wp:extent cx="1724025" cy="1266825"/>
            <wp:effectExtent l="19050" t="0" r="9525" b="0"/>
            <wp:docPr id="3" name="ctl00_ctl00_Content_Content_ctl121" descr="http://www.devexpress.com/Products/VCL/ExScheduler/i/features/databind/prin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Content_Content_ctl121" descr="http://www.devexpress.com/Products/VCL/ExScheduler/i/features/databind/printing.gif"/>
                    <pic:cNvPicPr>
                      <a:picLocks noChangeAspect="1" noChangeArrowheads="1"/>
                    </pic:cNvPicPr>
                  </pic:nvPicPr>
                  <pic:blipFill>
                    <a:blip r:embed="rId8" cstate="print"/>
                    <a:srcRect/>
                    <a:stretch>
                      <a:fillRect/>
                    </a:stretch>
                  </pic:blipFill>
                  <pic:spPr bwMode="auto">
                    <a:xfrm>
                      <a:off x="0" y="0"/>
                      <a:ext cx="1724025" cy="1266825"/>
                    </a:xfrm>
                    <a:prstGeom prst="rect">
                      <a:avLst/>
                    </a:prstGeom>
                    <a:noFill/>
                    <a:ln w="9525">
                      <a:noFill/>
                      <a:miter lim="800000"/>
                      <a:headEnd/>
                      <a:tailEnd/>
                    </a:ln>
                  </pic:spPr>
                </pic:pic>
              </a:graphicData>
            </a:graphic>
          </wp:inline>
        </w:drawing>
      </w:r>
    </w:p>
    <w:p w:rsidR="00193B5E" w:rsidRPr="00193B5E" w:rsidRDefault="00193B5E" w:rsidP="00193B5E">
      <w:pPr>
        <w:widowControl/>
        <w:wordWrap/>
        <w:autoSpaceDE/>
        <w:autoSpaceDN/>
        <w:jc w:val="left"/>
        <w:rPr>
          <w:rFonts w:ascii="Verdana" w:eastAsia="굴림" w:hAnsi="Verdana" w:cs="굴림"/>
          <w:color w:val="131313"/>
          <w:kern w:val="0"/>
          <w:sz w:val="16"/>
          <w:szCs w:val="16"/>
          <w:lang/>
        </w:rPr>
      </w:pPr>
      <w:r w:rsidRPr="00193B5E">
        <w:rPr>
          <w:rFonts w:ascii="Verdana" w:eastAsia="굴림" w:hAnsi="Verdana" w:cs="굴림"/>
          <w:color w:val="131313"/>
          <w:kern w:val="0"/>
          <w:sz w:val="16"/>
          <w:szCs w:val="16"/>
          <w:lang/>
        </w:rPr>
        <w:lastRenderedPageBreak/>
        <w:t xml:space="preserve">Ready to evaluate ExpressScheduler™ Suite? </w:t>
      </w:r>
      <w:hyperlink r:id="rId9" w:history="1">
        <w:r w:rsidRPr="00193B5E">
          <w:rPr>
            <w:rFonts w:ascii="Verdana" w:eastAsia="굴림" w:hAnsi="Verdana" w:cs="굴림"/>
            <w:color w:val="0C3C8C"/>
            <w:kern w:val="0"/>
            <w:sz w:val="16"/>
            <w:lang/>
          </w:rPr>
          <w:t>Download your free evaluation copy</w:t>
        </w:r>
      </w:hyperlink>
      <w:r w:rsidRPr="00193B5E">
        <w:rPr>
          <w:rFonts w:ascii="Verdana" w:eastAsia="굴림" w:hAnsi="Verdana" w:cs="굴림"/>
          <w:color w:val="131313"/>
          <w:kern w:val="0"/>
          <w:sz w:val="16"/>
          <w:szCs w:val="16"/>
          <w:lang/>
        </w:rPr>
        <w:br/>
        <w:t xml:space="preserve">Have a pre-sales question? Email us at </w:t>
      </w:r>
      <w:hyperlink r:id="rId10" w:history="1">
        <w:r w:rsidRPr="00193B5E">
          <w:rPr>
            <w:rFonts w:ascii="Verdana" w:eastAsia="굴림" w:hAnsi="Verdana" w:cs="굴림"/>
            <w:color w:val="0C3C8C"/>
            <w:kern w:val="0"/>
            <w:sz w:val="16"/>
            <w:lang/>
          </w:rPr>
          <w:t>info@devexpress.com</w:t>
        </w:r>
      </w:hyperlink>
      <w:r w:rsidRPr="00193B5E">
        <w:rPr>
          <w:rFonts w:ascii="Verdana" w:eastAsia="굴림" w:hAnsi="Verdana" w:cs="굴림"/>
          <w:color w:val="131313"/>
          <w:kern w:val="0"/>
          <w:sz w:val="16"/>
          <w:szCs w:val="16"/>
          <w:lang/>
        </w:rPr>
        <w:t xml:space="preserve"> or call +1 (818) 844-3383 </w:t>
      </w:r>
    </w:p>
    <w:p w:rsidR="00B422BF" w:rsidRDefault="00B422BF"/>
    <w:sectPr w:rsidR="00B422BF" w:rsidSect="00B422BF">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46AE9"/>
    <w:multiLevelType w:val="multilevel"/>
    <w:tmpl w:val="7FE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193B5E"/>
    <w:rsid w:val="00193B5E"/>
    <w:rsid w:val="00B422B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22BF"/>
    <w:pPr>
      <w:widowControl w:val="0"/>
      <w:wordWrap w:val="0"/>
      <w:autoSpaceDE w:val="0"/>
      <w:autoSpaceDN w:val="0"/>
      <w:jc w:val="both"/>
    </w:pPr>
  </w:style>
  <w:style w:type="paragraph" w:styleId="4">
    <w:name w:val="heading 4"/>
    <w:basedOn w:val="a"/>
    <w:link w:val="4Char"/>
    <w:uiPriority w:val="9"/>
    <w:qFormat/>
    <w:rsid w:val="00193B5E"/>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93B5E"/>
    <w:rPr>
      <w:rFonts w:ascii="굴림" w:eastAsia="굴림" w:hAnsi="굴림" w:cs="굴림"/>
      <w:b/>
      <w:bCs/>
      <w:kern w:val="0"/>
      <w:sz w:val="24"/>
      <w:szCs w:val="24"/>
    </w:rPr>
  </w:style>
  <w:style w:type="character" w:styleId="a3">
    <w:name w:val="Hyperlink"/>
    <w:basedOn w:val="a0"/>
    <w:uiPriority w:val="99"/>
    <w:semiHidden/>
    <w:unhideWhenUsed/>
    <w:rsid w:val="00193B5E"/>
    <w:rPr>
      <w:strike w:val="0"/>
      <w:dstrike w:val="0"/>
      <w:color w:val="0C3C8C"/>
      <w:u w:val="none"/>
      <w:effect w:val="none"/>
    </w:rPr>
  </w:style>
  <w:style w:type="paragraph" w:styleId="a4">
    <w:name w:val="Normal (Web)"/>
    <w:basedOn w:val="a"/>
    <w:uiPriority w:val="99"/>
    <w:semiHidden/>
    <w:unhideWhenUsed/>
    <w:rsid w:val="00193B5E"/>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5">
    <w:name w:val="Balloon Text"/>
    <w:basedOn w:val="a"/>
    <w:link w:val="Char"/>
    <w:uiPriority w:val="99"/>
    <w:semiHidden/>
    <w:unhideWhenUsed/>
    <w:rsid w:val="00193B5E"/>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193B5E"/>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77300027">
      <w:bodyDiv w:val="1"/>
      <w:marLeft w:val="0"/>
      <w:marRight w:val="0"/>
      <w:marTop w:val="0"/>
      <w:marBottom w:val="0"/>
      <w:divBdr>
        <w:top w:val="none" w:sz="0" w:space="0" w:color="auto"/>
        <w:left w:val="none" w:sz="0" w:space="0" w:color="auto"/>
        <w:bottom w:val="none" w:sz="0" w:space="0" w:color="auto"/>
        <w:right w:val="none" w:sz="0" w:space="0" w:color="auto"/>
      </w:divBdr>
      <w:divsChild>
        <w:div w:id="2118477421">
          <w:marLeft w:val="0"/>
          <w:marRight w:val="0"/>
          <w:marTop w:val="0"/>
          <w:marBottom w:val="0"/>
          <w:divBdr>
            <w:top w:val="none" w:sz="0" w:space="0" w:color="auto"/>
            <w:left w:val="none" w:sz="0" w:space="0" w:color="auto"/>
            <w:bottom w:val="none" w:sz="0" w:space="0" w:color="auto"/>
            <w:right w:val="none" w:sz="0" w:space="0" w:color="auto"/>
          </w:divBdr>
          <w:divsChild>
            <w:div w:id="1855076216">
              <w:marLeft w:val="0"/>
              <w:marRight w:val="-75"/>
              <w:marTop w:val="0"/>
              <w:marBottom w:val="0"/>
              <w:divBdr>
                <w:top w:val="none" w:sz="0" w:space="0" w:color="auto"/>
                <w:left w:val="none" w:sz="0" w:space="0" w:color="auto"/>
                <w:bottom w:val="none" w:sz="0" w:space="0" w:color="auto"/>
                <w:right w:val="none" w:sz="0" w:space="0" w:color="auto"/>
              </w:divBdr>
              <w:divsChild>
                <w:div w:id="1852990784">
                  <w:marLeft w:val="0"/>
                  <w:marRight w:val="0"/>
                  <w:marTop w:val="0"/>
                  <w:marBottom w:val="0"/>
                  <w:divBdr>
                    <w:top w:val="none" w:sz="0" w:space="0" w:color="auto"/>
                    <w:left w:val="none" w:sz="0" w:space="0" w:color="auto"/>
                    <w:bottom w:val="none" w:sz="0" w:space="0" w:color="auto"/>
                    <w:right w:val="none" w:sz="0" w:space="0" w:color="auto"/>
                  </w:divBdr>
                  <w:divsChild>
                    <w:div w:id="1973708516">
                      <w:marLeft w:val="0"/>
                      <w:marRight w:val="75"/>
                      <w:marTop w:val="0"/>
                      <w:marBottom w:val="75"/>
                      <w:divBdr>
                        <w:top w:val="none" w:sz="0" w:space="0" w:color="auto"/>
                        <w:left w:val="none" w:sz="0" w:space="0" w:color="auto"/>
                        <w:bottom w:val="none" w:sz="0" w:space="0" w:color="auto"/>
                        <w:right w:val="none" w:sz="0" w:space="0" w:color="auto"/>
                      </w:divBdr>
                      <w:divsChild>
                        <w:div w:id="1756826985">
                          <w:marLeft w:val="0"/>
                          <w:marRight w:val="0"/>
                          <w:marTop w:val="0"/>
                          <w:marBottom w:val="0"/>
                          <w:divBdr>
                            <w:top w:val="none" w:sz="0" w:space="0" w:color="auto"/>
                            <w:left w:val="none" w:sz="0" w:space="0" w:color="auto"/>
                            <w:bottom w:val="none" w:sz="0" w:space="0" w:color="auto"/>
                            <w:right w:val="none" w:sz="0" w:space="0" w:color="auto"/>
                          </w:divBdr>
                          <w:divsChild>
                            <w:div w:id="2143498726">
                              <w:marLeft w:val="0"/>
                              <w:marRight w:val="0"/>
                              <w:marTop w:val="0"/>
                              <w:marBottom w:val="0"/>
                              <w:divBdr>
                                <w:top w:val="none" w:sz="0" w:space="0" w:color="auto"/>
                                <w:left w:val="none" w:sz="0" w:space="0" w:color="auto"/>
                                <w:bottom w:val="none" w:sz="0" w:space="0" w:color="auto"/>
                                <w:right w:val="none" w:sz="0" w:space="0" w:color="auto"/>
                              </w:divBdr>
                              <w:divsChild>
                                <w:div w:id="896205087">
                                  <w:marLeft w:val="300"/>
                                  <w:marRight w:val="150"/>
                                  <w:marTop w:val="105"/>
                                  <w:marBottom w:val="150"/>
                                  <w:divBdr>
                                    <w:top w:val="none" w:sz="0" w:space="0" w:color="auto"/>
                                    <w:left w:val="none" w:sz="0" w:space="0" w:color="auto"/>
                                    <w:bottom w:val="none" w:sz="0" w:space="0" w:color="auto"/>
                                    <w:right w:val="none" w:sz="0" w:space="0" w:color="auto"/>
                                  </w:divBdr>
                                  <w:divsChild>
                                    <w:div w:id="7431128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devexpress.com/Products/VCL/ExPrinting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mailto:info@devexpress.com" TargetMode="External"/><Relationship Id="rId4" Type="http://schemas.openxmlformats.org/officeDocument/2006/relationships/webSettings" Target="webSettings.xml"/><Relationship Id="rId9" Type="http://schemas.openxmlformats.org/officeDocument/2006/relationships/hyperlink" Target="http://www.devexpress.com/ClientCenter/Download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210</Words>
  <Characters>1197</Characters>
  <Application>Microsoft Office Word</Application>
  <DocSecurity>0</DocSecurity>
  <Lines>9</Lines>
  <Paragraphs>2</Paragraphs>
  <ScaleCrop>false</ScaleCrop>
  <Company>RH</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2011-07-04T10:16:00Z</dcterms:created>
  <dcterms:modified xsi:type="dcterms:W3CDTF">2011-07-04T10:19:00Z</dcterms:modified>
</cp:coreProperties>
</file>