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3886" w:rsidRPr="00A33886" w:rsidRDefault="009D4C57" w:rsidP="009D4C57">
      <w:pPr>
        <w:rPr>
          <w:u w:val="single"/>
        </w:rPr>
      </w:pPr>
      <w:proofErr w:type="spellStart"/>
      <w:r w:rsidRPr="00A33886">
        <w:rPr>
          <w:u w:val="single"/>
        </w:rPr>
        <w:t>Předúprava</w:t>
      </w:r>
      <w:proofErr w:type="spellEnd"/>
      <w:r w:rsidRPr="00A33886">
        <w:rPr>
          <w:u w:val="single"/>
        </w:rPr>
        <w:t xml:space="preserve"> </w:t>
      </w:r>
    </w:p>
    <w:p w:rsidR="00943B86" w:rsidRDefault="002004F5" w:rsidP="009D4C57">
      <w:r>
        <w:t xml:space="preserve">CO2/FLAME </w:t>
      </w:r>
      <w:r w:rsidR="00545704">
        <w:t xml:space="preserve">(ožeh) </w:t>
      </w:r>
      <w:r>
        <w:t xml:space="preserve">– robot </w:t>
      </w:r>
      <w:proofErr w:type="gramStart"/>
      <w:r>
        <w:t>viz.LAK</w:t>
      </w:r>
      <w:proofErr w:type="gramEnd"/>
      <w:r>
        <w:t xml:space="preserve"> – SG i KK režim – pracovní (aplikační) okno,</w:t>
      </w:r>
      <w:r w:rsidR="009D4C57">
        <w:t>ION</w:t>
      </w:r>
      <w:r>
        <w:t xml:space="preserve"> –ion.tyče – bez zadávání PT, spíše jen pro zobrazení v designu, ale bez žádného významu</w:t>
      </w:r>
      <w:r w:rsidR="009D4C57">
        <w:t>,</w:t>
      </w:r>
    </w:p>
    <w:p w:rsidR="00943B86" w:rsidRDefault="009D4C57" w:rsidP="009D4C57">
      <w:r>
        <w:t>POW</w:t>
      </w:r>
      <w:r w:rsidR="00504BB3">
        <w:t xml:space="preserve">  - může mít </w:t>
      </w:r>
      <w:r w:rsidR="00943B86">
        <w:t>více komor</w:t>
      </w:r>
    </w:p>
    <w:p w:rsidR="00943B86" w:rsidRDefault="00943B86" w:rsidP="00943B86">
      <w:pPr>
        <w:pStyle w:val="Odstavecseseznamem"/>
        <w:numPr>
          <w:ilvl w:val="0"/>
          <w:numId w:val="1"/>
        </w:numPr>
      </w:pPr>
      <w:r>
        <w:t>Varianta –</w:t>
      </w:r>
      <w:r w:rsidR="00504BB3">
        <w:t xml:space="preserve"> robotické</w:t>
      </w:r>
      <w:r>
        <w:t xml:space="preserve"> bez dveří, pouze průjezd, rychlost resp. rozestupy na dopravníku udává takt</w:t>
      </w:r>
    </w:p>
    <w:p w:rsidR="00943B86" w:rsidRPr="00504BB3" w:rsidRDefault="00943B86" w:rsidP="00943B86">
      <w:pPr>
        <w:pStyle w:val="Odstavecseseznamem"/>
        <w:numPr>
          <w:ilvl w:val="0"/>
          <w:numId w:val="1"/>
        </w:numPr>
      </w:pPr>
      <w:r>
        <w:t xml:space="preserve">S dveřmi – taktovaný s podružným dopravníkem, přejezd od STOP stanice, </w:t>
      </w:r>
      <w:r w:rsidR="009F1516">
        <w:t xml:space="preserve">celý </w:t>
      </w:r>
      <w:proofErr w:type="spellStart"/>
      <w:r w:rsidR="009F1516">
        <w:t>řetez</w:t>
      </w:r>
      <w:proofErr w:type="spellEnd"/>
      <w:r w:rsidR="009F1516">
        <w:t xml:space="preserve"> se posouvá doprava, doleva v nějakém rozsahu, nejčastěji </w:t>
      </w:r>
      <w:proofErr w:type="spellStart"/>
      <w:proofErr w:type="gramStart"/>
      <w:r w:rsidR="009F1516">
        <w:t>podvěsný</w:t>
      </w:r>
      <w:proofErr w:type="spellEnd"/>
      <w:r w:rsidR="009F1516">
        <w:t>...</w:t>
      </w:r>
      <w:proofErr w:type="gramEnd"/>
      <w:r w:rsidR="009F1516">
        <w:t xml:space="preserve"> </w:t>
      </w:r>
      <w:proofErr w:type="spellStart"/>
      <w:r w:rsidR="009F1516">
        <w:t>Add</w:t>
      </w:r>
      <w:proofErr w:type="spellEnd"/>
      <w:r w:rsidR="009F1516">
        <w:t xml:space="preserve"> skladba časů – čas přejezdu od STOP např. 10s , (zavření dveří), PT – 50s  (aplikace odmaštění 30 </w:t>
      </w:r>
      <w:r w:rsidR="009F1516">
        <w:rPr>
          <w:lang w:val="en-GB"/>
        </w:rPr>
        <w:t xml:space="preserve">+ </w:t>
      </w:r>
      <w:proofErr w:type="spellStart"/>
      <w:r w:rsidR="009F1516">
        <w:rPr>
          <w:lang w:val="en-GB"/>
        </w:rPr>
        <w:t>okap</w:t>
      </w:r>
      <w:proofErr w:type="spellEnd"/>
      <w:r w:rsidR="009F1516">
        <w:rPr>
          <w:lang w:val="en-GB"/>
        </w:rPr>
        <w:t xml:space="preserve"> </w:t>
      </w:r>
      <w:proofErr w:type="spellStart"/>
      <w:r w:rsidR="009F1516">
        <w:rPr>
          <w:lang w:val="en-GB"/>
        </w:rPr>
        <w:t>vody</w:t>
      </w:r>
      <w:proofErr w:type="spellEnd"/>
      <w:r w:rsidR="009F1516">
        <w:rPr>
          <w:lang w:val="en-GB"/>
        </w:rPr>
        <w:t xml:space="preserve"> 20)</w:t>
      </w:r>
    </w:p>
    <w:p w:rsidR="00504BB3" w:rsidRDefault="00504BB3" w:rsidP="00504BB3">
      <w:pPr>
        <w:pStyle w:val="Odstavecseseznamem"/>
        <w:rPr>
          <w:lang w:val="en-GB"/>
        </w:rPr>
      </w:pPr>
      <w:proofErr w:type="spellStart"/>
      <w:r>
        <w:rPr>
          <w:lang w:val="en-GB"/>
        </w:rPr>
        <w:t>Technologicky</w:t>
      </w:r>
      <w:proofErr w:type="spellEnd"/>
      <w:r>
        <w:rPr>
          <w:lang w:val="en-GB"/>
        </w:rPr>
        <w:t xml:space="preserve"> se </w:t>
      </w:r>
      <w:proofErr w:type="spellStart"/>
      <w:r>
        <w:rPr>
          <w:lang w:val="en-GB"/>
        </w:rPr>
        <w:t>nesmí</w:t>
      </w:r>
      <w:proofErr w:type="spellEnd"/>
      <w:r>
        <w:rPr>
          <w:lang w:val="en-GB"/>
        </w:rPr>
        <w:t xml:space="preserve"> v POW </w:t>
      </w:r>
      <w:proofErr w:type="spellStart"/>
      <w:r>
        <w:rPr>
          <w:lang w:val="en-GB"/>
        </w:rPr>
        <w:t>nechávat</w:t>
      </w:r>
      <w:proofErr w:type="spellEnd"/>
      <w:r>
        <w:rPr>
          <w:lang w:val="en-GB"/>
        </w:rPr>
        <w:t xml:space="preserve"> </w:t>
      </w:r>
      <w:proofErr w:type="spellStart"/>
      <w:proofErr w:type="gramStart"/>
      <w:r>
        <w:rPr>
          <w:lang w:val="en-GB"/>
        </w:rPr>
        <w:t>jigy</w:t>
      </w:r>
      <w:proofErr w:type="spellEnd"/>
      <w:r>
        <w:rPr>
          <w:lang w:val="en-GB"/>
        </w:rPr>
        <w:t xml:space="preserve">  -</w:t>
      </w:r>
      <w:proofErr w:type="gramEnd"/>
      <w:r>
        <w:rPr>
          <w:lang w:val="en-GB"/>
        </w:rPr>
        <w:t xml:space="preserve"> </w:t>
      </w:r>
      <w:proofErr w:type="spellStart"/>
      <w:r>
        <w:rPr>
          <w:lang w:val="en-GB"/>
        </w:rPr>
        <w:t>chemické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prostředí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tzn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většinou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za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tímto</w:t>
      </w:r>
      <w:proofErr w:type="spellEnd"/>
      <w:r>
        <w:rPr>
          <w:lang w:val="en-GB"/>
        </w:rPr>
        <w:t xml:space="preserve"> obj. </w:t>
      </w:r>
      <w:proofErr w:type="spellStart"/>
      <w:r>
        <w:rPr>
          <w:lang w:val="en-GB"/>
        </w:rPr>
        <w:t>Následují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buffery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aby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šlo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odstavit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jigy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zde</w:t>
      </w:r>
      <w:proofErr w:type="spellEnd"/>
      <w:r>
        <w:rPr>
          <w:lang w:val="en-GB"/>
        </w:rPr>
        <w:t xml:space="preserve">..... </w:t>
      </w:r>
    </w:p>
    <w:p w:rsidR="00545704" w:rsidRDefault="00545704" w:rsidP="00504BB3">
      <w:pPr>
        <w:pStyle w:val="Odstavecseseznamem"/>
        <w:rPr>
          <w:lang w:val="en-GB"/>
        </w:rPr>
      </w:pPr>
    </w:p>
    <w:p w:rsidR="00545704" w:rsidRDefault="00545704" w:rsidP="00504BB3">
      <w:pPr>
        <w:pStyle w:val="Odstavecseseznamem"/>
      </w:pPr>
      <w:r>
        <w:t xml:space="preserve">Univerzální objekt ve </w:t>
      </w:r>
      <w:proofErr w:type="spellStart"/>
      <w:r>
        <w:t>schematu</w:t>
      </w:r>
      <w:proofErr w:type="spellEnd"/>
      <w:r>
        <w:t xml:space="preserve"> – využitelnost např. pro </w:t>
      </w:r>
      <w:proofErr w:type="spellStart"/>
      <w:r>
        <w:t>předúpravy</w:t>
      </w:r>
      <w:proofErr w:type="spellEnd"/>
      <w:r>
        <w:t xml:space="preserve"> (nejen) typu maskování, čištění (otěr).. – nabídka vložení lidského robota – design člověk, nebo vložení robotů bez omezení, skladba času obdobná jako u </w:t>
      </w:r>
      <w:proofErr w:type="gramStart"/>
      <w:r>
        <w:t>LAK</w:t>
      </w:r>
      <w:proofErr w:type="gramEnd"/>
      <w:r>
        <w:t xml:space="preserve">. </w:t>
      </w:r>
    </w:p>
    <w:p w:rsidR="009D4C57" w:rsidRDefault="009D4C57" w:rsidP="009D4C57">
      <w:r>
        <w:t xml:space="preserve"> apod.  Elementy  - design v </w:t>
      </w:r>
      <w:proofErr w:type="spellStart"/>
      <w:r>
        <w:t>gridu</w:t>
      </w:r>
      <w:proofErr w:type="spellEnd"/>
      <w:r>
        <w:t xml:space="preserve"> jak mají vypadat</w:t>
      </w:r>
      <w:r w:rsidR="004B6DC2">
        <w:t xml:space="preserve">, pokud existují nějaké dané typy CO2, ION, POW a případně další ze které by bylo možné umístit do „galerie“ k následnému použití či </w:t>
      </w:r>
      <w:proofErr w:type="spellStart"/>
      <w:r w:rsidR="004B6DC2">
        <w:t>doupřesnění</w:t>
      </w:r>
      <w:proofErr w:type="spellEnd"/>
      <w:r w:rsidR="004B6DC2">
        <w:t xml:space="preserve"> pomocí „sub“ galerie</w:t>
      </w:r>
      <w:r>
        <w:t>, geometrie elementů - obecně typy</w:t>
      </w:r>
      <w:r w:rsidR="005F7670">
        <w:t xml:space="preserve"> – vycházíme z kruhových výsečí jako geometrické tvary, které lze vložit.</w:t>
      </w:r>
      <w:r>
        <w:t xml:space="preserve"> </w:t>
      </w:r>
    </w:p>
    <w:p w:rsidR="009D4C57" w:rsidRDefault="009D4C57" w:rsidP="009D4C57"/>
    <w:p w:rsidR="00A33886" w:rsidRPr="00A33886" w:rsidRDefault="009D4C57" w:rsidP="009D4C57">
      <w:pPr>
        <w:rPr>
          <w:u w:val="single"/>
        </w:rPr>
      </w:pPr>
      <w:proofErr w:type="spellStart"/>
      <w:r w:rsidRPr="00A33886">
        <w:rPr>
          <w:u w:val="single"/>
        </w:rPr>
        <w:t>Bufferovací</w:t>
      </w:r>
      <w:proofErr w:type="spellEnd"/>
      <w:r w:rsidRPr="00A33886">
        <w:rPr>
          <w:u w:val="single"/>
        </w:rPr>
        <w:t xml:space="preserve"> (PP) </w:t>
      </w:r>
    </w:p>
    <w:p w:rsidR="009D4C57" w:rsidRDefault="00A33886" w:rsidP="009D4C57">
      <w:r>
        <w:t xml:space="preserve"> SUŠ, VYŤ, </w:t>
      </w:r>
      <w:proofErr w:type="gramStart"/>
      <w:r>
        <w:t>CHL...</w:t>
      </w:r>
      <w:proofErr w:type="gramEnd"/>
    </w:p>
    <w:p w:rsidR="009D4C57" w:rsidRDefault="009D4C57" w:rsidP="009D4C57">
      <w:r>
        <w:t>prvotní zobrazení obdoba LAK bez orámování</w:t>
      </w:r>
    </w:p>
    <w:p w:rsidR="00271BF8" w:rsidRDefault="00271BF8" w:rsidP="009D4C57">
      <w:r>
        <w:t xml:space="preserve">Zadávací tabulka – WT uchycení, </w:t>
      </w:r>
      <w:proofErr w:type="spellStart"/>
      <w:r>
        <w:t>WTč</w:t>
      </w:r>
      <w:proofErr w:type="spellEnd"/>
      <w:r>
        <w:t>, čas náběhu</w:t>
      </w:r>
    </w:p>
    <w:p w:rsidR="00271BF8" w:rsidRDefault="009D4C57" w:rsidP="009D4C57">
      <w:r>
        <w:t xml:space="preserve">WT uchycení a </w:t>
      </w:r>
      <w:proofErr w:type="spellStart"/>
      <w:r>
        <w:t>WTč</w:t>
      </w:r>
      <w:proofErr w:type="spellEnd"/>
      <w:r>
        <w:t xml:space="preserve"> , k uchycení dojde v nějaký okamžik, </w:t>
      </w:r>
      <w:proofErr w:type="spellStart"/>
      <w:r>
        <w:t>WTč</w:t>
      </w:r>
      <w:proofErr w:type="spellEnd"/>
      <w:r>
        <w:t xml:space="preserve"> může být nulové, protože CT může být zkrácen, nikdy však nesmím přešvihnout CT</w:t>
      </w:r>
    </w:p>
    <w:p w:rsidR="009D4C57" w:rsidRDefault="009D4C57" w:rsidP="009D4C57">
      <w:r>
        <w:t>(</w:t>
      </w:r>
      <w:r w:rsidR="00811242">
        <w:t>viz foto</w:t>
      </w:r>
      <w:r>
        <w:t xml:space="preserve"> tabule).</w:t>
      </w:r>
      <w:r w:rsidR="00811242">
        <w:t xml:space="preserve"> </w:t>
      </w:r>
      <w:r>
        <w:t>Jak nazvat "klikatici" - délku v těchto</w:t>
      </w:r>
      <w:r w:rsidR="005F7670">
        <w:t xml:space="preserve"> </w:t>
      </w:r>
      <w:proofErr w:type="spellStart"/>
      <w:r w:rsidR="005F7670">
        <w:t>obj</w:t>
      </w:r>
      <w:proofErr w:type="spellEnd"/>
      <w:r w:rsidR="005F7670">
        <w:t xml:space="preserve">. Zadávání hodnot </w:t>
      </w:r>
      <w:r w:rsidR="004B6DC2">
        <w:t>pravděpodobně do</w:t>
      </w:r>
      <w:r>
        <w:t xml:space="preserve"> </w:t>
      </w:r>
      <w:r w:rsidR="004B6DC2">
        <w:t>tabulky (vycházející</w:t>
      </w:r>
      <w:r w:rsidR="005F7670">
        <w:t xml:space="preserve"> z </w:t>
      </w:r>
      <w:r>
        <w:t>PO - poznámky)</w:t>
      </w:r>
      <w:r w:rsidR="004B6DC2">
        <w:t>. S tím, že bude vycházet z aktuálně nastaveného designu.</w:t>
      </w:r>
    </w:p>
    <w:p w:rsidR="00754B93" w:rsidRDefault="004B6DC2" w:rsidP="00754B93">
      <w:r>
        <w:t>R</w:t>
      </w:r>
      <w:r w:rsidR="00811242">
        <w:t xml:space="preserve">ozmístím </w:t>
      </w:r>
      <w:proofErr w:type="spellStart"/>
      <w:r w:rsidR="00811242">
        <w:t>geometriecké</w:t>
      </w:r>
      <w:proofErr w:type="spellEnd"/>
      <w:r w:rsidR="00754B93">
        <w:t xml:space="preserve"> části po lince, vložím stop stanici, v </w:t>
      </w:r>
      <w:proofErr w:type="spellStart"/>
      <w:r w:rsidR="00754B93">
        <w:t>toolbaru</w:t>
      </w:r>
      <w:proofErr w:type="spellEnd"/>
      <w:r w:rsidR="00754B93">
        <w:t xml:space="preserve"> mám možnost zobrazit/skrýt pozice pro </w:t>
      </w:r>
      <w:proofErr w:type="spellStart"/>
      <w:r w:rsidR="00754B93">
        <w:t>jigy</w:t>
      </w:r>
      <w:proofErr w:type="spellEnd"/>
      <w:r w:rsidR="00754B93">
        <w:t xml:space="preserve">. </w:t>
      </w:r>
    </w:p>
    <w:p w:rsidR="00754B93" w:rsidRPr="00754B93" w:rsidRDefault="00754B93" w:rsidP="00754B93">
      <w:pPr>
        <w:rPr>
          <w:i/>
        </w:rPr>
      </w:pPr>
    </w:p>
    <w:p w:rsidR="00754B93" w:rsidRPr="00754B93" w:rsidRDefault="00754B93" w:rsidP="00754B93">
      <w:pPr>
        <w:rPr>
          <w:i/>
        </w:rPr>
      </w:pPr>
      <w:r w:rsidRPr="00754B93">
        <w:rPr>
          <w:i/>
        </w:rPr>
        <w:t>Pozice jso</w:t>
      </w:r>
      <w:r w:rsidR="0033467C">
        <w:rPr>
          <w:i/>
        </w:rPr>
        <w:t xml:space="preserve">u </w:t>
      </w:r>
      <w:proofErr w:type="spellStart"/>
      <w:r w:rsidR="0033467C">
        <w:rPr>
          <w:i/>
        </w:rPr>
        <w:t>orotovány</w:t>
      </w:r>
      <w:proofErr w:type="spellEnd"/>
      <w:r w:rsidR="0033467C">
        <w:rPr>
          <w:i/>
        </w:rPr>
        <w:t xml:space="preserve"> podle poslední známé</w:t>
      </w:r>
      <w:r w:rsidRPr="00754B93">
        <w:rPr>
          <w:i/>
        </w:rPr>
        <w:t xml:space="preserve"> rotace na </w:t>
      </w:r>
      <w:proofErr w:type="gramStart"/>
      <w:r w:rsidRPr="00754B93">
        <w:rPr>
          <w:i/>
        </w:rPr>
        <w:t>obj</w:t>
      </w:r>
      <w:r w:rsidR="00336AF6">
        <w:rPr>
          <w:i/>
        </w:rPr>
        <w:t>ektu s otočí</w:t>
      </w:r>
      <w:proofErr w:type="gramEnd"/>
      <w:r w:rsidR="00336AF6">
        <w:rPr>
          <w:i/>
        </w:rPr>
        <w:t xml:space="preserve">, který je před aktuálně </w:t>
      </w:r>
      <w:r w:rsidRPr="00754B93">
        <w:rPr>
          <w:i/>
        </w:rPr>
        <w:t>nastavovaným objektem</w:t>
      </w:r>
      <w:r w:rsidR="004B6DC2">
        <w:rPr>
          <w:i/>
        </w:rPr>
        <w:t>.</w:t>
      </w:r>
    </w:p>
    <w:p w:rsidR="00754B93" w:rsidRPr="00754B93" w:rsidRDefault="00754B93" w:rsidP="00754B93">
      <w:pPr>
        <w:rPr>
          <w:i/>
        </w:rPr>
      </w:pPr>
      <w:r w:rsidRPr="00754B93">
        <w:rPr>
          <w:i/>
        </w:rPr>
        <w:lastRenderedPageBreak/>
        <w:t>okótování míst (nástroj v panel</w:t>
      </w:r>
      <w:r w:rsidR="0033467C">
        <w:rPr>
          <w:i/>
        </w:rPr>
        <w:t xml:space="preserve">u) pro možné </w:t>
      </w:r>
      <w:proofErr w:type="spellStart"/>
      <w:r w:rsidR="0033467C">
        <w:rPr>
          <w:i/>
        </w:rPr>
        <w:t>bufferování</w:t>
      </w:r>
      <w:proofErr w:type="spellEnd"/>
      <w:r w:rsidR="0033467C">
        <w:rPr>
          <w:i/>
        </w:rPr>
        <w:t xml:space="preserve"> </w:t>
      </w:r>
      <w:proofErr w:type="spellStart"/>
      <w:r w:rsidR="0033467C">
        <w:rPr>
          <w:i/>
        </w:rPr>
        <w:t>jigů</w:t>
      </w:r>
      <w:proofErr w:type="spellEnd"/>
      <w:r w:rsidR="0033467C">
        <w:rPr>
          <w:i/>
        </w:rPr>
        <w:t>? M</w:t>
      </w:r>
      <w:r w:rsidRPr="00754B93">
        <w:rPr>
          <w:i/>
        </w:rPr>
        <w:t>ožnost i automatického okótování, vyhodnocení vhodných rovných úseků?</w:t>
      </w:r>
    </w:p>
    <w:p w:rsidR="00754B93" w:rsidRDefault="00754B93" w:rsidP="009D4C57"/>
    <w:p w:rsidR="009D4C57" w:rsidRDefault="009D4C57" w:rsidP="009D4C57"/>
    <w:p w:rsidR="009D4C57" w:rsidRDefault="009D4C57" w:rsidP="009D4C57">
      <w:pPr>
        <w:rPr>
          <w:u w:val="single"/>
        </w:rPr>
      </w:pPr>
      <w:r w:rsidRPr="009D4C57">
        <w:rPr>
          <w:u w:val="single"/>
        </w:rPr>
        <w:t xml:space="preserve">Přejezdy a </w:t>
      </w:r>
      <w:proofErr w:type="spellStart"/>
      <w:r w:rsidRPr="009D4C57">
        <w:rPr>
          <w:u w:val="single"/>
        </w:rPr>
        <w:t>buffery</w:t>
      </w:r>
      <w:proofErr w:type="spellEnd"/>
    </w:p>
    <w:p w:rsidR="00A33886" w:rsidRPr="00A33886" w:rsidRDefault="0033467C" w:rsidP="009D4C57">
      <w:r>
        <w:t xml:space="preserve">Vstupem má být délka či čas? </w:t>
      </w:r>
    </w:p>
    <w:p w:rsidR="009D4C57" w:rsidRDefault="009D4C57" w:rsidP="009D4C57"/>
    <w:p w:rsidR="009D4C57" w:rsidRPr="009D4C57" w:rsidRDefault="009D4C57" w:rsidP="009D4C57">
      <w:pPr>
        <w:rPr>
          <w:u w:val="single"/>
        </w:rPr>
      </w:pPr>
      <w:r w:rsidRPr="009D4C57">
        <w:rPr>
          <w:u w:val="single"/>
        </w:rPr>
        <w:t>Vstupně výstupní</w:t>
      </w:r>
    </w:p>
    <w:p w:rsidR="009D4C57" w:rsidRDefault="009D4C57" w:rsidP="009D4C57">
      <w:r>
        <w:t>NAV - galerie, umístění lidských robo</w:t>
      </w:r>
      <w:r w:rsidR="0033467C">
        <w:t>tů. Zadání vzdálenosti mezi nimi</w:t>
      </w:r>
      <w:r>
        <w:t xml:space="preserve"> z toho vyplývají časy PT na navěšování - velká podobnost s tab. PO - poznámky - projekt nav_</w:t>
      </w:r>
      <w:proofErr w:type="spellStart"/>
      <w:r>
        <w:t>example</w:t>
      </w:r>
      <w:proofErr w:type="spellEnd"/>
      <w:r>
        <w:t xml:space="preserve"> - řešení času navěšování na </w:t>
      </w:r>
      <w:proofErr w:type="spellStart"/>
      <w:r>
        <w:t>Magně</w:t>
      </w:r>
      <w:proofErr w:type="spellEnd"/>
      <w:r>
        <w:t>.</w:t>
      </w:r>
    </w:p>
    <w:p w:rsidR="009D4C57" w:rsidRDefault="009D4C57" w:rsidP="009D4C57"/>
    <w:p w:rsidR="009D4C57" w:rsidRDefault="009D4C57" w:rsidP="009D4C57"/>
    <w:p w:rsidR="009D4C57" w:rsidRDefault="009D4C57" w:rsidP="009D4C57">
      <w:r>
        <w:t xml:space="preserve">Posun řetězu - je možný po ose Y (uvažováno výchozí zobrazení). V případě </w:t>
      </w:r>
      <w:proofErr w:type="spellStart"/>
      <w:r>
        <w:t>oro</w:t>
      </w:r>
      <w:r w:rsidR="0033467C">
        <w:t>tování</w:t>
      </w:r>
      <w:proofErr w:type="spellEnd"/>
      <w:r w:rsidR="0033467C">
        <w:t xml:space="preserve"> náhledu o 90st, kdy je ře</w:t>
      </w:r>
      <w:r>
        <w:t>těz veden svisle kabinou -&gt; je řetěz možné</w:t>
      </w:r>
      <w:r w:rsidR="0033467C">
        <w:t xml:space="preserve"> </w:t>
      </w:r>
      <w:r>
        <w:t xml:space="preserve">posouvat po ose X. </w:t>
      </w:r>
    </w:p>
    <w:p w:rsidR="009D4C57" w:rsidRDefault="009D4C57" w:rsidP="009D4C57"/>
    <w:p w:rsidR="009D4C57" w:rsidRDefault="0033467C" w:rsidP="009D4C57">
      <w:r>
        <w:t>Transformace sché</w:t>
      </w:r>
      <w:r w:rsidR="009D4C57">
        <w:t>matu do geometrie</w:t>
      </w:r>
    </w:p>
    <w:p w:rsidR="009D4C57" w:rsidRDefault="009D4C57" w:rsidP="009D4C57">
      <w:r>
        <w:t xml:space="preserve">Pro korektní transformaci ze schématu do geometrie je nutné mít </w:t>
      </w:r>
      <w:proofErr w:type="spellStart"/>
      <w:r>
        <w:t>ortogonalizované</w:t>
      </w:r>
      <w:proofErr w:type="spellEnd"/>
      <w:r>
        <w:t xml:space="preserve"> schéma (90 st. úhly). </w:t>
      </w:r>
    </w:p>
    <w:p w:rsidR="009D4C57" w:rsidRDefault="009D4C57" w:rsidP="009D4C57">
      <w:r>
        <w:t xml:space="preserve">Byla uvažována automatická logika zalamování při umístění některých technolog. </w:t>
      </w:r>
      <w:proofErr w:type="gramStart"/>
      <w:r>
        <w:t>objektů</w:t>
      </w:r>
      <w:proofErr w:type="gramEnd"/>
      <w:r>
        <w:t>, ale bylo rozhodnuto, že nebude automaticky rozhodováno a nebude se</w:t>
      </w:r>
      <w:r w:rsidR="0033467C">
        <w:t xml:space="preserve"> </w:t>
      </w:r>
      <w:r>
        <w:t>zalamovat.</w:t>
      </w:r>
    </w:p>
    <w:p w:rsidR="009D4C57" w:rsidRDefault="009D4C57" w:rsidP="009D4C57">
      <w:r>
        <w:t xml:space="preserve">Převod do geometrie - pokud není uzavřen celý okruh linky, není možné spouštět simulaci. </w:t>
      </w:r>
    </w:p>
    <w:p w:rsidR="009D4C57" w:rsidRDefault="009D4C57" w:rsidP="009D4C57">
      <w:r>
        <w:t xml:space="preserve">Při převodu do geometrie, je v nabídce knihovny zobrazeno vložení 4 oblouků a linie. Obloukem se rozumí pouze ta část, kde je skutečný oblouk </w:t>
      </w:r>
      <w:r w:rsidR="00336AF6">
        <w:t>–</w:t>
      </w:r>
      <w:r>
        <w:t xml:space="preserve"> tzn</w:t>
      </w:r>
      <w:r w:rsidR="00336AF6">
        <w:t xml:space="preserve">. </w:t>
      </w:r>
      <w:r>
        <w:t xml:space="preserve">bez liniové části. </w:t>
      </w:r>
    </w:p>
    <w:p w:rsidR="009D4C57" w:rsidRDefault="009D4C57" w:rsidP="009D4C57">
      <w:r>
        <w:t xml:space="preserve">Při nahrazování </w:t>
      </w:r>
      <w:r w:rsidR="00336AF6">
        <w:t>geometrických</w:t>
      </w:r>
      <w:r>
        <w:t xml:space="preserve"> elementů, je uživatel dotazován skrze MB, zdali má k tomu skutečně dojít, stejně tak v případě, kdy dochází ke změně délky nad rámec </w:t>
      </w:r>
    </w:p>
    <w:p w:rsidR="009D4C57" w:rsidRDefault="009D4C57" w:rsidP="009D4C57">
      <w:r>
        <w:t>pracovní oblasti.</w:t>
      </w:r>
    </w:p>
    <w:p w:rsidR="009D4C57" w:rsidRDefault="009D4C57" w:rsidP="009D4C57">
      <w:r>
        <w:t>Při nahrazování linie obloukem či naopak, tak novější geo</w:t>
      </w:r>
      <w:r w:rsidR="00811242">
        <w:t>metrický</w:t>
      </w:r>
      <w:r>
        <w:t xml:space="preserve"> objekt nahrazuje ten předchozí, ale neplatí to v případě nahrazování oblouku obloukem.</w:t>
      </w:r>
    </w:p>
    <w:p w:rsidR="009D4C57" w:rsidRDefault="009D4C57" w:rsidP="009D4C57"/>
    <w:p w:rsidR="009D4C57" w:rsidRDefault="00811242" w:rsidP="009D4C57">
      <w:r>
        <w:t>Funkční elementy děle</w:t>
      </w:r>
      <w:r w:rsidR="009D4C57">
        <w:t xml:space="preserve">ní na - STOP, roboti, </w:t>
      </w:r>
      <w:proofErr w:type="spellStart"/>
      <w:r w:rsidR="009D4C57">
        <w:t>otoče</w:t>
      </w:r>
      <w:proofErr w:type="spellEnd"/>
      <w:r w:rsidR="009D4C57">
        <w:t>, zarážky</w:t>
      </w:r>
    </w:p>
    <w:p w:rsidR="009D4C57" w:rsidRDefault="009D4C57" w:rsidP="009D4C57">
      <w:r>
        <w:lastRenderedPageBreak/>
        <w:t>Geo</w:t>
      </w:r>
      <w:r w:rsidR="00811242">
        <w:t>metrie</w:t>
      </w:r>
      <w:r>
        <w:t xml:space="preserve"> - linie (délka, rotace), oblouky (délka, rotace)</w:t>
      </w:r>
    </w:p>
    <w:p w:rsidR="009D4C57" w:rsidRDefault="009D4C57" w:rsidP="009D4C57"/>
    <w:p w:rsidR="009D4C57" w:rsidRDefault="009D4C57" w:rsidP="009D4C57">
      <w:r>
        <w:t>V případě odstranění STOP, vznikne na jeho místě zarážka.</w:t>
      </w:r>
    </w:p>
    <w:p w:rsidR="009D4C57" w:rsidRDefault="009D4C57" w:rsidP="009D4C57">
      <w:r>
        <w:t xml:space="preserve">Při přidání STOP stanice do linky s geometrií je linie či oblouk rozdělen na 2. </w:t>
      </w:r>
    </w:p>
    <w:p w:rsidR="009D4C57" w:rsidRDefault="009D4C57" w:rsidP="009D4C57"/>
    <w:p w:rsidR="009D4C57" w:rsidRDefault="009D4C57" w:rsidP="009D4C57"/>
    <w:p w:rsidR="009D4C57" w:rsidRDefault="009D4C57" w:rsidP="009D4C57"/>
    <w:p w:rsidR="008D3DC9" w:rsidRDefault="008D3DC9"/>
    <w:sectPr w:rsidR="008D3DC9" w:rsidSect="008D3DC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6D3AEB"/>
    <w:multiLevelType w:val="hybridMultilevel"/>
    <w:tmpl w:val="3C748F2C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/>
  <w:rsids>
    <w:rsidRoot w:val="009D4C57"/>
    <w:rsid w:val="000523FC"/>
    <w:rsid w:val="00115F90"/>
    <w:rsid w:val="002004F5"/>
    <w:rsid w:val="0021072B"/>
    <w:rsid w:val="00271BF8"/>
    <w:rsid w:val="0033467C"/>
    <w:rsid w:val="00336AF6"/>
    <w:rsid w:val="003F1512"/>
    <w:rsid w:val="004B6DC2"/>
    <w:rsid w:val="00504BB3"/>
    <w:rsid w:val="00545704"/>
    <w:rsid w:val="005F7670"/>
    <w:rsid w:val="00691B33"/>
    <w:rsid w:val="00754B93"/>
    <w:rsid w:val="00811242"/>
    <w:rsid w:val="008D3DC9"/>
    <w:rsid w:val="00943B86"/>
    <w:rsid w:val="009620AB"/>
    <w:rsid w:val="009D4C57"/>
    <w:rsid w:val="009F1516"/>
    <w:rsid w:val="00A33886"/>
    <w:rsid w:val="00E109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8D3DC9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943B8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7672</TotalTime>
  <Pages>3</Pages>
  <Words>536</Words>
  <Characters>3169</Characters>
  <Application>Microsoft Office Word</Application>
  <DocSecurity>0</DocSecurity>
  <Lines>26</Lines>
  <Paragraphs>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Rostislav Šlechta</dc:creator>
  <cp:keywords/>
  <dc:description/>
  <cp:lastModifiedBy>Rostislav Šlechta</cp:lastModifiedBy>
  <cp:revision>5</cp:revision>
  <dcterms:created xsi:type="dcterms:W3CDTF">2019-03-13T11:06:00Z</dcterms:created>
  <dcterms:modified xsi:type="dcterms:W3CDTF">2019-04-01T09:35:00Z</dcterms:modified>
</cp:coreProperties>
</file>