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8D" w:rsidRPr="004B25C1" w:rsidRDefault="006F4C8D" w:rsidP="006F4C8D">
      <w:pPr>
        <w:pStyle w:val="a3"/>
        <w:jc w:val="center"/>
        <w:rPr>
          <w:rFonts w:asciiTheme="minorHAnsi" w:eastAsia="MS Mincho" w:hAnsiTheme="minorHAnsi"/>
          <w:sz w:val="28"/>
          <w:szCs w:val="24"/>
          <w:lang w:val="ru-RU"/>
        </w:rPr>
      </w:pPr>
      <w:r w:rsidRPr="004B25C1">
        <w:rPr>
          <w:rFonts w:asciiTheme="minorHAnsi" w:eastAsia="MS Mincho" w:hAnsiTheme="minorHAnsi"/>
          <w:sz w:val="28"/>
          <w:szCs w:val="24"/>
          <w:lang w:val="ru-RU"/>
        </w:rPr>
        <w:t>Львівський національний університет імені Івана Франка</w:t>
      </w:r>
    </w:p>
    <w:p w:rsidR="006F4C8D" w:rsidRPr="004B25C1" w:rsidRDefault="006F4C8D" w:rsidP="006F4C8D">
      <w:pPr>
        <w:pStyle w:val="a3"/>
        <w:jc w:val="center"/>
        <w:rPr>
          <w:rFonts w:asciiTheme="minorHAnsi" w:eastAsia="MS Mincho" w:hAnsiTheme="minorHAnsi"/>
          <w:sz w:val="28"/>
          <w:szCs w:val="24"/>
          <w:lang w:val="uk-UA"/>
        </w:rPr>
      </w:pPr>
      <w:r w:rsidRPr="004B25C1">
        <w:rPr>
          <w:rFonts w:asciiTheme="minorHAnsi" w:eastAsia="MS Mincho" w:hAnsiTheme="minorHAnsi"/>
          <w:sz w:val="28"/>
          <w:szCs w:val="24"/>
          <w:lang w:val="ru-RU"/>
        </w:rPr>
        <w:t xml:space="preserve">Кафедра </w:t>
      </w:r>
      <w:r w:rsidRPr="004B25C1">
        <w:rPr>
          <w:rFonts w:asciiTheme="minorHAnsi" w:eastAsia="MS Mincho" w:hAnsiTheme="minorHAnsi"/>
          <w:sz w:val="28"/>
          <w:szCs w:val="24"/>
          <w:lang w:val="uk-UA"/>
        </w:rPr>
        <w:t>фізичної і біомедичної електроніки</w:t>
      </w:r>
    </w:p>
    <w:p w:rsidR="00DA7783" w:rsidRPr="004B25C1" w:rsidRDefault="00DA7783" w:rsidP="006F4C8D">
      <w:pPr>
        <w:jc w:val="center"/>
        <w:rPr>
          <w:rFonts w:cs="Times New Roman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96"/>
          <w:szCs w:val="18"/>
        </w:rPr>
      </w:pPr>
      <w:r w:rsidRPr="004B25C1">
        <w:rPr>
          <w:rFonts w:cs="Times New Roman"/>
          <w:b/>
          <w:sz w:val="96"/>
          <w:szCs w:val="18"/>
        </w:rPr>
        <w:t>Звіт</w:t>
      </w:r>
    </w:p>
    <w:p w:rsidR="00DA7783" w:rsidRPr="004309BB" w:rsidRDefault="00DA7783" w:rsidP="00DA7783">
      <w:pPr>
        <w:jc w:val="center"/>
        <w:rPr>
          <w:rFonts w:cs="Times New Roman"/>
          <w:sz w:val="28"/>
          <w:szCs w:val="28"/>
          <w:lang w:val="ru-RU"/>
        </w:rPr>
      </w:pPr>
      <w:r w:rsidRPr="004B25C1">
        <w:rPr>
          <w:rFonts w:cs="Times New Roman"/>
          <w:sz w:val="28"/>
          <w:szCs w:val="28"/>
        </w:rPr>
        <w:t>про виконання лабораторної роботи</w:t>
      </w:r>
      <w:r w:rsidR="000039F0">
        <w:rPr>
          <w:rFonts w:cs="Times New Roman"/>
          <w:sz w:val="28"/>
          <w:szCs w:val="28"/>
        </w:rPr>
        <w:t xml:space="preserve"> №</w:t>
      </w:r>
      <w:r w:rsidR="004309BB" w:rsidRPr="004309BB">
        <w:rPr>
          <w:rFonts w:cs="Times New Roman"/>
          <w:sz w:val="28"/>
          <w:szCs w:val="28"/>
          <w:lang w:val="ru-RU"/>
        </w:rPr>
        <w:t>3</w:t>
      </w:r>
    </w:p>
    <w:p w:rsidR="00DA7783" w:rsidRPr="004309BB" w:rsidRDefault="004309BB" w:rsidP="00DA7783">
      <w:pPr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  <w:lang w:val="en-US"/>
        </w:rPr>
        <w:t>Частотні електричні фільтри</w:t>
      </w: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6F4C8D" w:rsidP="006F4C8D">
      <w:pPr>
        <w:rPr>
          <w:rFonts w:cs="Times New Roman"/>
          <w:b/>
          <w:sz w:val="32"/>
          <w:szCs w:val="28"/>
        </w:rPr>
      </w:pP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</w:p>
    <w:p w:rsidR="006F4C8D" w:rsidRPr="004B25C1" w:rsidRDefault="006F4C8D" w:rsidP="006F4C8D">
      <w:pPr>
        <w:rPr>
          <w:rFonts w:cs="Times New Roman"/>
          <w:b/>
          <w:sz w:val="32"/>
          <w:szCs w:val="28"/>
        </w:rPr>
      </w:pPr>
    </w:p>
    <w:p w:rsidR="006F4C8D" w:rsidRPr="004B25C1" w:rsidRDefault="006F4C8D" w:rsidP="006F4C8D">
      <w:pPr>
        <w:rPr>
          <w:rFonts w:cs="Times New Roman"/>
          <w:b/>
          <w:sz w:val="32"/>
          <w:szCs w:val="28"/>
        </w:rPr>
      </w:pPr>
    </w:p>
    <w:p w:rsidR="00DA7783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 xml:space="preserve">студента </w:t>
      </w:r>
    </w:p>
    <w:p w:rsidR="006F4C8D" w:rsidRPr="004B25C1" w:rsidRDefault="006F4C8D" w:rsidP="006F4C8D">
      <w:pPr>
        <w:ind w:left="5664"/>
        <w:rPr>
          <w:rFonts w:cs="Times New Roman"/>
          <w:sz w:val="36"/>
          <w:szCs w:val="28"/>
        </w:rPr>
      </w:pPr>
      <w:r w:rsidRPr="004B25C1">
        <w:rPr>
          <w:rFonts w:eastAsia="MS Mincho" w:cs="Times New Roman"/>
          <w:sz w:val="28"/>
          <w:szCs w:val="24"/>
          <w:lang w:val="ru-RU"/>
        </w:rPr>
        <w:t>Факультет</w:t>
      </w:r>
      <w:r w:rsidRPr="004B25C1">
        <w:rPr>
          <w:rFonts w:cs="Times New Roman"/>
          <w:sz w:val="28"/>
          <w:szCs w:val="28"/>
        </w:rPr>
        <w:t xml:space="preserve"> Електроніки</w:t>
      </w:r>
    </w:p>
    <w:p w:rsidR="006F4C8D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>Група Феі-12</w:t>
      </w:r>
    </w:p>
    <w:p w:rsidR="006F4C8D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>Викладач Ковальчук М.Г.</w:t>
      </w:r>
    </w:p>
    <w:p w:rsidR="006F4C8D" w:rsidRPr="004B25C1" w:rsidRDefault="006F4C8D" w:rsidP="00DA7783">
      <w:pPr>
        <w:jc w:val="right"/>
        <w:rPr>
          <w:rFonts w:cs="Times New Roman"/>
          <w:b/>
          <w:sz w:val="32"/>
          <w:szCs w:val="28"/>
        </w:rPr>
      </w:pPr>
    </w:p>
    <w:p w:rsidR="006F4C8D" w:rsidRPr="004B25C1" w:rsidRDefault="006F4C8D" w:rsidP="00DA7783">
      <w:pPr>
        <w:jc w:val="right"/>
        <w:rPr>
          <w:rFonts w:cs="Times New Roman"/>
          <w:b/>
          <w:sz w:val="32"/>
          <w:szCs w:val="28"/>
        </w:rPr>
      </w:pPr>
    </w:p>
    <w:p w:rsidR="00473E03" w:rsidRPr="004B25C1" w:rsidRDefault="00473E03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  <w:r w:rsidRPr="004B25C1">
        <w:rPr>
          <w:rFonts w:cs="Times New Roman"/>
          <w:b/>
          <w:sz w:val="16"/>
          <w:szCs w:val="28"/>
        </w:rPr>
        <w:t>Львів</w:t>
      </w:r>
    </w:p>
    <w:p w:rsidR="00473E03" w:rsidRPr="00A72D22" w:rsidRDefault="000039F0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  <w:r>
        <w:rPr>
          <w:rFonts w:cs="Times New Roman"/>
          <w:b/>
          <w:sz w:val="16"/>
          <w:szCs w:val="28"/>
        </w:rPr>
        <w:t xml:space="preserve"> 2011-04-12</w:t>
      </w:r>
    </w:p>
    <w:p w:rsidR="004309BB" w:rsidRDefault="004309BB" w:rsidP="006F4C8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Мета:</w:t>
      </w:r>
    </w:p>
    <w:p w:rsidR="004309BB" w:rsidRPr="004309BB" w:rsidRDefault="004309BB" w:rsidP="006F4C8D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>Ознайомитись з методикою розрахунку та експериментального дослідження LC- фільтра</w:t>
      </w:r>
      <w:r w:rsidR="005076C2">
        <w:rPr>
          <w:rFonts w:cs="Times New Roman"/>
          <w:sz w:val="28"/>
          <w:szCs w:val="28"/>
        </w:rPr>
        <w:t>.</w:t>
      </w:r>
    </w:p>
    <w:p w:rsidR="00041CBF" w:rsidRPr="00A72D22" w:rsidRDefault="00041CBF" w:rsidP="006F4C8D">
      <w:pPr>
        <w:rPr>
          <w:rFonts w:cs="Times New Roman"/>
          <w:b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t>Завдання</w:t>
      </w:r>
      <w:r w:rsidR="006F4C8D" w:rsidRPr="00A72D22">
        <w:rPr>
          <w:rFonts w:cs="Times New Roman"/>
          <w:b/>
          <w:sz w:val="28"/>
          <w:szCs w:val="28"/>
        </w:rPr>
        <w:t>:</w:t>
      </w:r>
      <w:r w:rsidRPr="00A72D22">
        <w:rPr>
          <w:rFonts w:cs="Times New Roman"/>
          <w:b/>
          <w:sz w:val="28"/>
          <w:szCs w:val="28"/>
        </w:rPr>
        <w:t xml:space="preserve"> </w:t>
      </w:r>
    </w:p>
    <w:p w:rsidR="006F4C8D" w:rsidRPr="00A72D22" w:rsidRDefault="004309BB" w:rsidP="00041CB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отриманого типу фільтра розрахувати і виміряти номінальні значення вихідної напруги у залежності від заданої частоти.</w:t>
      </w:r>
    </w:p>
    <w:p w:rsidR="00041CBF" w:rsidRPr="00A72D22" w:rsidRDefault="004309BB" w:rsidP="00041CB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Побудувати графік залежності відношення вихідної і вхідної напруги до циклічної частоти напруги</w:t>
      </w:r>
      <w:r w:rsidR="000039F0">
        <w:rPr>
          <w:rFonts w:cs="Times New Roman"/>
          <w:sz w:val="28"/>
          <w:szCs w:val="28"/>
        </w:rPr>
        <w:t>.</w:t>
      </w:r>
    </w:p>
    <w:p w:rsidR="003731C5" w:rsidRPr="00A72D22" w:rsidRDefault="00074350" w:rsidP="003731C5">
      <w:pPr>
        <w:rPr>
          <w:rFonts w:cs="Times New Roman"/>
          <w:b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t>Робочі формули:</w:t>
      </w:r>
    </w:p>
    <w:p w:rsidR="0026540F" w:rsidRPr="000039F0" w:rsidRDefault="00074350" w:rsidP="000039F0">
      <w:pPr>
        <w:rPr>
          <w:rFonts w:eastAsiaTheme="minorEastAsia" w:cs="Times New Roman"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jwl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jwl-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wc</m:t>
                </m:r>
              </m:den>
            </m:f>
          </m:den>
        </m:f>
      </m:oMath>
      <w:r w:rsidR="000039F0" w:rsidRPr="000039F0">
        <w:rPr>
          <w:rFonts w:eastAsiaTheme="minorEastAsia" w:cs="Times New Roman"/>
          <w:b/>
          <w:sz w:val="28"/>
          <w:szCs w:val="28"/>
        </w:rPr>
        <w:t xml:space="preserve">;   </w:t>
      </w:r>
    </w:p>
    <w:p w:rsidR="002A37E2" w:rsidRPr="00A72D22" w:rsidRDefault="002A37E2" w:rsidP="0026540F">
      <w:pPr>
        <w:spacing w:after="0" w:line="240" w:lineRule="auto"/>
        <w:jc w:val="both"/>
        <w:rPr>
          <w:b/>
          <w:sz w:val="28"/>
        </w:rPr>
      </w:pPr>
    </w:p>
    <w:p w:rsidR="00050D1A" w:rsidRPr="00A72D22" w:rsidRDefault="0026540F" w:rsidP="0026540F">
      <w:pPr>
        <w:spacing w:after="0" w:line="240" w:lineRule="auto"/>
        <w:jc w:val="both"/>
        <w:rPr>
          <w:b/>
          <w:sz w:val="28"/>
          <w:szCs w:val="28"/>
        </w:rPr>
      </w:pPr>
      <w:r w:rsidRPr="00A72D22">
        <w:rPr>
          <w:b/>
          <w:sz w:val="28"/>
          <w:szCs w:val="28"/>
        </w:rPr>
        <w:t>Результати вимірювань та обчислень :</w:t>
      </w:r>
    </w:p>
    <w:p w:rsidR="005076C2" w:rsidRDefault="005076C2" w:rsidP="005076C2">
      <w:pPr>
        <w:spacing w:after="0" w:line="240" w:lineRule="auto"/>
        <w:ind w:firstLine="708"/>
        <w:jc w:val="both"/>
        <w:rPr>
          <w:b/>
          <w:sz w:val="24"/>
          <w:szCs w:val="28"/>
        </w:rPr>
      </w:pPr>
    </w:p>
    <w:p w:rsidR="005076C2" w:rsidRPr="005076C2" w:rsidRDefault="000039F0" w:rsidP="005076C2">
      <w:pPr>
        <w:spacing w:after="0" w:line="240" w:lineRule="auto"/>
        <w:ind w:firstLine="708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Вихідні </w:t>
      </w:r>
      <w:r w:rsidRPr="000C2124">
        <w:rPr>
          <w:b/>
          <w:sz w:val="24"/>
          <w:szCs w:val="28"/>
        </w:rPr>
        <w:t>п</w:t>
      </w:r>
      <w:r w:rsidR="00B045B2" w:rsidRPr="00A72D22">
        <w:rPr>
          <w:b/>
          <w:sz w:val="24"/>
          <w:szCs w:val="28"/>
        </w:rPr>
        <w:t>араметри:</w:t>
      </w:r>
    </w:p>
    <w:p w:rsidR="000C2124" w:rsidRPr="005076C2" w:rsidRDefault="000C2124" w:rsidP="005076C2">
      <w:pPr>
        <w:spacing w:after="0" w:line="240" w:lineRule="auto"/>
        <w:ind w:firstLine="708"/>
        <w:jc w:val="both"/>
        <w:rPr>
          <w:b/>
          <w:sz w:val="28"/>
          <w:szCs w:val="28"/>
          <w:lang w:val="ru-RU"/>
        </w:rPr>
      </w:pPr>
      <w:r w:rsidRPr="002A4FE9">
        <w:rPr>
          <w:b/>
          <w:sz w:val="28"/>
          <w:szCs w:val="28"/>
          <w:lang w:val="en-US"/>
        </w:rPr>
        <w:t>C</w:t>
      </w:r>
      <w:r w:rsidR="002A4FE9">
        <w:rPr>
          <w:b/>
          <w:sz w:val="28"/>
          <w:szCs w:val="28"/>
          <w:vertAlign w:val="subscript"/>
        </w:rPr>
        <w:t>1</w:t>
      </w:r>
      <w:r w:rsidRPr="000C2124">
        <w:rPr>
          <w:b/>
          <w:sz w:val="28"/>
          <w:szCs w:val="28"/>
        </w:rPr>
        <w:t xml:space="preserve"> = </w:t>
      </w:r>
      <w:r w:rsidR="00F435F7" w:rsidRPr="00F435F7">
        <w:rPr>
          <w:b/>
          <w:sz w:val="28"/>
          <w:szCs w:val="28"/>
          <w:lang w:val="ru-RU"/>
        </w:rPr>
        <w:t>0</w:t>
      </w:r>
      <w:r w:rsidR="00F435F7">
        <w:rPr>
          <w:b/>
          <w:sz w:val="28"/>
          <w:szCs w:val="28"/>
        </w:rPr>
        <w:t>,</w:t>
      </w:r>
      <w:r w:rsidR="00F435F7" w:rsidRPr="002A4FE9">
        <w:rPr>
          <w:b/>
          <w:sz w:val="28"/>
          <w:szCs w:val="28"/>
          <w:lang w:val="ru-RU"/>
        </w:rPr>
        <w:t>1</w:t>
      </w:r>
      <w:r w:rsidRPr="000C2124">
        <w:rPr>
          <w:b/>
          <w:sz w:val="28"/>
          <w:szCs w:val="28"/>
        </w:rPr>
        <w:t xml:space="preserve"> мкФ,</w:t>
      </w:r>
      <w:r w:rsidR="002A4FE9">
        <w:rPr>
          <w:b/>
          <w:sz w:val="28"/>
          <w:szCs w:val="28"/>
        </w:rPr>
        <w:t xml:space="preserve"> С</w:t>
      </w:r>
      <w:r w:rsidR="002A4FE9">
        <w:rPr>
          <w:b/>
          <w:sz w:val="28"/>
          <w:szCs w:val="28"/>
          <w:vertAlign w:val="subscript"/>
        </w:rPr>
        <w:t>2</w:t>
      </w:r>
      <w:r w:rsidR="002A4FE9">
        <w:rPr>
          <w:b/>
          <w:sz w:val="28"/>
          <w:szCs w:val="28"/>
        </w:rPr>
        <w:t>=0,5мкФ</w:t>
      </w:r>
      <w:r w:rsidR="005076C2">
        <w:rPr>
          <w:b/>
          <w:sz w:val="28"/>
          <w:szCs w:val="28"/>
        </w:rPr>
        <w:t>,</w:t>
      </w:r>
      <w:r w:rsidRPr="000C2124">
        <w:rPr>
          <w:b/>
          <w:sz w:val="28"/>
          <w:szCs w:val="28"/>
        </w:rPr>
        <w:t xml:space="preserve"> </w:t>
      </w:r>
      <w:r w:rsidR="004309BB">
        <w:rPr>
          <w:b/>
          <w:sz w:val="28"/>
          <w:szCs w:val="28"/>
          <w:lang w:val="en-US"/>
        </w:rPr>
        <w:t>L</w:t>
      </w:r>
      <w:r w:rsidR="004309BB" w:rsidRPr="00F435F7">
        <w:rPr>
          <w:b/>
          <w:sz w:val="28"/>
          <w:szCs w:val="28"/>
          <w:lang w:val="ru-RU"/>
        </w:rPr>
        <w:t>=</w:t>
      </w:r>
      <w:r w:rsidR="002A4FE9">
        <w:rPr>
          <w:b/>
          <w:sz w:val="28"/>
          <w:szCs w:val="28"/>
          <w:lang w:val="ru-RU"/>
        </w:rPr>
        <w:t>0,2Гн</w:t>
      </w:r>
      <w:r w:rsidR="005076C2">
        <w:rPr>
          <w:b/>
          <w:sz w:val="28"/>
          <w:szCs w:val="28"/>
          <w:lang w:val="ru-RU"/>
        </w:rPr>
        <w:t>, U</w:t>
      </w:r>
      <w:r w:rsidR="005076C2" w:rsidRPr="005076C2">
        <w:rPr>
          <w:b/>
          <w:sz w:val="28"/>
          <w:szCs w:val="28"/>
          <w:vertAlign w:val="subscript"/>
          <w:lang w:val="ru-RU"/>
        </w:rPr>
        <w:t>1</w:t>
      </w:r>
      <w:r w:rsidR="005076C2" w:rsidRPr="005076C2">
        <w:rPr>
          <w:b/>
          <w:sz w:val="28"/>
          <w:szCs w:val="28"/>
          <w:lang w:val="ru-RU"/>
        </w:rPr>
        <w:t>=5,4В</w:t>
      </w:r>
    </w:p>
    <w:p w:rsidR="00C44A57" w:rsidRPr="00A72D22" w:rsidRDefault="00C44A57" w:rsidP="0026540F">
      <w:pPr>
        <w:spacing w:after="0" w:line="240" w:lineRule="auto"/>
        <w:jc w:val="both"/>
        <w:rPr>
          <w:sz w:val="28"/>
          <w:szCs w:val="28"/>
        </w:rPr>
      </w:pPr>
      <w:r w:rsidRPr="00A72D22">
        <w:rPr>
          <w:sz w:val="28"/>
          <w:szCs w:val="28"/>
        </w:rPr>
        <w:tab/>
        <w:t xml:space="preserve">Таблиця 1. </w:t>
      </w:r>
      <w:r w:rsidRPr="00A72D22">
        <w:rPr>
          <w:rFonts w:cs="Times New Roman"/>
          <w:sz w:val="28"/>
          <w:szCs w:val="28"/>
        </w:rPr>
        <w:t xml:space="preserve">Розрахункові </w:t>
      </w:r>
      <w:r w:rsidR="005076C2">
        <w:rPr>
          <w:rFonts w:cs="Times New Roman"/>
          <w:sz w:val="28"/>
          <w:szCs w:val="28"/>
          <w:lang w:val="ru-RU"/>
        </w:rPr>
        <w:t>дані:</w:t>
      </w:r>
    </w:p>
    <w:p w:rsidR="00C44A57" w:rsidRPr="00A72D22" w:rsidRDefault="0026540F" w:rsidP="0026540F">
      <w:pPr>
        <w:spacing w:after="0" w:line="240" w:lineRule="auto"/>
        <w:jc w:val="both"/>
        <w:rPr>
          <w:b/>
          <w:sz w:val="28"/>
          <w:szCs w:val="28"/>
        </w:rPr>
      </w:pPr>
      <w:r w:rsidRPr="00A72D22">
        <w:rPr>
          <w:b/>
          <w:sz w:val="28"/>
          <w:szCs w:val="28"/>
        </w:rPr>
        <w:tab/>
      </w:r>
    </w:p>
    <w:p w:rsidR="0026540F" w:rsidRDefault="005076C2" w:rsidP="0026540F">
      <w:pPr>
        <w:spacing w:after="0" w:line="240" w:lineRule="auto"/>
        <w:jc w:val="both"/>
        <w:rPr>
          <w:b/>
          <w:sz w:val="28"/>
          <w:szCs w:val="28"/>
        </w:rPr>
      </w:pPr>
      <w:r w:rsidRPr="005076C2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76C2" w:rsidRPr="00A72D22" w:rsidRDefault="005076C2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0C2124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0C2124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0C2124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0C2124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0C2124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0C2124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0C2124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0C2124">
      <w:pPr>
        <w:spacing w:after="0" w:line="240" w:lineRule="auto"/>
        <w:jc w:val="both"/>
        <w:rPr>
          <w:b/>
          <w:sz w:val="28"/>
          <w:szCs w:val="28"/>
        </w:rPr>
      </w:pPr>
    </w:p>
    <w:p w:rsidR="000C2124" w:rsidRDefault="00B045B2" w:rsidP="000C2124">
      <w:pPr>
        <w:spacing w:after="0" w:line="240" w:lineRule="auto"/>
        <w:jc w:val="both"/>
        <w:rPr>
          <w:rFonts w:cs="Times New Roman"/>
          <w:sz w:val="28"/>
          <w:szCs w:val="28"/>
          <w:lang w:val="ru-RU"/>
        </w:rPr>
      </w:pPr>
      <w:r w:rsidRPr="00A72D22">
        <w:rPr>
          <w:b/>
          <w:sz w:val="28"/>
          <w:szCs w:val="28"/>
        </w:rPr>
        <w:lastRenderedPageBreak/>
        <w:tab/>
      </w:r>
      <w:r w:rsidRPr="00A72D22">
        <w:rPr>
          <w:rFonts w:cs="Times New Roman"/>
          <w:sz w:val="28"/>
          <w:szCs w:val="28"/>
        </w:rPr>
        <w:t xml:space="preserve">Таблиця 2. Обчислені експерементальні </w:t>
      </w:r>
      <w:r w:rsidR="005076C2">
        <w:rPr>
          <w:rFonts w:cs="Times New Roman"/>
          <w:sz w:val="28"/>
          <w:szCs w:val="28"/>
          <w:lang w:val="ru-RU"/>
        </w:rPr>
        <w:t>дані:</w:t>
      </w:r>
    </w:p>
    <w:p w:rsidR="005076C2" w:rsidRPr="00A72D22" w:rsidRDefault="005076C2" w:rsidP="000C2124">
      <w:pPr>
        <w:spacing w:after="0" w:line="240" w:lineRule="auto"/>
        <w:jc w:val="both"/>
        <w:rPr>
          <w:sz w:val="28"/>
          <w:szCs w:val="28"/>
        </w:rPr>
      </w:pPr>
    </w:p>
    <w:p w:rsidR="00B045B2" w:rsidRDefault="005076C2" w:rsidP="0026540F">
      <w:pPr>
        <w:spacing w:after="0" w:line="240" w:lineRule="auto"/>
        <w:jc w:val="both"/>
        <w:rPr>
          <w:b/>
          <w:sz w:val="28"/>
          <w:szCs w:val="28"/>
        </w:rPr>
      </w:pPr>
      <w:r w:rsidRPr="005076C2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038598" cy="2743200"/>
            <wp:effectExtent l="19050" t="0" r="19052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076C2" w:rsidRDefault="005076C2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Default="005076C2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5076C2" w:rsidRPr="00A72D22" w:rsidRDefault="005076C2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26540F" w:rsidRPr="00A72D22" w:rsidRDefault="00A27F52" w:rsidP="003731C5">
      <w:pPr>
        <w:rPr>
          <w:rFonts w:eastAsiaTheme="minorEastAsia" w:cs="Times New Roman"/>
          <w:b/>
          <w:sz w:val="24"/>
          <w:szCs w:val="28"/>
        </w:rPr>
      </w:pPr>
      <w:r w:rsidRPr="00A72D22">
        <w:rPr>
          <w:rFonts w:eastAsiaTheme="minorEastAsia" w:cs="Times New Roman"/>
          <w:sz w:val="28"/>
          <w:szCs w:val="28"/>
        </w:rPr>
        <w:tab/>
      </w:r>
      <w:r w:rsidRPr="00A72D22">
        <w:rPr>
          <w:rFonts w:eastAsiaTheme="minorEastAsia" w:cs="Times New Roman"/>
          <w:b/>
          <w:sz w:val="28"/>
          <w:szCs w:val="28"/>
        </w:rPr>
        <w:t>Висновок:</w:t>
      </w:r>
    </w:p>
    <w:p w:rsidR="00C57B6E" w:rsidRPr="005076C2" w:rsidRDefault="00A27F52" w:rsidP="003731C5">
      <w:pPr>
        <w:rPr>
          <w:rFonts w:eastAsiaTheme="minorEastAsia" w:cs="Times New Roman"/>
          <w:sz w:val="24"/>
          <w:szCs w:val="24"/>
        </w:rPr>
      </w:pPr>
      <w:r w:rsidRPr="00A72D22">
        <w:rPr>
          <w:rFonts w:eastAsiaTheme="minorEastAsia" w:cs="Times New Roman"/>
          <w:b/>
          <w:sz w:val="24"/>
          <w:szCs w:val="28"/>
        </w:rPr>
        <w:tab/>
      </w:r>
      <w:r w:rsidR="000C2124" w:rsidRPr="005076C2">
        <w:rPr>
          <w:rFonts w:eastAsiaTheme="minorEastAsia" w:cs="Times New Roman"/>
          <w:sz w:val="24"/>
          <w:szCs w:val="24"/>
          <w:lang w:val="ru-RU"/>
        </w:rPr>
        <w:t xml:space="preserve">На даній лабораторній роботі я </w:t>
      </w:r>
      <w:r w:rsidR="005076C2" w:rsidRPr="005076C2">
        <w:rPr>
          <w:rFonts w:eastAsiaTheme="minorEastAsia" w:cs="Times New Roman"/>
          <w:sz w:val="24"/>
          <w:szCs w:val="24"/>
          <w:lang w:val="ru-RU"/>
        </w:rPr>
        <w:t xml:space="preserve">ознайомився з </w:t>
      </w:r>
      <w:r w:rsidR="005076C2" w:rsidRPr="005076C2">
        <w:rPr>
          <w:rFonts w:cs="Times New Roman"/>
          <w:sz w:val="24"/>
          <w:szCs w:val="24"/>
        </w:rPr>
        <w:t>методикою розрахунку та експериментального дослідження LC- фільтра</w:t>
      </w:r>
      <w:r w:rsidR="005076C2">
        <w:rPr>
          <w:rFonts w:cs="Times New Roman"/>
          <w:sz w:val="24"/>
          <w:szCs w:val="24"/>
        </w:rPr>
        <w:t xml:space="preserve"> високих частот</w:t>
      </w:r>
      <w:r w:rsidR="00CE7F7C" w:rsidRPr="005076C2">
        <w:rPr>
          <w:rFonts w:eastAsiaTheme="minorEastAsia" w:cs="Times New Roman"/>
          <w:sz w:val="24"/>
          <w:szCs w:val="24"/>
          <w:lang w:val="ru-RU"/>
        </w:rPr>
        <w:t>.</w:t>
      </w:r>
      <w:bookmarkStart w:id="0" w:name="_GoBack"/>
      <w:bookmarkEnd w:id="0"/>
      <w:r w:rsidR="005076C2">
        <w:rPr>
          <w:rFonts w:eastAsiaTheme="minorEastAsia" w:cs="Times New Roman"/>
          <w:sz w:val="24"/>
          <w:szCs w:val="24"/>
          <w:lang w:val="ru-RU"/>
        </w:rPr>
        <w:t xml:space="preserve"> Експерементальні дані з невеликою похибкою співпадають з розрахунковими даними.</w:t>
      </w:r>
    </w:p>
    <w:sectPr w:rsidR="00C57B6E" w:rsidRPr="005076C2" w:rsidSect="00860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2961D77"/>
    <w:multiLevelType w:val="hybridMultilevel"/>
    <w:tmpl w:val="114E201E"/>
    <w:lvl w:ilvl="0" w:tplc="A4028308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7F984A8F"/>
    <w:multiLevelType w:val="hybridMultilevel"/>
    <w:tmpl w:val="03DED2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DA7783"/>
    <w:rsid w:val="000039F0"/>
    <w:rsid w:val="000264EC"/>
    <w:rsid w:val="00034368"/>
    <w:rsid w:val="0004199D"/>
    <w:rsid w:val="00041CBF"/>
    <w:rsid w:val="00050D1A"/>
    <w:rsid w:val="00072C64"/>
    <w:rsid w:val="00073B74"/>
    <w:rsid w:val="00074350"/>
    <w:rsid w:val="000A2908"/>
    <w:rsid w:val="000C2124"/>
    <w:rsid w:val="000C4A48"/>
    <w:rsid w:val="000F4586"/>
    <w:rsid w:val="00103C7B"/>
    <w:rsid w:val="001224B4"/>
    <w:rsid w:val="00147644"/>
    <w:rsid w:val="0017272C"/>
    <w:rsid w:val="0017705A"/>
    <w:rsid w:val="0018411A"/>
    <w:rsid w:val="00187731"/>
    <w:rsid w:val="0019241E"/>
    <w:rsid w:val="001A2398"/>
    <w:rsid w:val="001C691E"/>
    <w:rsid w:val="001C6ED6"/>
    <w:rsid w:val="001F6310"/>
    <w:rsid w:val="0021133E"/>
    <w:rsid w:val="00213F99"/>
    <w:rsid w:val="002251AD"/>
    <w:rsid w:val="00226385"/>
    <w:rsid w:val="00256511"/>
    <w:rsid w:val="0026540F"/>
    <w:rsid w:val="00281920"/>
    <w:rsid w:val="00285F49"/>
    <w:rsid w:val="002A37E2"/>
    <w:rsid w:val="002A4FE9"/>
    <w:rsid w:val="0030713A"/>
    <w:rsid w:val="00344CE4"/>
    <w:rsid w:val="003606F8"/>
    <w:rsid w:val="00372A7E"/>
    <w:rsid w:val="003731C5"/>
    <w:rsid w:val="003A1935"/>
    <w:rsid w:val="003C6A85"/>
    <w:rsid w:val="003C777F"/>
    <w:rsid w:val="003E74CF"/>
    <w:rsid w:val="003E7A46"/>
    <w:rsid w:val="003F1826"/>
    <w:rsid w:val="004309BB"/>
    <w:rsid w:val="00443A54"/>
    <w:rsid w:val="00454500"/>
    <w:rsid w:val="00473E03"/>
    <w:rsid w:val="004911BD"/>
    <w:rsid w:val="004B1676"/>
    <w:rsid w:val="004B25C1"/>
    <w:rsid w:val="004D3095"/>
    <w:rsid w:val="00502F70"/>
    <w:rsid w:val="005076C2"/>
    <w:rsid w:val="00513C8B"/>
    <w:rsid w:val="00533ED1"/>
    <w:rsid w:val="00534395"/>
    <w:rsid w:val="00536ECB"/>
    <w:rsid w:val="00537536"/>
    <w:rsid w:val="0055072E"/>
    <w:rsid w:val="00551105"/>
    <w:rsid w:val="005610AA"/>
    <w:rsid w:val="005722BE"/>
    <w:rsid w:val="00587990"/>
    <w:rsid w:val="005A2660"/>
    <w:rsid w:val="005E3CA5"/>
    <w:rsid w:val="005E5D1A"/>
    <w:rsid w:val="00617EA8"/>
    <w:rsid w:val="00631A5C"/>
    <w:rsid w:val="006415B3"/>
    <w:rsid w:val="00642174"/>
    <w:rsid w:val="00663195"/>
    <w:rsid w:val="00690B47"/>
    <w:rsid w:val="006A53CF"/>
    <w:rsid w:val="006B0617"/>
    <w:rsid w:val="006E31CD"/>
    <w:rsid w:val="006E4450"/>
    <w:rsid w:val="006E7159"/>
    <w:rsid w:val="006F34AA"/>
    <w:rsid w:val="006F4C8D"/>
    <w:rsid w:val="007464EB"/>
    <w:rsid w:val="007623BF"/>
    <w:rsid w:val="007A7CC0"/>
    <w:rsid w:val="007B3C8D"/>
    <w:rsid w:val="007B490E"/>
    <w:rsid w:val="007B6FE4"/>
    <w:rsid w:val="007D5952"/>
    <w:rsid w:val="007D6E48"/>
    <w:rsid w:val="007E7319"/>
    <w:rsid w:val="00810454"/>
    <w:rsid w:val="00837579"/>
    <w:rsid w:val="00846469"/>
    <w:rsid w:val="00847C17"/>
    <w:rsid w:val="008601C3"/>
    <w:rsid w:val="008A4F85"/>
    <w:rsid w:val="008C0F47"/>
    <w:rsid w:val="008D5651"/>
    <w:rsid w:val="008E6D5C"/>
    <w:rsid w:val="00904BD0"/>
    <w:rsid w:val="00911587"/>
    <w:rsid w:val="00916EFC"/>
    <w:rsid w:val="0092056A"/>
    <w:rsid w:val="009372BA"/>
    <w:rsid w:val="009453A6"/>
    <w:rsid w:val="00947B5D"/>
    <w:rsid w:val="00963B5D"/>
    <w:rsid w:val="009860AF"/>
    <w:rsid w:val="009A06F4"/>
    <w:rsid w:val="009B4010"/>
    <w:rsid w:val="009D0C68"/>
    <w:rsid w:val="009E7A1C"/>
    <w:rsid w:val="009F3084"/>
    <w:rsid w:val="009F6189"/>
    <w:rsid w:val="009F6E09"/>
    <w:rsid w:val="009F727C"/>
    <w:rsid w:val="00A27288"/>
    <w:rsid w:val="00A27F52"/>
    <w:rsid w:val="00A37519"/>
    <w:rsid w:val="00A6316B"/>
    <w:rsid w:val="00A7107F"/>
    <w:rsid w:val="00A72D22"/>
    <w:rsid w:val="00A7380D"/>
    <w:rsid w:val="00A87E8F"/>
    <w:rsid w:val="00AA2C9D"/>
    <w:rsid w:val="00AC70B4"/>
    <w:rsid w:val="00AE3074"/>
    <w:rsid w:val="00AF1F80"/>
    <w:rsid w:val="00AF5D5F"/>
    <w:rsid w:val="00B005C4"/>
    <w:rsid w:val="00B045B2"/>
    <w:rsid w:val="00B2496C"/>
    <w:rsid w:val="00B65FF5"/>
    <w:rsid w:val="00B9256D"/>
    <w:rsid w:val="00B92EB8"/>
    <w:rsid w:val="00B93D8D"/>
    <w:rsid w:val="00BA3C9A"/>
    <w:rsid w:val="00BC4414"/>
    <w:rsid w:val="00BE7637"/>
    <w:rsid w:val="00C01208"/>
    <w:rsid w:val="00C100BB"/>
    <w:rsid w:val="00C369E8"/>
    <w:rsid w:val="00C4047E"/>
    <w:rsid w:val="00C44A57"/>
    <w:rsid w:val="00C45BB8"/>
    <w:rsid w:val="00C57B6E"/>
    <w:rsid w:val="00C622DA"/>
    <w:rsid w:val="00C75422"/>
    <w:rsid w:val="00C94F9D"/>
    <w:rsid w:val="00CE7F7C"/>
    <w:rsid w:val="00D02E34"/>
    <w:rsid w:val="00D11E97"/>
    <w:rsid w:val="00D313F2"/>
    <w:rsid w:val="00D426E9"/>
    <w:rsid w:val="00DA3C54"/>
    <w:rsid w:val="00DA73E1"/>
    <w:rsid w:val="00DA7783"/>
    <w:rsid w:val="00DB67B3"/>
    <w:rsid w:val="00DC6498"/>
    <w:rsid w:val="00DD27AD"/>
    <w:rsid w:val="00DD3CA2"/>
    <w:rsid w:val="00DE0689"/>
    <w:rsid w:val="00DE1208"/>
    <w:rsid w:val="00E35FC1"/>
    <w:rsid w:val="00E46B18"/>
    <w:rsid w:val="00E5433D"/>
    <w:rsid w:val="00E57909"/>
    <w:rsid w:val="00E97A16"/>
    <w:rsid w:val="00EA6FB8"/>
    <w:rsid w:val="00EB661A"/>
    <w:rsid w:val="00ED05D5"/>
    <w:rsid w:val="00ED5014"/>
    <w:rsid w:val="00F12AE4"/>
    <w:rsid w:val="00F13DE1"/>
    <w:rsid w:val="00F16AC2"/>
    <w:rsid w:val="00F34762"/>
    <w:rsid w:val="00F435F7"/>
    <w:rsid w:val="00F52F9B"/>
    <w:rsid w:val="00F57B96"/>
    <w:rsid w:val="00F6298B"/>
    <w:rsid w:val="00F668CC"/>
    <w:rsid w:val="00F76914"/>
    <w:rsid w:val="00F8582E"/>
    <w:rsid w:val="00FC0B7C"/>
    <w:rsid w:val="00FD4401"/>
    <w:rsid w:val="00FE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F4C8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6F4C8D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List Paragraph"/>
    <w:basedOn w:val="a"/>
    <w:uiPriority w:val="34"/>
    <w:qFormat/>
    <w:rsid w:val="00041C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31C5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074350"/>
    <w:rPr>
      <w:color w:val="808080"/>
    </w:rPr>
  </w:style>
  <w:style w:type="table" w:styleId="a9">
    <w:name w:val="Table Grid"/>
    <w:basedOn w:val="a1"/>
    <w:uiPriority w:val="59"/>
    <w:rsid w:val="00C44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  <a:r>
              <a:rPr lang="uk-UA"/>
              <a:t>ЧХ</a:t>
            </a:r>
            <a:endParaRPr lang="en-US"/>
          </a:p>
        </c:rich>
      </c:tx>
    </c:title>
    <c:plotArea>
      <c:layout/>
      <c:lineChart>
        <c:grouping val="stacked"/>
        <c:ser>
          <c:idx val="0"/>
          <c:order val="0"/>
          <c:tx>
            <c:v>u</c:v>
          </c:tx>
          <c:cat>
            <c:numRef>
              <c:f>Лист1!$I$1:$I$14</c:f>
              <c:numCache>
                <c:formatCode>General</c:formatCode>
                <c:ptCount val="14"/>
                <c:pt idx="0">
                  <c:v>314</c:v>
                </c:pt>
                <c:pt idx="1">
                  <c:v>628</c:v>
                </c:pt>
                <c:pt idx="2">
                  <c:v>942</c:v>
                </c:pt>
                <c:pt idx="3">
                  <c:v>1256</c:v>
                </c:pt>
                <c:pt idx="4">
                  <c:v>1884</c:v>
                </c:pt>
                <c:pt idx="5">
                  <c:v>2512</c:v>
                </c:pt>
                <c:pt idx="6">
                  <c:v>3140</c:v>
                </c:pt>
                <c:pt idx="7">
                  <c:v>3768</c:v>
                </c:pt>
                <c:pt idx="8">
                  <c:v>4396</c:v>
                </c:pt>
                <c:pt idx="9">
                  <c:v>5024</c:v>
                </c:pt>
                <c:pt idx="10">
                  <c:v>5652</c:v>
                </c:pt>
                <c:pt idx="11">
                  <c:v>6280</c:v>
                </c:pt>
                <c:pt idx="12">
                  <c:v>6908</c:v>
                </c:pt>
                <c:pt idx="13">
                  <c:v>7536</c:v>
                </c:pt>
              </c:numCache>
            </c:numRef>
          </c:cat>
          <c:val>
            <c:numRef>
              <c:f>Лист1!$A$1:$A$14</c:f>
              <c:numCache>
                <c:formatCode>0.00E+00</c:formatCode>
                <c:ptCount val="14"/>
                <c:pt idx="0">
                  <c:v>1.6300000000000006E-3</c:v>
                </c:pt>
                <c:pt idx="1">
                  <c:v>6.5300000000000025E-2</c:v>
                </c:pt>
                <c:pt idx="2">
                  <c:v>0.14600000000000007</c:v>
                </c:pt>
                <c:pt idx="3">
                  <c:v>0.25600000000000001</c:v>
                </c:pt>
                <c:pt idx="4">
                  <c:v>0.55900000000000005</c:v>
                </c:pt>
                <c:pt idx="5">
                  <c:v>0.95200000000000029</c:v>
                </c:pt>
                <c:pt idx="6">
                  <c:v>1.41</c:v>
                </c:pt>
                <c:pt idx="7">
                  <c:v>1.9100000000000001</c:v>
                </c:pt>
                <c:pt idx="8">
                  <c:v>2.44</c:v>
                </c:pt>
                <c:pt idx="9">
                  <c:v>2.96</c:v>
                </c:pt>
                <c:pt idx="10">
                  <c:v>3.4699999999999998</c:v>
                </c:pt>
                <c:pt idx="11">
                  <c:v>3.9699999999999998</c:v>
                </c:pt>
                <c:pt idx="12">
                  <c:v>4.4300000000000024</c:v>
                </c:pt>
                <c:pt idx="13">
                  <c:v>4.8599999999999985</c:v>
                </c:pt>
              </c:numCache>
            </c:numRef>
          </c:val>
        </c:ser>
        <c:marker val="1"/>
        <c:axId val="86577920"/>
        <c:axId val="86579840"/>
      </c:lineChart>
      <c:catAx>
        <c:axId val="8657792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</a:t>
                </a:r>
                <a:endParaRPr lang="uk-UA"/>
              </a:p>
            </c:rich>
          </c:tx>
        </c:title>
        <c:numFmt formatCode="General" sourceLinked="1"/>
        <c:majorTickMark val="none"/>
        <c:tickLblPos val="nextTo"/>
        <c:crossAx val="86579840"/>
        <c:crosses val="autoZero"/>
        <c:auto val="1"/>
        <c:lblAlgn val="ctr"/>
        <c:lblOffset val="100"/>
      </c:catAx>
      <c:valAx>
        <c:axId val="865798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U2</a:t>
                </a:r>
                <a:endParaRPr lang="uk-UA"/>
              </a:p>
            </c:rich>
          </c:tx>
        </c:title>
        <c:numFmt formatCode="0.00E+00" sourceLinked="1"/>
        <c:majorTickMark val="none"/>
        <c:tickLblPos val="nextTo"/>
        <c:crossAx val="8657792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  <a:r>
              <a:rPr lang="uk-UA"/>
              <a:t>ЧХ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9.6551101183796756E-2"/>
          <c:y val="0.19480351414406533"/>
          <c:w val="0.87289335371531795"/>
          <c:h val="0.55665062700495771"/>
        </c:manualLayout>
      </c:layout>
      <c:lineChart>
        <c:grouping val="stacked"/>
        <c:ser>
          <c:idx val="0"/>
          <c:order val="0"/>
          <c:tx>
            <c:v>u</c:v>
          </c:tx>
          <c:cat>
            <c:numRef>
              <c:f>Лист1!$I$1:$I$14</c:f>
              <c:numCache>
                <c:formatCode>General</c:formatCode>
                <c:ptCount val="14"/>
                <c:pt idx="0">
                  <c:v>314</c:v>
                </c:pt>
                <c:pt idx="1">
                  <c:v>628</c:v>
                </c:pt>
                <c:pt idx="2">
                  <c:v>942</c:v>
                </c:pt>
                <c:pt idx="3">
                  <c:v>1256</c:v>
                </c:pt>
                <c:pt idx="4">
                  <c:v>1884</c:v>
                </c:pt>
                <c:pt idx="5">
                  <c:v>2512</c:v>
                </c:pt>
                <c:pt idx="6">
                  <c:v>3140</c:v>
                </c:pt>
                <c:pt idx="7">
                  <c:v>3768</c:v>
                </c:pt>
                <c:pt idx="8">
                  <c:v>4396</c:v>
                </c:pt>
                <c:pt idx="9">
                  <c:v>5024</c:v>
                </c:pt>
                <c:pt idx="10">
                  <c:v>5652</c:v>
                </c:pt>
                <c:pt idx="11">
                  <c:v>6280</c:v>
                </c:pt>
                <c:pt idx="12">
                  <c:v>6908</c:v>
                </c:pt>
                <c:pt idx="13">
                  <c:v>7536</c:v>
                </c:pt>
              </c:numCache>
            </c:numRef>
          </c:cat>
          <c:val>
            <c:numRef>
              <c:f>Лист1!$J$1:$J$14</c:f>
              <c:numCache>
                <c:formatCode>General</c:formatCode>
                <c:ptCount val="14"/>
                <c:pt idx="0">
                  <c:v>6.6000000000000003E-2</c:v>
                </c:pt>
                <c:pt idx="1">
                  <c:v>0.11</c:v>
                </c:pt>
                <c:pt idx="2">
                  <c:v>0.13</c:v>
                </c:pt>
                <c:pt idx="3">
                  <c:v>0.15000000000000008</c:v>
                </c:pt>
                <c:pt idx="4">
                  <c:v>0.28000000000000008</c:v>
                </c:pt>
                <c:pt idx="5">
                  <c:v>0.5</c:v>
                </c:pt>
                <c:pt idx="6">
                  <c:v>0.79</c:v>
                </c:pt>
                <c:pt idx="7">
                  <c:v>1</c:v>
                </c:pt>
                <c:pt idx="8">
                  <c:v>1.6</c:v>
                </c:pt>
                <c:pt idx="9">
                  <c:v>2.2000000000000002</c:v>
                </c:pt>
                <c:pt idx="10">
                  <c:v>3</c:v>
                </c:pt>
                <c:pt idx="11">
                  <c:v>3.8</c:v>
                </c:pt>
                <c:pt idx="12">
                  <c:v>4.5999999999999996</c:v>
                </c:pt>
                <c:pt idx="13">
                  <c:v>5.2</c:v>
                </c:pt>
              </c:numCache>
            </c:numRef>
          </c:val>
        </c:ser>
        <c:marker val="1"/>
        <c:axId val="86595840"/>
        <c:axId val="86606208"/>
      </c:lineChart>
      <c:catAx>
        <c:axId val="8659584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</a:t>
                </a:r>
                <a:endParaRPr lang="uk-UA"/>
              </a:p>
            </c:rich>
          </c:tx>
        </c:title>
        <c:numFmt formatCode="General" sourceLinked="1"/>
        <c:majorTickMark val="none"/>
        <c:tickLblPos val="nextTo"/>
        <c:crossAx val="86606208"/>
        <c:crosses val="autoZero"/>
        <c:auto val="1"/>
        <c:lblAlgn val="ctr"/>
        <c:lblOffset val="100"/>
      </c:catAx>
      <c:valAx>
        <c:axId val="866062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U2</a:t>
                </a:r>
                <a:endParaRPr lang="uk-UA"/>
              </a:p>
            </c:rich>
          </c:tx>
        </c:title>
        <c:numFmt formatCode="General" sourceLinked="1"/>
        <c:majorTickMark val="none"/>
        <c:tickLblPos val="nextTo"/>
        <c:crossAx val="865958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97A57-476A-42D0-9A03-68A89C07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687</Words>
  <Characters>393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4</cp:revision>
  <dcterms:created xsi:type="dcterms:W3CDTF">2011-04-18T22:34:00Z</dcterms:created>
  <dcterms:modified xsi:type="dcterms:W3CDTF">2011-05-26T17:34:00Z</dcterms:modified>
</cp:coreProperties>
</file>