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7E" w:rsidRPr="00FF1DF7" w:rsidRDefault="00333D7E" w:rsidP="00333D7E">
      <w:pPr>
        <w:spacing w:after="0"/>
        <w:ind w:left="-851" w:firstLine="284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FF1DF7">
        <w:rPr>
          <w:rFonts w:ascii="Times New Roman" w:hAnsi="Times New Roman" w:cs="Times New Roman"/>
          <w:b/>
          <w:i/>
          <w:sz w:val="36"/>
          <w:szCs w:val="36"/>
        </w:rPr>
        <w:t>В1. Програмовані логічні матриці. Схемотехніка ПЛМ. Розширення ПЛМ по числу входів і виходів.</w:t>
      </w:r>
    </w:p>
    <w:p w:rsidR="00333D7E" w:rsidRPr="00FF1DF7" w:rsidRDefault="00333D7E" w:rsidP="00333D7E">
      <w:pPr>
        <w:spacing w:after="0"/>
        <w:ind w:left="-851" w:firstLine="284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>Логічна матриця являє собою сітку ортогональних провідників, у перетинах яких можуть бути установлені напівпровідникові елементи: діоди або транзистори, що ввімкненні через легкоплавкі перемички до відповідних провідників матриці. Під час програмування ці перемички або перепалюють, або залишають в залежності від схеми, яку треба реалізувати за допомогою матриці. З матричної структури шляхом її програмування одержують заданий комбінаційний пристрій. Тому такі структури називаються “комбінаційні програмовані логічні матриці” (ПЛМ).</w:t>
      </w:r>
    </w:p>
    <w:p w:rsidR="00333D7E" w:rsidRPr="00FF1DF7" w:rsidRDefault="00333D7E" w:rsidP="00333D7E">
      <w:pPr>
        <w:spacing w:after="0"/>
        <w:ind w:left="-851" w:firstLine="284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>Програмовані логічні матриці характеризуються трьома параметрами: кількістю входів (n), кількістю термів на вході(кон’юнкцій) (l) і кількістю вихідних логічних функцій (m).</w:t>
      </w:r>
    </w:p>
    <w:p w:rsidR="00333D7E" w:rsidRPr="00FF1DF7" w:rsidRDefault="00333D7E" w:rsidP="00333D7E">
      <w:pPr>
        <w:spacing w:after="0"/>
        <w:ind w:left="-851" w:firstLine="284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 xml:space="preserve">Схемотехніка: Матриця АБО : елементи – транзистори, які включаються по схемі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емітерного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повторювача (включення транзистора зі спільним колектором). Для програмування використовуються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програматори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>. Ідея – багатоходові елементи І,АБО заміняються умовно одноходовими елементами. Реалізовуються як прості так і складні форми.</w:t>
      </w:r>
    </w:p>
    <w:p w:rsidR="00333D7E" w:rsidRPr="00FF1DF7" w:rsidRDefault="00333D7E" w:rsidP="00333D7E">
      <w:pPr>
        <w:spacing w:after="0"/>
        <w:ind w:left="-851" w:firstLine="284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>Розширення: Якщо розмірність логічних функцій перевищує можливість наявних ПЛМ, то їх можна наростити до потрібної розмірності.</w:t>
      </w:r>
    </w:p>
    <w:p w:rsidR="00333D7E" w:rsidRPr="00FF1DF7" w:rsidRDefault="00333D7E" w:rsidP="00333D7E">
      <w:pPr>
        <w:spacing w:after="0"/>
        <w:ind w:left="-851" w:firstLine="284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ab/>
        <w:t xml:space="preserve">Нарощування виходів ПЛМ, m&lt;N, N - необхідна кількість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виходів.├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>]N/m┤[ Декілька ПЛМ включаються паралельно по входах, на виходах з кожної ПЛМ відтворюється частина логічних функцій. При такому підході передбачається, що кількість термів є l≥l_схем</w:t>
      </w:r>
    </w:p>
    <w:p w:rsidR="00333D7E" w:rsidRPr="00FF1DF7" w:rsidRDefault="00333D7E" w:rsidP="00333D7E">
      <w:pPr>
        <w:spacing w:after="0"/>
        <w:ind w:left="-851" w:firstLine="284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ab/>
        <w:t xml:space="preserve">Нарощування по кількості термів. Якщо число термів l_схем перевищує число термів, то до однієї ПЛМ підключається ще певна додаткова кількість з тим же числом входів та виходів. По входам ПЛМ включається паралельно, а відповідні виходи </w:t>
      </w:r>
      <w:r w:rsidRPr="00FF1DF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з’єднуються з АБО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або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просто об’єднується, якщо це виходи з третім станом. (Третій стан – це такий стан, в якому перебуває вихід пристрою, якщо має великий опір. Цей стан використовують тоді, коли мають підключити в одну шину). </w:t>
      </w:r>
    </w:p>
    <w:p w:rsidR="00771A37" w:rsidRPr="00FF1DF7" w:rsidRDefault="00333D7E" w:rsidP="00333D7E">
      <w:pPr>
        <w:ind w:left="-851" w:firstLine="284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>Кожна з ПЛМ програмується на свої  терми, з яких потім утворюються логічні функції.</w:t>
      </w:r>
    </w:p>
    <w:p w:rsidR="00771A37" w:rsidRPr="00FF1DF7" w:rsidRDefault="00771A37" w:rsidP="00B8473F">
      <w:pPr>
        <w:ind w:left="-851"/>
        <w:rPr>
          <w:rFonts w:ascii="Times New Roman" w:hAnsi="Times New Roman" w:cs="Times New Roman"/>
          <w:b/>
          <w:i/>
          <w:sz w:val="36"/>
          <w:szCs w:val="36"/>
        </w:rPr>
      </w:pPr>
      <w:r w:rsidRPr="00FF1DF7">
        <w:rPr>
          <w:rFonts w:ascii="Times New Roman" w:hAnsi="Times New Roman" w:cs="Times New Roman"/>
          <w:b/>
          <w:i/>
          <w:sz w:val="36"/>
          <w:szCs w:val="36"/>
        </w:rPr>
        <w:t>В2. Програмовані матрична логіка. Схемотехніка ПМЛ.</w:t>
      </w:r>
    </w:p>
    <w:p w:rsidR="00F11515" w:rsidRPr="00FF1DF7" w:rsidRDefault="00771A37" w:rsidP="00B8473F">
      <w:pPr>
        <w:ind w:left="-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703580</wp:posOffset>
            </wp:positionV>
            <wp:extent cx="2889250" cy="2516505"/>
            <wp:effectExtent l="19050" t="0" r="635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-44" r="50567" b="23268"/>
                    <a:stretch/>
                  </pic:blipFill>
                  <pic:spPr bwMode="auto">
                    <a:xfrm>
                      <a:off x="0" y="0"/>
                      <a:ext cx="2889250" cy="251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F1DF7">
        <w:rPr>
          <w:rFonts w:ascii="Times New Roman" w:hAnsi="Times New Roman" w:cs="Times New Roman"/>
          <w:b/>
          <w:sz w:val="36"/>
          <w:szCs w:val="36"/>
        </w:rPr>
        <w:t xml:space="preserve">Одне з важливих використань великих інтегральних схем програмованої логіки полягає в заміні інтегральних схем малого та середнього рівня інтегральності при реалізації цифрових пристроїв довільною логікою. У цих випадках логічна потужність ПЛМ використовується, але в певному обсязі. Для більш ефективного використання ресурсів програмованої логіки в таких випадках використовують ПМЛ. У програмованій матричній логіці виходи елементів «І» жорстко розподілені між елементами «АБО» (рисунок). В порівнянні з ПЛМ схеми ПМЛ мають меншу функціональну гнучкість, оскільки в них матриця АБО фіксована але їх переваги особливо відчутні при проектуванні сучасних схем. Існує можливість збагачення функціональних можливостей за допомогою підходів: 1) схеми з програмованих вихідним; 2) вдосконалена схеми з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двонапрямленими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виводами.</w:t>
      </w:r>
    </w:p>
    <w:p w:rsidR="00CE1702" w:rsidRPr="00FF1DF7" w:rsidRDefault="00CE1702" w:rsidP="00B8473F">
      <w:pPr>
        <w:spacing w:after="0"/>
        <w:ind w:left="-851" w:firstLine="284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FF1DF7">
        <w:rPr>
          <w:rFonts w:ascii="Times New Roman" w:hAnsi="Times New Roman" w:cs="Times New Roman"/>
          <w:b/>
          <w:i/>
          <w:sz w:val="36"/>
          <w:szCs w:val="36"/>
        </w:rPr>
        <w:t>В3. Базові матричні кристали (БМК). Схемотехніка БМК.</w:t>
      </w:r>
    </w:p>
    <w:p w:rsidR="00CE1702" w:rsidRPr="00FF1DF7" w:rsidRDefault="00CE1702" w:rsidP="00B8473F">
      <w:pPr>
        <w:spacing w:after="0"/>
        <w:ind w:left="-851" w:firstLine="284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БМК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GateArray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) бувають канальної, безканальної і блочної архітектури. Термін БМК характерний для літератури російською мовою і тому використовується тут найбільш часто. </w:t>
      </w:r>
      <w:r w:rsidRPr="00FF1DF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Основа БМК першого покоління - сукупність регулярно розташованих на кристалі базових комірок (БК), між якими є вільні зони для створення з'єднань канали. Ця архітектура називається канальною. Базові комірки займають внутрішню область БМК, в якій вони розташовані по рядках і стовпцях, і містять групи не з комутованих елементів(транзисторів, резисторів і ін.) У периферійній області кристала розміщені комірки введення / виведення, набір схемних компонентів яких орієнтований на реалізацію зв'язків БМК із зовнішніми колами. Таким чином, БМК є заготовкою, яка перетвориться в потрібну схему виконанням необхідних з‘єднань. Перші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БМК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(фірми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AmdahlCorp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., США) виконувалися по схемотехніці ЕЗЛ, для якої повний процес виготовлення включав 13 операцій з фотошаблонами. Застосовуються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схемотехнологіі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КМОН, ТТЛШ, ЕЗЛ та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ін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В даний час рівень інтеграції БМК досяг мільйонів вентилів на кристалі. При проектуванні БМК прагнуть найкращим чином збалансувати кількість базових комірок, трасувальні ресурси кристала і кількість контактних площадок для підключення зовнішніх виводів. Невдалі співвідношення між зазначеними параметрами можуть істотно обмежувати повноту використання ресурсів кристала при побудові МАВІС. Застосовуються два способи організації комірок БМК: </w:t>
      </w:r>
    </w:p>
    <w:p w:rsidR="00CE1702" w:rsidRPr="00FF1DF7" w:rsidRDefault="00CE1702" w:rsidP="00B8473F">
      <w:pPr>
        <w:spacing w:after="0"/>
        <w:ind w:left="-851" w:firstLine="284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>- з елементів МБК може бути сформований єдиний логічний елемент, а для реалізації більш складних функцій використовуються декілька комірок;</w:t>
      </w:r>
    </w:p>
    <w:p w:rsidR="00CE1702" w:rsidRPr="00FF1DF7" w:rsidRDefault="00CE1702" w:rsidP="00B8473F">
      <w:pPr>
        <w:spacing w:after="0"/>
        <w:ind w:left="-851" w:firstLine="284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 xml:space="preserve">- з елементів МБК може бути сформований будь-який функціональний вузол, а склад елементів комірки визначається схемою самого складного вузла. Функціональна комірка (ФК) - функціонально закінчена схема, реалізована шляхом з'єднання елементів в межах однієї або декількох БК. </w:t>
      </w:r>
    </w:p>
    <w:p w:rsidR="00CE1702" w:rsidRPr="00FF1DF7" w:rsidRDefault="00CE1702" w:rsidP="00B8473F">
      <w:pPr>
        <w:ind w:left="-851" w:firstLine="284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>Класифікація БМК</w:t>
      </w:r>
    </w:p>
    <w:p w:rsidR="00674949" w:rsidRPr="00FF1DF7" w:rsidRDefault="00CE1702" w:rsidP="003B5D98">
      <w:pPr>
        <w:ind w:left="-567" w:firstLine="284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F1DF7"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lastRenderedPageBreak/>
        <w:drawing>
          <wp:inline distT="0" distB="0" distL="0" distR="0">
            <wp:extent cx="5768907" cy="3098729"/>
            <wp:effectExtent l="19050" t="0" r="3243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400" t="22807" r="35330" b="49708"/>
                    <a:stretch/>
                  </pic:blipFill>
                  <pic:spPr bwMode="auto">
                    <a:xfrm>
                      <a:off x="0" y="0"/>
                      <a:ext cx="5839815" cy="313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01E" w:rsidRPr="00FF1DF7" w:rsidRDefault="00484EEC" w:rsidP="00484EEC">
      <w:pPr>
        <w:spacing w:after="0"/>
        <w:ind w:left="-851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 w:rsidRPr="00FF1DF7">
        <w:rPr>
          <w:rFonts w:ascii="Times New Roman" w:hAnsi="Times New Roman" w:cs="Times New Roman"/>
          <w:b/>
          <w:i/>
          <w:sz w:val="36"/>
          <w:szCs w:val="36"/>
        </w:rPr>
        <w:t xml:space="preserve">В4. ПЛІС фірми </w:t>
      </w:r>
      <w:proofErr w:type="spellStart"/>
      <w:r w:rsidRPr="00FF1DF7">
        <w:rPr>
          <w:rFonts w:ascii="Times New Roman" w:hAnsi="Times New Roman" w:cs="Times New Roman"/>
          <w:b/>
          <w:i/>
          <w:sz w:val="36"/>
          <w:szCs w:val="36"/>
        </w:rPr>
        <w:t>Altera</w:t>
      </w:r>
      <w:proofErr w:type="spellEnd"/>
      <w:r w:rsidRPr="00FF1DF7">
        <w:rPr>
          <w:rFonts w:ascii="Times New Roman" w:hAnsi="Times New Roman" w:cs="Times New Roman"/>
          <w:b/>
          <w:i/>
          <w:sz w:val="36"/>
          <w:szCs w:val="36"/>
        </w:rPr>
        <w:t xml:space="preserve"> сімейства </w:t>
      </w:r>
      <w:proofErr w:type="spellStart"/>
      <w:r w:rsidRPr="00FF1DF7">
        <w:rPr>
          <w:rFonts w:ascii="Times New Roman" w:hAnsi="Times New Roman" w:cs="Times New Roman"/>
          <w:b/>
          <w:i/>
          <w:sz w:val="36"/>
          <w:szCs w:val="36"/>
        </w:rPr>
        <w:t>Cyclon</w:t>
      </w:r>
      <w:proofErr w:type="spellEnd"/>
      <w:r w:rsidRPr="00FF1DF7">
        <w:rPr>
          <w:rFonts w:ascii="Times New Roman" w:hAnsi="Times New Roman" w:cs="Times New Roman"/>
          <w:b/>
          <w:i/>
          <w:sz w:val="36"/>
          <w:szCs w:val="36"/>
        </w:rPr>
        <w:t xml:space="preserve"> III. Схемотехніка ПЛІС та технічні характеристики.</w:t>
      </w:r>
    </w:p>
    <w:p w:rsidR="00484EEC" w:rsidRPr="00FF1DF7" w:rsidRDefault="00484EEC" w:rsidP="00484EEC">
      <w:pPr>
        <w:spacing w:after="0"/>
        <w:ind w:left="-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 xml:space="preserve">ПЛІС фірми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Altera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сімейства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 представляє собою поєднання високої функціональності, низького енергоспоживання і низької ціни. Випускається у двох варіантах: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 і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 LS. Кількість логічних елементів на кристалі від 5 000 до 200 000. Статична пам'ять від 0,5Мбіт до 8Мбіт. Потужність споживання &lt;100мВт.</w:t>
      </w:r>
    </w:p>
    <w:p w:rsidR="00484EEC" w:rsidRPr="00FF1DF7" w:rsidRDefault="00484EEC" w:rsidP="00484EEC">
      <w:pPr>
        <w:spacing w:after="0"/>
        <w:ind w:left="-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 xml:space="preserve">Блок масивів логіки складається з 16 логічних елементів і контрольного блоку над модулем. Логічні елементи є найменшими елементами логіки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III. Кожен логічний елемент має 4 логічних входи, 4-входову таблицю перетворення(LUT), регістр і вихідну логіку. LUT – генератор функцій, який може реалізувати довільні логічні функції з 4 змінними. </w:t>
      </w:r>
    </w:p>
    <w:p w:rsidR="00484EEC" w:rsidRPr="00FF1DF7" w:rsidRDefault="00484EEC" w:rsidP="00484EEC">
      <w:pPr>
        <w:spacing w:after="0"/>
        <w:ind w:left="-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 xml:space="preserve">Блоки пам’яті позначаються так: М9К. Мають по 9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кбіт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в середині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чіпу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пам’яті, яка може працювати на частоті до 315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МГц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для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чіпівCyclon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 і до 274МГц  для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 LS. М9К підтримують режими роботи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однопортової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, спрощеної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двопортової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і повністю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двопортової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пам’яті. Ці пам’яті підтримуються з усіма комбінаціями ширини портів даних (х1,х2,х4,х8,х16,х18,х32,х36).</w:t>
      </w:r>
    </w:p>
    <w:p w:rsidR="00484EEC" w:rsidRPr="00FF1DF7" w:rsidRDefault="00484EEC" w:rsidP="00484EEC">
      <w:pPr>
        <w:spacing w:after="0"/>
        <w:ind w:left="-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Кристали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 підтримують до 288блоків вбудованих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перемножувачів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. А кристали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 LS – до 396. Кожен блок підтримує 1перемножувач 18х18біт або 2 – 9х9біт.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 має підтримку DSP систем(цифрові сигнальні перетворювачі) з допомогою:</w:t>
      </w:r>
    </w:p>
    <w:p w:rsidR="00484EEC" w:rsidRPr="00FF1DF7" w:rsidRDefault="00484EEC" w:rsidP="00484EEC">
      <w:pPr>
        <w:spacing w:after="0"/>
        <w:ind w:left="-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>-</w:t>
      </w:r>
      <w:r w:rsidRPr="00FF1DF7">
        <w:rPr>
          <w:rFonts w:ascii="Times New Roman" w:hAnsi="Times New Roman" w:cs="Times New Roman"/>
          <w:b/>
          <w:sz w:val="36"/>
          <w:szCs w:val="36"/>
        </w:rPr>
        <w:tab/>
        <w:t>Ядра DSP IP (функції, які характерні DSP-процесам);</w:t>
      </w:r>
    </w:p>
    <w:p w:rsidR="00484EEC" w:rsidRPr="00FF1DF7" w:rsidRDefault="00484EEC" w:rsidP="00484EEC">
      <w:pPr>
        <w:spacing w:after="0"/>
        <w:ind w:left="-85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>-</w:t>
      </w:r>
      <w:r w:rsidRPr="00FF1DF7">
        <w:rPr>
          <w:rFonts w:ascii="Times New Roman" w:hAnsi="Times New Roman" w:cs="Times New Roman"/>
          <w:b/>
          <w:sz w:val="36"/>
          <w:szCs w:val="36"/>
        </w:rPr>
        <w:tab/>
        <w:t>Набір готових для використання прикладів реалізованих проектів;</w:t>
      </w:r>
    </w:p>
    <w:p w:rsidR="00484EEC" w:rsidRPr="00FF1DF7" w:rsidRDefault="00484EEC" w:rsidP="00484EEC">
      <w:pPr>
        <w:spacing w:after="0"/>
        <w:ind w:left="-851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>-</w:t>
      </w:r>
      <w:r w:rsidRPr="00FF1DF7">
        <w:rPr>
          <w:rFonts w:ascii="Times New Roman" w:hAnsi="Times New Roman" w:cs="Times New Roman"/>
          <w:b/>
          <w:sz w:val="36"/>
          <w:szCs w:val="36"/>
        </w:rPr>
        <w:tab/>
        <w:t xml:space="preserve">Інструменти інтерфейсу DSP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Builder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>.</w:t>
      </w:r>
    </w:p>
    <w:p w:rsidR="00484EEC" w:rsidRPr="00FF1DF7" w:rsidRDefault="00484EEC" w:rsidP="00484EEC">
      <w:pPr>
        <w:spacing w:after="0"/>
        <w:ind w:left="-851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 xml:space="preserve">Кристали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 містять 20 глобальних тактових кіл. Сигнали для глобальних кіл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тактування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можна подавати із спеціальних тактових виводів, виводів подвійного призначення, користувацької логіки і PLL. Мікросхеми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 можуть мати до 4 PLL з 5 виходами для кожної, щоб гарантувати чітке управління з зовнішніми системами тактових сигналів і можуть використовувати для управління ТС як у середині кристалу так і при управлінні </w:t>
      </w:r>
    </w:p>
    <w:p w:rsidR="0093301E" w:rsidRPr="00FF1DF7" w:rsidRDefault="00484EEC" w:rsidP="0093301E">
      <w:pPr>
        <w:spacing w:after="0"/>
        <w:ind w:left="-851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 xml:space="preserve">зовнішніми та інтерфейсами введення/виведення. </w:t>
      </w:r>
      <w:proofErr w:type="spellStart"/>
      <w:r w:rsidRPr="00FF1DF7">
        <w:rPr>
          <w:rFonts w:ascii="Times New Roman" w:hAnsi="Times New Roman" w:cs="Times New Roman"/>
          <w:b/>
          <w:sz w:val="36"/>
          <w:szCs w:val="36"/>
        </w:rPr>
        <w:t>ЧіпиCyclon</w:t>
      </w:r>
      <w:proofErr w:type="spellEnd"/>
      <w:r w:rsidRPr="00FF1DF7">
        <w:rPr>
          <w:rFonts w:ascii="Times New Roman" w:hAnsi="Times New Roman" w:cs="Times New Roman"/>
          <w:b/>
          <w:sz w:val="36"/>
          <w:szCs w:val="36"/>
        </w:rPr>
        <w:t xml:space="preserve"> III мають 11 банків введення/виведення. Всі вони підтримують як одиночні так і диференційні стандарти.</w:t>
      </w:r>
    </w:p>
    <w:p w:rsidR="0093301E" w:rsidRPr="00FF1DF7" w:rsidRDefault="0093301E" w:rsidP="0093301E">
      <w:pPr>
        <w:spacing w:after="0"/>
        <w:ind w:left="-851"/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</w:pPr>
      <w:r w:rsidRPr="00FF1DF7">
        <w:rPr>
          <w:rFonts w:ascii="Times New Roman" w:hAnsi="Times New Roman" w:cs="Times New Roman"/>
          <w:b/>
          <w:sz w:val="36"/>
          <w:szCs w:val="36"/>
        </w:rPr>
        <w:t xml:space="preserve">2)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2.</w:t>
      </w:r>
      <w:r w:rsidRPr="00FF1DF7">
        <w:rPr>
          <w:rFonts w:ascii="Times New Roman" w:eastAsia="Times New Roman" w:hAnsi="Times New Roman" w:cs="Times New Roman"/>
          <w:b/>
          <w:sz w:val="36"/>
          <w:szCs w:val="36"/>
        </w:rPr>
        <w:t>Лічильникомназиваютьцифровийпристрій,  сигнали на виході</w:t>
      </w:r>
      <w:r w:rsidR="00FF1DF7" w:rsidRPr="00FF1DF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sz w:val="36"/>
          <w:szCs w:val="36"/>
        </w:rPr>
        <w:t>якого в</w:t>
      </w:r>
      <w:r w:rsidR="00FF1DF7" w:rsidRPr="00FF1DF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sz w:val="36"/>
          <w:szCs w:val="36"/>
        </w:rPr>
        <w:t>певному</w:t>
      </w:r>
      <w:r w:rsidR="00FF1DF7" w:rsidRPr="00FF1DF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sz w:val="36"/>
          <w:szCs w:val="36"/>
        </w:rPr>
        <w:t>коді</w:t>
      </w:r>
      <w:r w:rsidR="00FF1DF7" w:rsidRPr="00FF1DF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sz w:val="36"/>
          <w:szCs w:val="36"/>
        </w:rPr>
        <w:t>відображають число імпульсів,  що поступили на вхід</w:t>
      </w:r>
      <w:r w:rsidR="00FF1DF7" w:rsidRPr="00FF1DF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sz w:val="36"/>
          <w:szCs w:val="36"/>
        </w:rPr>
        <w:t xml:space="preserve">лічильника. 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В </w:t>
      </w:r>
      <w:r w:rsid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c</w:t>
      </w:r>
      <w:proofErr w:type="spellStart"/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умуючих</w:t>
      </w:r>
      <w:proofErr w:type="spellEnd"/>
      <w:r w:rsidR="00FF1DF7"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лічильниках</w:t>
      </w:r>
      <w:r w:rsidR="00FF1DF7"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кожний</w:t>
      </w:r>
      <w:r w:rsidR="00FF1DF7"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вхідний</w:t>
      </w:r>
      <w:r w:rsidR="00FF1DF7"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імпульс</w:t>
      </w:r>
      <w:r w:rsidR="00FF1DF7"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збільшує число на його</w:t>
      </w:r>
      <w:r w:rsidR="00FF1DF7"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виході на одиницю. </w:t>
      </w:r>
      <w:proofErr w:type="spellStart"/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>Даний</w:t>
      </w:r>
      <w:proofErr w:type="spellEnd"/>
      <w:r w:rsidR="00FF1DF7"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>сумуючий</w:t>
      </w:r>
      <w:proofErr w:type="spellEnd"/>
      <w:r w:rsidR="00FF1DF7"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>лічильник</w:t>
      </w:r>
      <w:proofErr w:type="spellEnd"/>
      <w:r w:rsidR="00FF1DF7"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>побудований</w:t>
      </w:r>
      <w:proofErr w:type="spellEnd"/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на 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D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- тригерах.</w:t>
      </w:r>
    </w:p>
    <w:p w:rsidR="0093301E" w:rsidRPr="00FF1DF7" w:rsidRDefault="0093301E" w:rsidP="0093301E">
      <w:pPr>
        <w:spacing w:after="0"/>
        <w:ind w:left="-851"/>
        <w:rPr>
          <w:rFonts w:ascii="Times New Roman" w:hAnsi="Times New Roman" w:cs="Times New Roman"/>
          <w:b/>
          <w:sz w:val="36"/>
          <w:szCs w:val="36"/>
        </w:rPr>
      </w:pP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D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- тригер</w:t>
      </w:r>
      <w:r w:rsidR="00FF1DF7"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–</w:t>
      </w:r>
      <w:r w:rsidR="00FF1DF7"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proofErr w:type="spellStart"/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>запамятовує</w:t>
      </w:r>
      <w:proofErr w:type="spellEnd"/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стан входу і видає його на вихід.</w:t>
      </w:r>
      <w:r w:rsidRPr="00FF1DF7">
        <w:rPr>
          <w:rFonts w:ascii="Times New Roman" w:eastAsia="Times New Roman" w:hAnsi="Times New Roman" w:cs="Times New Roman"/>
          <w:b/>
          <w:color w:val="000000"/>
          <w:sz w:val="36"/>
          <w:szCs w:val="36"/>
          <w:shd w:val="clear" w:color="auto" w:fill="FFFFFF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sz w:val="36"/>
          <w:szCs w:val="36"/>
        </w:rPr>
        <w:t>Сумуючі</w:t>
      </w:r>
      <w:r w:rsidR="00FF1DF7" w:rsidRPr="00FF1DF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sz w:val="36"/>
          <w:szCs w:val="36"/>
        </w:rPr>
        <w:t>двійкові</w:t>
      </w:r>
      <w:r w:rsidR="00FF1DF7" w:rsidRPr="00FF1DF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Pr="00FF1DF7">
        <w:rPr>
          <w:rFonts w:ascii="Times New Roman" w:eastAsia="Times New Roman" w:hAnsi="Times New Roman" w:cs="Times New Roman"/>
          <w:b/>
          <w:sz w:val="36"/>
          <w:szCs w:val="36"/>
        </w:rPr>
        <w:t xml:space="preserve">лічильники.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Як</w:t>
      </w:r>
      <w:r w:rsidR="00FF1DF7" w:rsidRP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видно</w:t>
      </w:r>
      <w:r w:rsidR="00FF1DF7" w:rsidRP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з</w:t>
      </w:r>
      <w:r w:rsidR="00FF1DF7" w:rsidRP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 xml:space="preserve">рис, </w:t>
      </w:r>
      <w:r w:rsidR="00FF1DF7">
        <w:rPr>
          <w:rFonts w:ascii="Times New Roman" w:eastAsia="Calibri" w:hAnsi="Times New Roman" w:cs="Times New Roman"/>
          <w:b/>
          <w:sz w:val="36"/>
          <w:szCs w:val="36"/>
          <w:lang w:val="en-US"/>
        </w:rPr>
        <w:t>c</w:t>
      </w:r>
      <w:proofErr w:type="spellStart"/>
      <w:r w:rsidRPr="00FF1DF7">
        <w:rPr>
          <w:rFonts w:ascii="Times New Roman" w:eastAsia="Calibri" w:hAnsi="Times New Roman" w:cs="Times New Roman"/>
          <w:b/>
          <w:sz w:val="36"/>
          <w:szCs w:val="36"/>
        </w:rPr>
        <w:t>инхронізуючі</w:t>
      </w:r>
      <w:proofErr w:type="spellEnd"/>
      <w:r w:rsidR="00FF1DF7" w:rsidRP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входи</w:t>
      </w:r>
      <w:r w:rsidR="00FF1DF7" w:rsidRP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всіх</w:t>
      </w:r>
      <w:r w:rsidR="00FF1DF7" w:rsidRP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 xml:space="preserve">тригерів, 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>к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рім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крайнього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лівого(С), з'єднані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з інве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>р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сними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виходами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попередніх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тригерів. Тому стан тригера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змінюється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у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відповідь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зі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>зміною стану</w:t>
      </w:r>
      <w:r w:rsidR="00FF1DF7">
        <w:rPr>
          <w:rFonts w:ascii="Times New Roman" w:eastAsia="Calibri" w:hAnsi="Times New Roman" w:cs="Times New Roman"/>
          <w:b/>
          <w:sz w:val="36"/>
          <w:szCs w:val="36"/>
        </w:rPr>
        <w:t xml:space="preserve"> попереднього  три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 xml:space="preserve">гера, оскільки вихід кожного тригера безпосередньо діє на тактовий вхід наступного. </w:t>
      </w:r>
      <w:r w:rsidRPr="00FF1DF7">
        <w:rPr>
          <w:rFonts w:ascii="Times New Roman" w:eastAsia="Calibri" w:hAnsi="Times New Roman" w:cs="Times New Roman"/>
          <w:b/>
          <w:sz w:val="36"/>
          <w:szCs w:val="36"/>
          <w:lang w:val="en-US"/>
        </w:rPr>
        <w:t>Reset</w:t>
      </w:r>
      <w:r w:rsidRPr="00FF1DF7">
        <w:rPr>
          <w:rFonts w:ascii="Times New Roman" w:eastAsia="Calibri" w:hAnsi="Times New Roman" w:cs="Times New Roman"/>
          <w:b/>
          <w:sz w:val="36"/>
          <w:szCs w:val="36"/>
        </w:rPr>
        <w:t xml:space="preserve"> занулює лічильник.</w:t>
      </w:r>
      <w:r w:rsidR="0003653A" w:rsidRPr="00FF1DF7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sectPr w:rsidR="0093301E" w:rsidRPr="00FF1DF7" w:rsidSect="0093301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333D7E"/>
    <w:rsid w:val="0003653A"/>
    <w:rsid w:val="00162691"/>
    <w:rsid w:val="002A4B6A"/>
    <w:rsid w:val="00333D7E"/>
    <w:rsid w:val="003B5D98"/>
    <w:rsid w:val="00484EEC"/>
    <w:rsid w:val="00674949"/>
    <w:rsid w:val="006B269A"/>
    <w:rsid w:val="0074700E"/>
    <w:rsid w:val="00754CF0"/>
    <w:rsid w:val="00771A37"/>
    <w:rsid w:val="00796C69"/>
    <w:rsid w:val="0093301E"/>
    <w:rsid w:val="00B8473F"/>
    <w:rsid w:val="00BE27A7"/>
    <w:rsid w:val="00CE1702"/>
    <w:rsid w:val="00E2028C"/>
    <w:rsid w:val="00F11515"/>
    <w:rsid w:val="00FF1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1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1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4879</Words>
  <Characters>2782</Characters>
  <Application>Microsoft Office Word</Application>
  <DocSecurity>0</DocSecurity>
  <Lines>23</Lines>
  <Paragraphs>15</Paragraphs>
  <ScaleCrop>false</ScaleCrop>
  <Company>Krokoz™</Company>
  <LinksUpToDate>false</LinksUpToDate>
  <CharactersWithSpaces>7646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navione</dc:creator>
  <cp:lastModifiedBy>CHICKEK</cp:lastModifiedBy>
  <cp:revision>16</cp:revision>
  <cp:lastPrinted>2013-11-22T07:49:00Z</cp:lastPrinted>
  <dcterms:created xsi:type="dcterms:W3CDTF">2013-11-21T22:09:00Z</dcterms:created>
  <dcterms:modified xsi:type="dcterms:W3CDTF">2013-11-22T08:00:00Z</dcterms:modified>
</cp:coreProperties>
</file>