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4C" w:rsidRPr="00376331" w:rsidRDefault="0038524C" w:rsidP="00BB7C5D">
      <w:pPr>
        <w:jc w:val="center"/>
        <w:rPr>
          <w:rFonts w:asciiTheme="majorBidi" w:hAnsiTheme="majorBidi" w:cstheme="majorBidi"/>
          <w:sz w:val="28"/>
          <w:szCs w:val="28"/>
        </w:rPr>
      </w:pPr>
      <w:r w:rsidRPr="00376331">
        <w:rPr>
          <w:rFonts w:asciiTheme="majorBidi" w:hAnsiTheme="majorBidi" w:cstheme="majorBidi"/>
          <w:sz w:val="28"/>
          <w:szCs w:val="28"/>
        </w:rPr>
        <w:t>МІНІСТЕР</w:t>
      </w:r>
      <w:r w:rsidR="00EF4B24">
        <w:rPr>
          <w:rFonts w:asciiTheme="majorBidi" w:hAnsiTheme="majorBidi" w:cstheme="majorBidi"/>
          <w:sz w:val="28"/>
          <w:szCs w:val="28"/>
        </w:rPr>
        <w:t>С</w:t>
      </w:r>
      <w:r w:rsidRPr="00376331">
        <w:rPr>
          <w:rFonts w:asciiTheme="majorBidi" w:hAnsiTheme="majorBidi" w:cstheme="majorBidi"/>
          <w:sz w:val="28"/>
          <w:szCs w:val="28"/>
        </w:rPr>
        <w:t>ТВО ОСВІТИ І НАУКИ УКРАЇНИ</w:t>
      </w:r>
    </w:p>
    <w:p w:rsidR="0038524C" w:rsidRDefault="0038524C" w:rsidP="0038524C">
      <w:pPr>
        <w:jc w:val="center"/>
        <w:rPr>
          <w:rFonts w:asciiTheme="majorBidi" w:hAnsiTheme="majorBidi" w:cstheme="majorBidi"/>
          <w:sz w:val="28"/>
          <w:szCs w:val="28"/>
        </w:rPr>
      </w:pPr>
      <w:r w:rsidRPr="00376331">
        <w:rPr>
          <w:rFonts w:asciiTheme="majorBidi" w:hAnsiTheme="majorBidi" w:cstheme="majorBidi"/>
          <w:sz w:val="28"/>
          <w:szCs w:val="28"/>
        </w:rPr>
        <w:t>ЛЬВІВСЬКИЙ НАЦІОНАЛЬНИЙ УНІВЕРСИТЕТ ІМЕНІ ІВАНА ФРАНКА</w:t>
      </w:r>
    </w:p>
    <w:p w:rsidR="00BB7C5D" w:rsidRDefault="00BB7C5D" w:rsidP="0038524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8524C" w:rsidRPr="00DC77FB" w:rsidRDefault="0038524C" w:rsidP="00BB7C5D">
      <w:pPr>
        <w:jc w:val="right"/>
        <w:rPr>
          <w:rFonts w:asciiTheme="majorBidi" w:hAnsiTheme="majorBidi" w:cstheme="majorBidi"/>
          <w:sz w:val="32"/>
          <w:szCs w:val="32"/>
        </w:rPr>
      </w:pPr>
      <w:r w:rsidRPr="00DC77FB">
        <w:rPr>
          <w:rFonts w:asciiTheme="majorBidi" w:hAnsiTheme="majorBidi" w:cstheme="majorBidi"/>
          <w:sz w:val="32"/>
          <w:szCs w:val="32"/>
        </w:rPr>
        <w:t>Кафедра сходознавства</w:t>
      </w:r>
    </w:p>
    <w:p w:rsidR="0038524C" w:rsidRDefault="0038524C" w:rsidP="0038524C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8524C" w:rsidRDefault="0038524C" w:rsidP="0038524C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0C386F" w:rsidRDefault="000C386F" w:rsidP="0038524C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0C386F" w:rsidRDefault="000C386F" w:rsidP="0038524C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8524C" w:rsidRPr="000C386F" w:rsidRDefault="0038524C" w:rsidP="0038524C">
      <w:pPr>
        <w:widowControl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C386F">
        <w:rPr>
          <w:rFonts w:ascii="Times New Roman" w:hAnsi="Times New Roman"/>
          <w:b/>
          <w:sz w:val="32"/>
          <w:szCs w:val="32"/>
        </w:rPr>
        <w:t>Психологічний аналіз професійної комп</w:t>
      </w:r>
      <w:r w:rsidR="000C386F">
        <w:rPr>
          <w:rFonts w:ascii="Times New Roman" w:hAnsi="Times New Roman"/>
          <w:b/>
          <w:sz w:val="32"/>
          <w:szCs w:val="32"/>
        </w:rPr>
        <w:t>етентності викладача-практиканта</w:t>
      </w:r>
    </w:p>
    <w:p w:rsidR="0038524C" w:rsidRDefault="0038524C" w:rsidP="0038524C">
      <w:pPr>
        <w:widowControl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C386F">
        <w:rPr>
          <w:rFonts w:ascii="Times New Roman" w:hAnsi="Times New Roman"/>
          <w:b/>
          <w:sz w:val="32"/>
          <w:szCs w:val="32"/>
        </w:rPr>
        <w:t>Паламар Марти Леонідівни</w:t>
      </w:r>
    </w:p>
    <w:p w:rsidR="000C386F" w:rsidRDefault="000C386F" w:rsidP="00861B27">
      <w:pPr>
        <w:widowControl w:val="0"/>
        <w:spacing w:after="0" w:line="360" w:lineRule="auto"/>
        <w:jc w:val="center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(Тема заняття:</w:t>
      </w:r>
      <w:r w:rsidR="00861B27">
        <w:rPr>
          <w:rFonts w:ascii="Times New Roman" w:hAnsi="Times New Roman"/>
          <w:bCs/>
          <w:iCs/>
          <w:sz w:val="32"/>
          <w:szCs w:val="32"/>
        </w:rPr>
        <w:t xml:space="preserve"> </w:t>
      </w:r>
      <w:r w:rsidR="00861B27" w:rsidRPr="00861B27">
        <w:rPr>
          <w:rFonts w:ascii="Times New Roman" w:hAnsi="Times New Roman" w:hint="cs"/>
          <w:b/>
          <w:i/>
          <w:sz w:val="32"/>
          <w:szCs w:val="32"/>
          <w:rtl/>
        </w:rPr>
        <w:t>منصوبات الأسماء</w:t>
      </w:r>
      <w:r w:rsidRPr="00861B27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861B27">
        <w:rPr>
          <w:rFonts w:ascii="Times New Roman" w:hAnsi="Times New Roman"/>
          <w:bCs/>
          <w:iCs/>
          <w:sz w:val="32"/>
          <w:szCs w:val="32"/>
        </w:rPr>
        <w:t xml:space="preserve">(«Випадки ставлення імені у стан </w:t>
      </w:r>
      <w:proofErr w:type="spellStart"/>
      <w:r w:rsidR="00861B27">
        <w:rPr>
          <w:rFonts w:ascii="Times New Roman" w:hAnsi="Times New Roman"/>
          <w:bCs/>
          <w:iCs/>
          <w:sz w:val="32"/>
          <w:szCs w:val="32"/>
        </w:rPr>
        <w:t>насб</w:t>
      </w:r>
      <w:proofErr w:type="spellEnd"/>
      <w:r w:rsidR="00861B27">
        <w:rPr>
          <w:rFonts w:ascii="Times New Roman" w:hAnsi="Times New Roman"/>
          <w:bCs/>
          <w:iCs/>
          <w:sz w:val="32"/>
          <w:szCs w:val="32"/>
        </w:rPr>
        <w:t>»)</w:t>
      </w:r>
      <w:r>
        <w:rPr>
          <w:rFonts w:ascii="Times New Roman" w:hAnsi="Times New Roman"/>
          <w:bCs/>
          <w:iCs/>
          <w:sz w:val="32"/>
          <w:szCs w:val="32"/>
        </w:rPr>
        <w:t>)</w:t>
      </w:r>
    </w:p>
    <w:p w:rsidR="000C386F" w:rsidRDefault="000C386F" w:rsidP="00861B27">
      <w:pPr>
        <w:widowControl w:val="0"/>
        <w:spacing w:after="0" w:line="360" w:lineRule="auto"/>
        <w:jc w:val="center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(Дата проведення:</w:t>
      </w:r>
      <w:r w:rsidR="00861B27">
        <w:rPr>
          <w:rFonts w:ascii="Times New Roman" w:hAnsi="Times New Roman"/>
          <w:bCs/>
          <w:iCs/>
          <w:sz w:val="32"/>
          <w:szCs w:val="32"/>
        </w:rPr>
        <w:t xml:space="preserve"> 25.04.2013</w:t>
      </w:r>
      <w:r>
        <w:rPr>
          <w:rFonts w:ascii="Times New Roman" w:hAnsi="Times New Roman"/>
          <w:bCs/>
          <w:iCs/>
          <w:sz w:val="32"/>
          <w:szCs w:val="32"/>
        </w:rPr>
        <w:t>)</w:t>
      </w:r>
    </w:p>
    <w:p w:rsidR="00435DBA" w:rsidRPr="000C386F" w:rsidRDefault="00435DBA" w:rsidP="00435DBA">
      <w:pPr>
        <w:widowControl w:val="0"/>
        <w:spacing w:after="0" w:line="360" w:lineRule="auto"/>
        <w:jc w:val="center"/>
        <w:rPr>
          <w:rFonts w:ascii="Times New Roman" w:hAnsi="Times New Roman"/>
          <w:bCs/>
          <w:iCs/>
          <w:sz w:val="32"/>
          <w:szCs w:val="32"/>
        </w:rPr>
      </w:pPr>
      <w:r>
        <w:rPr>
          <w:rFonts w:ascii="Times New Roman" w:hAnsi="Times New Roman"/>
          <w:bCs/>
          <w:iCs/>
          <w:sz w:val="32"/>
          <w:szCs w:val="32"/>
        </w:rPr>
        <w:t>(Навчальний заклад: ЛНУ ім. Івана Франка)</w:t>
      </w:r>
    </w:p>
    <w:p w:rsidR="000C386F" w:rsidRDefault="000C386F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</w:p>
    <w:p w:rsidR="000C386F" w:rsidRDefault="000C386F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</w:p>
    <w:p w:rsidR="000C386F" w:rsidRDefault="000C386F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</w:p>
    <w:p w:rsidR="000C386F" w:rsidRDefault="000C386F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</w:p>
    <w:p w:rsid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 студентка</w:t>
      </w:r>
    </w:p>
    <w:p w:rsid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5-го курсу, групи ФЛа-51м</w:t>
      </w:r>
    </w:p>
    <w:p w:rsid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філологічного факультету</w:t>
      </w:r>
    </w:p>
    <w:p w:rsidR="0038524C" w:rsidRP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iCs/>
          <w:sz w:val="28"/>
          <w:szCs w:val="28"/>
        </w:rPr>
      </w:pPr>
      <w:r w:rsidRPr="0038524C">
        <w:rPr>
          <w:rFonts w:ascii="Times New Roman" w:hAnsi="Times New Roman"/>
          <w:iCs/>
          <w:sz w:val="28"/>
          <w:szCs w:val="28"/>
        </w:rPr>
        <w:t>Литвин</w:t>
      </w:r>
      <w:r>
        <w:rPr>
          <w:rFonts w:ascii="Times New Roman" w:hAnsi="Times New Roman"/>
          <w:iCs/>
          <w:sz w:val="28"/>
          <w:szCs w:val="28"/>
        </w:rPr>
        <w:t xml:space="preserve"> Марія Василівна</w:t>
      </w:r>
    </w:p>
    <w:p w:rsid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i/>
          <w:sz w:val="28"/>
          <w:szCs w:val="28"/>
        </w:rPr>
      </w:pPr>
    </w:p>
    <w:p w:rsidR="0038524C" w:rsidRDefault="0038524C" w:rsidP="000C386F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</w:t>
      </w:r>
      <w:r w:rsidR="000C386F">
        <w:rPr>
          <w:rFonts w:ascii="Times New Roman" w:hAnsi="Times New Roman"/>
          <w:sz w:val="28"/>
          <w:szCs w:val="28"/>
        </w:rPr>
        <w:t>ла</w:t>
      </w:r>
      <w:r>
        <w:rPr>
          <w:rFonts w:ascii="Times New Roman" w:hAnsi="Times New Roman"/>
          <w:sz w:val="28"/>
          <w:szCs w:val="28"/>
        </w:rPr>
        <w:t xml:space="preserve"> керівник </w:t>
      </w:r>
    </w:p>
    <w:p w:rsid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практики від кафедри психології</w:t>
      </w:r>
    </w:p>
    <w:p w:rsidR="0038524C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Вовк Анна Олександрівна</w:t>
      </w:r>
    </w:p>
    <w:p w:rsidR="0038524C" w:rsidRPr="00B11EE9" w:rsidRDefault="0038524C" w:rsidP="0038524C">
      <w:pPr>
        <w:widowControl w:val="0"/>
        <w:spacing w:after="0" w:line="360" w:lineRule="auto"/>
        <w:ind w:firstLine="5670"/>
        <w:jc w:val="both"/>
        <w:rPr>
          <w:rFonts w:ascii="Times New Roman" w:hAnsi="Times New Roman"/>
          <w:sz w:val="28"/>
          <w:szCs w:val="28"/>
        </w:rPr>
      </w:pPr>
    </w:p>
    <w:p w:rsidR="0038524C" w:rsidRPr="00B11EE9" w:rsidRDefault="0038524C" w:rsidP="0038524C">
      <w:pPr>
        <w:widowControl w:val="0"/>
        <w:spacing w:after="0" w:line="360" w:lineRule="auto"/>
        <w:ind w:firstLine="6379"/>
        <w:jc w:val="both"/>
        <w:rPr>
          <w:rFonts w:ascii="Times New Roman" w:hAnsi="Times New Roman"/>
          <w:b/>
          <w:sz w:val="28"/>
          <w:szCs w:val="28"/>
        </w:rPr>
      </w:pPr>
    </w:p>
    <w:p w:rsidR="0038524C" w:rsidRDefault="0038524C" w:rsidP="000C386F">
      <w:pPr>
        <w:widowControl w:val="0"/>
        <w:spacing w:after="0" w:line="360" w:lineRule="auto"/>
        <w:jc w:val="center"/>
      </w:pPr>
      <w:r w:rsidRPr="0038524C">
        <w:rPr>
          <w:rFonts w:ascii="Times New Roman" w:hAnsi="Times New Roman"/>
          <w:bCs/>
          <w:sz w:val="28"/>
          <w:szCs w:val="28"/>
        </w:rPr>
        <w:t>Львів 201</w:t>
      </w:r>
      <w:r>
        <w:rPr>
          <w:rFonts w:ascii="Times New Roman" w:hAnsi="Times New Roman"/>
          <w:bCs/>
          <w:sz w:val="28"/>
          <w:szCs w:val="28"/>
        </w:rPr>
        <w:t>3</w:t>
      </w:r>
      <w:r>
        <w:br w:type="page"/>
      </w:r>
    </w:p>
    <w:p w:rsidR="004E0206" w:rsidRPr="002D5729" w:rsidRDefault="00294F36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729">
        <w:rPr>
          <w:rFonts w:ascii="Times New Roman" w:hAnsi="Times New Roman"/>
          <w:sz w:val="28"/>
          <w:szCs w:val="28"/>
        </w:rPr>
        <w:lastRenderedPageBreak/>
        <w:t>Для проведення психологічного аналізу професійної компетентності</w:t>
      </w:r>
      <w:r w:rsidR="0057310E" w:rsidRPr="002D5729">
        <w:rPr>
          <w:rFonts w:ascii="Times New Roman" w:hAnsi="Times New Roman"/>
          <w:sz w:val="28"/>
          <w:szCs w:val="28"/>
        </w:rPr>
        <w:t xml:space="preserve"> магістра-асистента</w:t>
      </w:r>
      <w:r w:rsidRPr="002D5729">
        <w:rPr>
          <w:rFonts w:ascii="Times New Roman" w:hAnsi="Times New Roman"/>
          <w:sz w:val="28"/>
          <w:szCs w:val="28"/>
        </w:rPr>
        <w:t xml:space="preserve"> нами було вибране практично-семінарське заняття з арабської мови, проведене 25 квітня магістром</w:t>
      </w:r>
      <w:r w:rsidR="0057310E" w:rsidRPr="002D5729">
        <w:rPr>
          <w:rFonts w:ascii="Times New Roman" w:hAnsi="Times New Roman"/>
          <w:sz w:val="28"/>
          <w:szCs w:val="28"/>
        </w:rPr>
        <w:t xml:space="preserve"> </w:t>
      </w:r>
      <w:r w:rsidR="0057310E" w:rsidRPr="002D5729">
        <w:rPr>
          <w:rFonts w:ascii="Times New Roman" w:hAnsi="Times New Roman"/>
          <w:sz w:val="28"/>
          <w:szCs w:val="28"/>
          <w:lang w:val="en-US"/>
        </w:rPr>
        <w:t>V</w:t>
      </w:r>
      <w:r w:rsidR="0057310E" w:rsidRPr="002D5729">
        <w:rPr>
          <w:rFonts w:ascii="Times New Roman" w:hAnsi="Times New Roman"/>
          <w:sz w:val="28"/>
          <w:szCs w:val="28"/>
        </w:rPr>
        <w:t xml:space="preserve"> курсу</w:t>
      </w:r>
      <w:r w:rsidRPr="002D5729">
        <w:rPr>
          <w:rFonts w:ascii="Times New Roman" w:hAnsi="Times New Roman"/>
          <w:sz w:val="28"/>
          <w:szCs w:val="28"/>
        </w:rPr>
        <w:t xml:space="preserve"> Мартою Паламар в академічній групі </w:t>
      </w:r>
      <w:proofErr w:type="spellStart"/>
      <w:r w:rsidRPr="002D5729">
        <w:rPr>
          <w:rFonts w:ascii="Times New Roman" w:hAnsi="Times New Roman"/>
          <w:sz w:val="28"/>
          <w:szCs w:val="28"/>
        </w:rPr>
        <w:t>ФЛа</w:t>
      </w:r>
      <w:proofErr w:type="spellEnd"/>
      <w:r w:rsidRPr="002D5729">
        <w:rPr>
          <w:rFonts w:ascii="Times New Roman" w:hAnsi="Times New Roman"/>
          <w:sz w:val="28"/>
          <w:szCs w:val="28"/>
        </w:rPr>
        <w:t>-41.</w:t>
      </w:r>
    </w:p>
    <w:p w:rsidR="00294F36" w:rsidRPr="002D5729" w:rsidRDefault="00294F36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729">
        <w:rPr>
          <w:rFonts w:ascii="Times New Roman" w:hAnsi="Times New Roman"/>
          <w:sz w:val="28"/>
          <w:szCs w:val="28"/>
        </w:rPr>
        <w:t xml:space="preserve">При проведенні заняття магістр показала </w:t>
      </w:r>
      <w:r w:rsidR="0057310E" w:rsidRPr="002D5729">
        <w:rPr>
          <w:rFonts w:ascii="Times New Roman" w:hAnsi="Times New Roman"/>
          <w:sz w:val="28"/>
          <w:szCs w:val="28"/>
        </w:rPr>
        <w:t xml:space="preserve">належний рівень підготовки до проведення семінару, високий рівень знань, уміння встановити контакт із аудиторією, організувати продуктивну співпрацю; додатковими перевагами було використання науково-технічних засобів (ноутбук, проектор) для демонстрування наочності (презентація </w:t>
      </w:r>
      <w:r w:rsidR="0057310E" w:rsidRPr="002D5729">
        <w:rPr>
          <w:rFonts w:ascii="Times New Roman" w:hAnsi="Times New Roman"/>
          <w:sz w:val="28"/>
          <w:szCs w:val="28"/>
          <w:lang w:val="en-US"/>
        </w:rPr>
        <w:t>PowerPoint</w:t>
      </w:r>
      <w:r w:rsidR="0057310E" w:rsidRPr="002D5729">
        <w:rPr>
          <w:rFonts w:ascii="Times New Roman" w:hAnsi="Times New Roman"/>
          <w:sz w:val="28"/>
          <w:szCs w:val="28"/>
        </w:rPr>
        <w:t xml:space="preserve"> і відео із поясненням теми заняття носієм мови (викладачем)).</w:t>
      </w:r>
    </w:p>
    <w:p w:rsidR="0057310E" w:rsidRPr="002D5729" w:rsidRDefault="0057310E" w:rsidP="00D3095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2D5729">
        <w:rPr>
          <w:rFonts w:ascii="Times New Roman" w:hAnsi="Times New Roman"/>
          <w:sz w:val="28"/>
          <w:szCs w:val="28"/>
        </w:rPr>
        <w:t>Магістру вдалось створити ненав’язливу і затишну атмосферу, що сприяло кращому засвоєнню теми (однієї із найскладніших у курсі арабської граматики).</w:t>
      </w:r>
      <w:r w:rsidR="00C41AFA" w:rsidRPr="002D5729">
        <w:rPr>
          <w:rFonts w:ascii="Times New Roman" w:hAnsi="Times New Roman"/>
          <w:sz w:val="28"/>
          <w:szCs w:val="28"/>
        </w:rPr>
        <w:t xml:space="preserve"> Використовуючи різноманітні методи (</w:t>
      </w:r>
      <w:r w:rsidR="00C41AFA" w:rsidRPr="002D5729">
        <w:rPr>
          <w:rFonts w:ascii="Times New Roman" w:hAnsi="Times New Roman"/>
          <w:iCs/>
          <w:sz w:val="28"/>
          <w:szCs w:val="28"/>
        </w:rPr>
        <w:t>бесіда, розповідь студента, узагальнення, порівняння, письмовий контроль)</w:t>
      </w:r>
      <w:r w:rsidR="00E43282" w:rsidRPr="002D5729">
        <w:rPr>
          <w:rFonts w:ascii="Times New Roman" w:hAnsi="Times New Roman"/>
          <w:iCs/>
          <w:sz w:val="28"/>
          <w:szCs w:val="28"/>
        </w:rPr>
        <w:t>, магістр оптимізувала діяльність групи, спонукала студентів до активної участі у семінарі, активно сприяла інтерактивній взаємодії та ефективному спілкуванню між викладачем і студентами. Позитивним моментом у дидактичній складовій заняття було те, що читання і переклад вибраного фрагмента із підручника здійснювалось різними студентами, що не допускало розсіювання уваги в аудиторії; висновки і узагальнення робили студенти, до чого їх майстерно підводила магістр; навчальний матеріал був поданий невеликим блоками, що сприяло кращому опрацюванню і сприйняттю комплексної теми; коротке резюме після кожного такого блоку виконували студенти; незрозумілі і складні моменти були детально пояснені і прокоментовані</w:t>
      </w:r>
      <w:r w:rsidR="00FB78F8" w:rsidRPr="002D5729">
        <w:rPr>
          <w:rFonts w:ascii="Times New Roman" w:hAnsi="Times New Roman"/>
          <w:iCs/>
          <w:sz w:val="28"/>
          <w:szCs w:val="28"/>
        </w:rPr>
        <w:t>; помилки у вимові й морфологічні погрішності були виправлені без різкості й ненав’язливо, але на них звертали достатньо уваги.</w:t>
      </w:r>
    </w:p>
    <w:p w:rsidR="00FB78F8" w:rsidRPr="002D5729" w:rsidRDefault="00FB78F8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729">
        <w:rPr>
          <w:rFonts w:ascii="Times New Roman" w:hAnsi="Times New Roman"/>
          <w:sz w:val="28"/>
          <w:szCs w:val="28"/>
        </w:rPr>
        <w:t xml:space="preserve">Було доречно і вдало використано презентацію </w:t>
      </w:r>
      <w:r w:rsidRPr="002D5729">
        <w:rPr>
          <w:rFonts w:ascii="Times New Roman" w:hAnsi="Times New Roman"/>
          <w:sz w:val="28"/>
          <w:szCs w:val="28"/>
          <w:lang w:val="en-US"/>
        </w:rPr>
        <w:t>PowerPoint</w:t>
      </w:r>
      <w:r w:rsidRPr="002D5729">
        <w:rPr>
          <w:rFonts w:ascii="Times New Roman" w:hAnsi="Times New Roman"/>
          <w:sz w:val="28"/>
          <w:szCs w:val="28"/>
        </w:rPr>
        <w:t xml:space="preserve"> для унаочнення і узагальнення блоків навчального матеріалу (наведені у презентації схеми були хорошою допомогою для демонстрації класифікацій). Переглянуте в кінці заняття відео було легко сприйняте студентами, що </w:t>
      </w:r>
      <w:r w:rsidRPr="002D5729">
        <w:rPr>
          <w:rFonts w:ascii="Times New Roman" w:hAnsi="Times New Roman"/>
          <w:sz w:val="28"/>
          <w:szCs w:val="28"/>
        </w:rPr>
        <w:lastRenderedPageBreak/>
        <w:t xml:space="preserve">свідчило про плідну співпрацю під час заняття. Короткий переказ і переклад почутого підвели остаточний підсумок і узагальнення проведеного заняття </w:t>
      </w:r>
      <w:r w:rsidR="005277C6" w:rsidRPr="002D5729">
        <w:rPr>
          <w:rFonts w:ascii="Times New Roman" w:hAnsi="Times New Roman"/>
          <w:sz w:val="28"/>
          <w:szCs w:val="28"/>
        </w:rPr>
        <w:t>та</w:t>
      </w:r>
      <w:r w:rsidRPr="002D5729">
        <w:rPr>
          <w:rFonts w:ascii="Times New Roman" w:hAnsi="Times New Roman"/>
          <w:sz w:val="28"/>
          <w:szCs w:val="28"/>
        </w:rPr>
        <w:t xml:space="preserve"> підготувало студентів до написання міні-самостійної роботи, завдання для якої було складено на основі пройденого на семінарі навчального матеріалу. Крім теоретичних знань, були завдання і на синтаксичні розбори речень (на занятті на розгляд зразків розборів приділяли </w:t>
      </w:r>
      <w:r w:rsidR="005277C6" w:rsidRPr="002D5729">
        <w:rPr>
          <w:rFonts w:ascii="Times New Roman" w:hAnsi="Times New Roman"/>
          <w:sz w:val="28"/>
          <w:szCs w:val="28"/>
        </w:rPr>
        <w:t>достатньо</w:t>
      </w:r>
      <w:r w:rsidRPr="002D5729">
        <w:rPr>
          <w:rFonts w:ascii="Times New Roman" w:hAnsi="Times New Roman"/>
          <w:sz w:val="28"/>
          <w:szCs w:val="28"/>
        </w:rPr>
        <w:t xml:space="preserve"> уваг</w:t>
      </w:r>
      <w:r w:rsidR="005277C6" w:rsidRPr="002D5729">
        <w:rPr>
          <w:rFonts w:ascii="Times New Roman" w:hAnsi="Times New Roman"/>
          <w:sz w:val="28"/>
          <w:szCs w:val="28"/>
        </w:rPr>
        <w:t>и</w:t>
      </w:r>
      <w:r w:rsidRPr="002D5729">
        <w:rPr>
          <w:rFonts w:ascii="Times New Roman" w:hAnsi="Times New Roman"/>
          <w:sz w:val="28"/>
          <w:szCs w:val="28"/>
        </w:rPr>
        <w:t>).</w:t>
      </w:r>
      <w:r w:rsidR="00F97F96" w:rsidRPr="002D5729">
        <w:rPr>
          <w:rFonts w:ascii="Times New Roman" w:hAnsi="Times New Roman"/>
          <w:sz w:val="28"/>
          <w:szCs w:val="28"/>
        </w:rPr>
        <w:t xml:space="preserve"> </w:t>
      </w:r>
      <w:r w:rsidR="00816FC4" w:rsidRPr="002D5729">
        <w:rPr>
          <w:rFonts w:ascii="Times New Roman" w:hAnsi="Times New Roman"/>
          <w:sz w:val="28"/>
          <w:szCs w:val="28"/>
        </w:rPr>
        <w:t>Різноманітні питання дають змогу перевірити ступінь засвоєння матеріалу і виявити труднощі у розумінні, якщо такі були, а також міні-самостійна робота дозволяє студентами отримати бали, що впливатимуть на їх загальну суму балів за семестр.</w:t>
      </w:r>
    </w:p>
    <w:p w:rsidR="00816FC4" w:rsidRPr="002D5729" w:rsidRDefault="00EB72CA" w:rsidP="00053CB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729">
        <w:rPr>
          <w:rFonts w:ascii="Times New Roman" w:hAnsi="Times New Roman"/>
          <w:sz w:val="28"/>
          <w:szCs w:val="28"/>
        </w:rPr>
        <w:t>Магістр у ролі викладача теж показала чудові результати. По-перше, не було помітної нервозності, пауз між запитаннями, переходами між блоками навчального матеріалу, довгого вибору студента, який би мав відповідати на задане запитання.</w:t>
      </w:r>
      <w:r w:rsidR="004E177B" w:rsidRPr="002D5729">
        <w:rPr>
          <w:rFonts w:ascii="Times New Roman" w:hAnsi="Times New Roman"/>
          <w:sz w:val="28"/>
          <w:szCs w:val="28"/>
        </w:rPr>
        <w:t xml:space="preserve"> Магістр спокійно і впевнено трималась впродовж усього заняття.</w:t>
      </w:r>
      <w:r w:rsidRPr="002D5729">
        <w:rPr>
          <w:rFonts w:ascii="Times New Roman" w:hAnsi="Times New Roman"/>
          <w:sz w:val="28"/>
          <w:szCs w:val="28"/>
        </w:rPr>
        <w:t xml:space="preserve"> По-друге, завжди зверталася до студентів на «Ви» (що досить складно, враховуючи незначну різницю у віці). По-третє, під час семінару панувала дружелюбна атмосфера, не було звичної на семінарах напруженості і «боязні, що спитає викладач». Студенти охоче погоджувались відповідати, часто самостійно виявляли ініціативу. </w:t>
      </w:r>
      <w:r w:rsidR="004E177B" w:rsidRPr="002D5729">
        <w:rPr>
          <w:rFonts w:ascii="Times New Roman" w:hAnsi="Times New Roman"/>
          <w:sz w:val="28"/>
          <w:szCs w:val="28"/>
        </w:rPr>
        <w:t>Варто відзначити, що магістр також приділила значну увагу мотивації вивчення теми, наголосила на її вагомо</w:t>
      </w:r>
      <w:r w:rsidR="00053CB5">
        <w:rPr>
          <w:rFonts w:ascii="Times New Roman" w:hAnsi="Times New Roman"/>
          <w:sz w:val="28"/>
          <w:szCs w:val="28"/>
        </w:rPr>
        <w:t>сті при підготовці до держіспиту з арабської мови</w:t>
      </w:r>
      <w:r w:rsidR="004E177B" w:rsidRPr="002D5729">
        <w:rPr>
          <w:rFonts w:ascii="Times New Roman" w:hAnsi="Times New Roman"/>
          <w:sz w:val="28"/>
          <w:szCs w:val="28"/>
        </w:rPr>
        <w:t>, як</w:t>
      </w:r>
      <w:r w:rsidR="00053CB5">
        <w:rPr>
          <w:rFonts w:ascii="Times New Roman" w:hAnsi="Times New Roman"/>
          <w:sz w:val="28"/>
          <w:szCs w:val="28"/>
        </w:rPr>
        <w:t>ий</w:t>
      </w:r>
      <w:r w:rsidR="004E177B" w:rsidRPr="002D5729">
        <w:rPr>
          <w:rFonts w:ascii="Times New Roman" w:hAnsi="Times New Roman"/>
          <w:sz w:val="28"/>
          <w:szCs w:val="28"/>
        </w:rPr>
        <w:t xml:space="preserve"> дана академічна група складає цього року. Важливим елементом вже у кінці заняття було підведення підсумків стосовно не тільки самої теми, а стосовно активності, участі в обговоренні, успіхів студентів.</w:t>
      </w:r>
    </w:p>
    <w:p w:rsidR="004E177B" w:rsidRDefault="004E177B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729">
        <w:rPr>
          <w:rFonts w:ascii="Times New Roman" w:hAnsi="Times New Roman"/>
          <w:sz w:val="28"/>
          <w:szCs w:val="28"/>
        </w:rPr>
        <w:t xml:space="preserve">Було виконано всі обов’язкові елементи заняття, як-от привітання, перевірка присутніх, повідомлення теми, мети, плану семінару, в кінці </w:t>
      </w:r>
      <w:r w:rsidR="002D5729" w:rsidRPr="002D5729">
        <w:rPr>
          <w:rFonts w:ascii="Times New Roman" w:hAnsi="Times New Roman"/>
          <w:sz w:val="28"/>
          <w:szCs w:val="28"/>
        </w:rPr>
        <w:t>обов’язково фраза «чи немає запитань?» і відповіді на них, подяка за увагу, повідомлення домашнього завдання, прощання.</w:t>
      </w:r>
    </w:p>
    <w:p w:rsidR="003F77C4" w:rsidRDefault="003F77C4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7C4" w:rsidRDefault="003F77C4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77C4" w:rsidRDefault="003F77C4" w:rsidP="00D309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ВИСНОВКИ ТА РЕКОМЕНДАЦІЇ</w:t>
      </w:r>
    </w:p>
    <w:p w:rsidR="003F77C4" w:rsidRDefault="003F77C4" w:rsidP="003F77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Вже не вперше будучи присутніми на заняттях, які проводить Марта Паламар, особливо помітним є її вміння встановити контакт із аудиторією. Якою б складною не була тема, магістру вдається доступно пояснити її студентам. Практикант завжди дружелюбно налаштована, легко може зрозуміти студентів, оскільки </w:t>
      </w:r>
      <w:r w:rsidR="009264A8">
        <w:rPr>
          <w:rFonts w:ascii="Times New Roman" w:hAnsi="Times New Roman"/>
          <w:sz w:val="28"/>
          <w:szCs w:val="28"/>
        </w:rPr>
        <w:t>ще рік тому сама вивчала такі ж навчальні теми. Це водночас і дає змогу подати матеріал максимально доступно, звернути увагу на найбільш важливі моменти, передбачити труднощі у сприйнятті матеріалу і тому підшукати оптимальні способи їх вирішення.</w:t>
      </w:r>
    </w:p>
    <w:p w:rsidR="009264A8" w:rsidRDefault="009264A8" w:rsidP="009264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Магістр максимально налаштована на продуктивну співпрацю, тому під час заняття старанно приділяє увагу запитанням, поясненням, залученням студентів до активної роботи на занятті, закликає до дискусії, ділиться власним досвідом.</w:t>
      </w:r>
    </w:p>
    <w:p w:rsidR="00A37514" w:rsidRDefault="00A37514" w:rsidP="00A3751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Володіє чудовими організаторськими здібностями (тут варто згадати про </w:t>
      </w:r>
      <w:proofErr w:type="spellStart"/>
      <w:r>
        <w:rPr>
          <w:rFonts w:ascii="Times New Roman" w:hAnsi="Times New Roman"/>
          <w:sz w:val="28"/>
          <w:szCs w:val="28"/>
        </w:rPr>
        <w:t>позавузівську</w:t>
      </w:r>
      <w:proofErr w:type="spellEnd"/>
      <w:r>
        <w:rPr>
          <w:rFonts w:ascii="Times New Roman" w:hAnsi="Times New Roman"/>
          <w:sz w:val="28"/>
          <w:szCs w:val="28"/>
        </w:rPr>
        <w:t xml:space="preserve"> педагогічну й організаторську діяльність), здатністю до контролю майже будь-якої ситуації, вмінням</w:t>
      </w:r>
      <w:r w:rsidR="008C5720">
        <w:rPr>
          <w:rFonts w:ascii="Times New Roman" w:hAnsi="Times New Roman"/>
          <w:sz w:val="28"/>
          <w:szCs w:val="28"/>
        </w:rPr>
        <w:t xml:space="preserve"> ефективно</w:t>
      </w:r>
      <w:r>
        <w:rPr>
          <w:rFonts w:ascii="Times New Roman" w:hAnsi="Times New Roman"/>
          <w:sz w:val="28"/>
          <w:szCs w:val="28"/>
        </w:rPr>
        <w:t xml:space="preserve"> вирішувати проблеми</w:t>
      </w:r>
      <w:r w:rsidR="008C5720">
        <w:rPr>
          <w:rFonts w:ascii="Times New Roman" w:hAnsi="Times New Roman"/>
          <w:sz w:val="28"/>
          <w:szCs w:val="28"/>
        </w:rPr>
        <w:t>.</w:t>
      </w:r>
    </w:p>
    <w:p w:rsidR="00A776FF" w:rsidRDefault="008C5720" w:rsidP="00A776F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 все ж, не зважаючи на всі позитивні моменти і безумовний успіх у проведенні, було помітно, хоч і не надто сильно, що магістр – все-таки студент у ролі викладача. Тобто, можливо, трішки не вистачало тої строгості, </w:t>
      </w:r>
      <w:proofErr w:type="spellStart"/>
      <w:r>
        <w:rPr>
          <w:rFonts w:ascii="Times New Roman" w:hAnsi="Times New Roman"/>
          <w:sz w:val="28"/>
          <w:szCs w:val="28"/>
        </w:rPr>
        <w:t>відстороненості</w:t>
      </w:r>
      <w:proofErr w:type="spellEnd"/>
      <w:r>
        <w:rPr>
          <w:rFonts w:ascii="Times New Roman" w:hAnsi="Times New Roman"/>
          <w:sz w:val="28"/>
          <w:szCs w:val="28"/>
        </w:rPr>
        <w:t>, що повинна бути між викладачем і студентом, незважаючи на помітний успіх у педагогічному спілкуванні.</w:t>
      </w:r>
      <w:r w:rsidR="00A776FF">
        <w:rPr>
          <w:rFonts w:ascii="Times New Roman" w:hAnsi="Times New Roman"/>
          <w:sz w:val="28"/>
          <w:szCs w:val="28"/>
        </w:rPr>
        <w:t xml:space="preserve"> Можливо, потрібно було застосувати біль строгий підхід. Але, знову ж таки, враховуючи недовготривалість педагогічної практики, суворий підхід завадив би встановленню контакту із студентами і спричинив би труднощі у спілкуванні з педагогом. Можливо, такий підхід, який застосувала Марта Паламар – один із найоптимальніших при недовготривалій роботі із студентами, які не надто серйозно сприймають практикантів, тим більше не дуже від них старших. А так, цілком приємна атмосфера спілкування, </w:t>
      </w:r>
      <w:proofErr w:type="spellStart"/>
      <w:r w:rsidR="00A776FF">
        <w:rPr>
          <w:rFonts w:ascii="Times New Roman" w:hAnsi="Times New Roman"/>
          <w:sz w:val="28"/>
          <w:szCs w:val="28"/>
        </w:rPr>
        <w:t>досягнено</w:t>
      </w:r>
      <w:proofErr w:type="spellEnd"/>
      <w:r w:rsidR="00A776FF">
        <w:rPr>
          <w:rFonts w:ascii="Times New Roman" w:hAnsi="Times New Roman"/>
          <w:sz w:val="28"/>
          <w:szCs w:val="28"/>
        </w:rPr>
        <w:t xml:space="preserve"> навчальні і виховні цілі. На нашу думку, можливість знайти «спільну мову» із студентами вказує на гнучкість і ініціативність у вирішенні педагогічних проблем.</w:t>
      </w:r>
    </w:p>
    <w:p w:rsidR="008C5720" w:rsidRDefault="008C5720" w:rsidP="00A776F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Тим більше, чотири проведені заняття (2 пробних, 2 залікових) не дають у повній мірі розкрити весь потенціал практиканта як викладача. Відповідно, не можна спробувати свої сили у проведенні контролю знань із певного розділу, повністю визначити рівень знань кожного студента, труднощі, які виникають в окремої особистості із сприйняттям матеріалу, і, таким чином, підібрати індивідуальний план навчання чи спеціальні вказівки (хоча, по мірі можливості, Марта і намагалася </w:t>
      </w:r>
      <w:r w:rsidR="00A776FF">
        <w:rPr>
          <w:rFonts w:ascii="Times New Roman" w:hAnsi="Times New Roman"/>
          <w:sz w:val="28"/>
          <w:szCs w:val="28"/>
        </w:rPr>
        <w:t>вирішувати такі індивідуальні завдання, зокрема з фонетикою і морфологією).</w:t>
      </w:r>
    </w:p>
    <w:p w:rsidR="00A776FF" w:rsidRDefault="00A776FF" w:rsidP="00920B9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підсумувавши всі позитивні і негативні риси як проведеного заняття, так і викладача-практиканта Марти Паламар, можна засвідчити </w:t>
      </w:r>
      <w:r w:rsidR="008A2DB7">
        <w:rPr>
          <w:rFonts w:ascii="Times New Roman" w:hAnsi="Times New Roman"/>
          <w:sz w:val="28"/>
          <w:szCs w:val="28"/>
        </w:rPr>
        <w:t>успішність досягнення навчальних і виховних цілей, чудову здатність «встановити контакт» із аудиторією, знайти «зворотній зв’язок» із студентами, гнучкість у вирішенні комунікативних бар’єрів, організувати роботу групи, і при подальшій роботі у якості викладача у Марти є усі шанси стати надзвичайно успішним педагогом.</w:t>
      </w:r>
    </w:p>
    <w:p w:rsidR="008A2DB7" w:rsidRPr="00920B91" w:rsidRDefault="008A2DB7" w:rsidP="00920B91">
      <w:pPr>
        <w:widowControl w:val="0"/>
        <w:spacing w:before="200" w:line="360" w:lineRule="auto"/>
        <w:ind w:firstLine="708"/>
        <w:rPr>
          <w:rFonts w:ascii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Згідно із с</w:t>
      </w:r>
      <w:r w:rsidRPr="008A2DB7">
        <w:rPr>
          <w:rFonts w:ascii="Times New Roman" w:hAnsi="Times New Roman"/>
          <w:bCs/>
          <w:sz w:val="28"/>
          <w:szCs w:val="28"/>
        </w:rPr>
        <w:t>хем</w:t>
      </w:r>
      <w:r>
        <w:rPr>
          <w:rFonts w:ascii="Times New Roman" w:hAnsi="Times New Roman"/>
          <w:bCs/>
          <w:sz w:val="28"/>
          <w:szCs w:val="28"/>
        </w:rPr>
        <w:t>ою</w:t>
      </w:r>
      <w:r w:rsidRPr="008A2DB7">
        <w:rPr>
          <w:rFonts w:ascii="Times New Roman" w:hAnsi="Times New Roman"/>
          <w:bCs/>
          <w:sz w:val="28"/>
          <w:szCs w:val="28"/>
        </w:rPr>
        <w:t xml:space="preserve"> аналізу професійної компетентності викладача-практиканта</w:t>
      </w:r>
      <w:r>
        <w:rPr>
          <w:rFonts w:ascii="Times New Roman" w:hAnsi="Times New Roman"/>
          <w:bCs/>
          <w:sz w:val="28"/>
          <w:szCs w:val="28"/>
        </w:rPr>
        <w:t xml:space="preserve"> (За О.</w:t>
      </w:r>
      <w:proofErr w:type="spellStart"/>
      <w:r>
        <w:rPr>
          <w:rFonts w:ascii="Times New Roman" w:hAnsi="Times New Roman"/>
          <w:bCs/>
          <w:sz w:val="28"/>
          <w:szCs w:val="28"/>
        </w:rPr>
        <w:t>Шпетою</w:t>
      </w:r>
      <w:proofErr w:type="spellEnd"/>
      <w:r>
        <w:rPr>
          <w:rFonts w:ascii="Times New Roman" w:hAnsi="Times New Roman"/>
          <w:bCs/>
          <w:sz w:val="28"/>
          <w:szCs w:val="28"/>
        </w:rPr>
        <w:t>), загальна сума балів, набраних студенткою, сягає 138 б., що відповідає рівню майстерності.</w:t>
      </w:r>
    </w:p>
    <w:p w:rsidR="0038524C" w:rsidRDefault="0038524C">
      <w:r>
        <w:br w:type="page"/>
      </w:r>
    </w:p>
    <w:p w:rsidR="0038524C" w:rsidRPr="00373811" w:rsidRDefault="0038524C" w:rsidP="0038524C">
      <w:pPr>
        <w:widowControl w:val="0"/>
        <w:spacing w:before="200"/>
        <w:jc w:val="center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373811">
        <w:rPr>
          <w:rFonts w:ascii="Times New Roman" w:hAnsi="Times New Roman"/>
          <w:b/>
          <w:sz w:val="28"/>
          <w:szCs w:val="28"/>
        </w:rPr>
        <w:lastRenderedPageBreak/>
        <w:t>Схема аналізу професійної компетентності викладача-практиканта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4"/>
        <w:gridCol w:w="2938"/>
        <w:gridCol w:w="2970"/>
        <w:gridCol w:w="3415"/>
      </w:tblGrid>
      <w:tr w:rsidR="0038524C" w:rsidRPr="00A11767" w:rsidTr="00C41AFA">
        <w:trPr>
          <w:cantSplit/>
        </w:trPr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798" w:type="dxa"/>
            <w:gridSpan w:val="3"/>
          </w:tcPr>
          <w:p w:rsidR="0038524C" w:rsidRPr="00A11767" w:rsidRDefault="0038524C" w:rsidP="00C41AFA">
            <w:pPr>
              <w:pStyle w:val="3"/>
              <w:widowControl w:val="0"/>
              <w:rPr>
                <w:sz w:val="24"/>
              </w:rPr>
            </w:pPr>
            <w:r w:rsidRPr="00A11767">
              <w:rPr>
                <w:sz w:val="24"/>
              </w:rPr>
              <w:t>Педагогічна  діяльність викладача-практиканта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Ставить розвиваючі та виховні задачі поруч з навчальними</w:t>
            </w:r>
          </w:p>
        </w:tc>
        <w:tc>
          <w:tcPr>
            <w:tcW w:w="3195" w:type="dxa"/>
          </w:tcPr>
          <w:p w:rsidR="0038524C" w:rsidRPr="00A11767" w:rsidRDefault="0038524C" w:rsidP="00A333D4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8  7   6   5   4   3  2  1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Ставить та реалізує головним чином навчальні задачі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Володіє варіативною методикою, тобто вибором одного методичного рішення з декількох можливих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Використовує одноманітні методичні рішення у навчанні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Прагне і уміє аналізувати свій досвід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10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9  8  7   6 5  4  3  2  1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Уникає самоаналізу за різних приводів</w:t>
            </w:r>
          </w:p>
        </w:tc>
      </w:tr>
      <w:tr w:rsidR="0038524C" w:rsidRPr="00A11767" w:rsidTr="00C41AFA">
        <w:trPr>
          <w:cantSplit/>
        </w:trPr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798" w:type="dxa"/>
            <w:gridSpan w:val="3"/>
          </w:tcPr>
          <w:p w:rsidR="0038524C" w:rsidRPr="00A11767" w:rsidRDefault="0038524C" w:rsidP="00C41AFA">
            <w:pPr>
              <w:pStyle w:val="3"/>
              <w:widowControl w:val="0"/>
              <w:rPr>
                <w:sz w:val="24"/>
              </w:rPr>
            </w:pPr>
            <w:r w:rsidRPr="00A11767">
              <w:rPr>
                <w:sz w:val="24"/>
              </w:rPr>
              <w:t>Педагогічне спілкування  викладача-практиканта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Заздалегідь планує комунікативні задачі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Задачі спілкування у ході заняття не планує, покладаючись на ситуації, що виникають стихійно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Створює у класі атмосферу довіри, психологічної безпеки; студенти відкриті для спілкування та розвитку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10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9  8  7   6 5  4  3  2  1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У спілкуванні використовує жорсткі методи; виходить з незаперечного авторитету  викладача; студенти  напружені</w:t>
            </w:r>
          </w:p>
        </w:tc>
      </w:tr>
      <w:tr w:rsidR="0038524C" w:rsidRPr="00A11767" w:rsidTr="00C41AFA">
        <w:trPr>
          <w:trHeight w:val="1024"/>
        </w:trPr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Виходить з цінності особис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тості кожного студента; поважає їх гідність, зорієнтований на підтримку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10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9  8  7   6 5  4  3  2  1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Студенти сприймаються як об'єкт, засіб, перешкода. Не диференціює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власного спілкування, зорієнто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ваний на формальні  оцінки.</w:t>
            </w:r>
          </w:p>
        </w:tc>
      </w:tr>
      <w:tr w:rsidR="0038524C" w:rsidRPr="00A11767" w:rsidTr="00C41AFA">
        <w:trPr>
          <w:cantSplit/>
        </w:trPr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798" w:type="dxa"/>
            <w:gridSpan w:val="3"/>
          </w:tcPr>
          <w:p w:rsidR="0038524C" w:rsidRPr="00A11767" w:rsidRDefault="0038524C" w:rsidP="00C41AFA">
            <w:pPr>
              <w:pStyle w:val="3"/>
              <w:widowControl w:val="0"/>
              <w:rPr>
                <w:sz w:val="24"/>
              </w:rPr>
            </w:pPr>
            <w:r w:rsidRPr="00A11767">
              <w:rPr>
                <w:sz w:val="24"/>
              </w:rPr>
              <w:t>Особистість викладача-практиканта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Має стійку професійно-педагогічну спрямованість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10  9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8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Вважає, що ненадовго затрим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ється на викладацькій діяльності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Має позитивну Я-концепцію, спокійний та впевнений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Постійно невпевнений  у собі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Працює творчо, застосовує оригі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льні прийоми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Працює головним  чином за типо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вими методичними  розробками</w:t>
            </w:r>
          </w:p>
        </w:tc>
      </w:tr>
      <w:tr w:rsidR="0038524C" w:rsidRPr="00A11767" w:rsidTr="00C41AFA">
        <w:trPr>
          <w:cantSplit/>
        </w:trPr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798" w:type="dxa"/>
            <w:gridSpan w:val="3"/>
          </w:tcPr>
          <w:p w:rsidR="0038524C" w:rsidRPr="00A11767" w:rsidRDefault="0038524C" w:rsidP="00C41AFA">
            <w:pPr>
              <w:pStyle w:val="3"/>
              <w:widowControl w:val="0"/>
              <w:rPr>
                <w:sz w:val="24"/>
              </w:rPr>
            </w:pPr>
            <w:r w:rsidRPr="00A11767">
              <w:rPr>
                <w:sz w:val="24"/>
              </w:rPr>
              <w:t xml:space="preserve">Навченість та </w:t>
            </w:r>
            <w:proofErr w:type="spellStart"/>
            <w:r w:rsidRPr="00A11767">
              <w:rPr>
                <w:sz w:val="24"/>
              </w:rPr>
              <w:t>научуваність</w:t>
            </w:r>
            <w:proofErr w:type="spellEnd"/>
            <w:r w:rsidRPr="00A11767">
              <w:rPr>
                <w:sz w:val="24"/>
              </w:rPr>
              <w:t xml:space="preserve">  студентів 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spacing w:after="2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Ставить задачі формування</w:t>
            </w:r>
          </w:p>
          <w:p w:rsidR="0038524C" w:rsidRPr="00A11767" w:rsidRDefault="0038524C" w:rsidP="00C41AFA">
            <w:pPr>
              <w:widowControl w:val="0"/>
              <w:spacing w:after="2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в студентів уміння вчитися, заохочує їх активні </w:t>
            </w:r>
            <w:proofErr w:type="spellStart"/>
            <w:r w:rsidRPr="00A11767">
              <w:rPr>
                <w:rFonts w:ascii="Times New Roman" w:hAnsi="Times New Roman"/>
                <w:sz w:val="24"/>
                <w:szCs w:val="24"/>
              </w:rPr>
              <w:t>научальні</w:t>
            </w:r>
            <w:proofErr w:type="spellEnd"/>
            <w:r w:rsidRPr="00A11767">
              <w:rPr>
                <w:rFonts w:ascii="Times New Roman" w:hAnsi="Times New Roman"/>
                <w:sz w:val="24"/>
                <w:szCs w:val="24"/>
              </w:rPr>
              <w:t xml:space="preserve"> дії та самоко</w:t>
            </w:r>
            <w:r>
              <w:rPr>
                <w:rFonts w:ascii="Times New Roman" w:hAnsi="Times New Roman"/>
                <w:sz w:val="24"/>
                <w:szCs w:val="24"/>
              </w:rPr>
              <w:t>нтроль, організовує творчу діяльність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студентів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A333D4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Задачі розвитк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у, уміння вчитися в 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студентів не ставить, дає завдання у готовому вигляді, організ</w:t>
            </w:r>
            <w:r>
              <w:rPr>
                <w:rFonts w:ascii="Times New Roman" w:hAnsi="Times New Roman"/>
                <w:sz w:val="24"/>
                <w:szCs w:val="24"/>
              </w:rPr>
              <w:t>овуючи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лише репродуктивну діяльність  студентів 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Розвиває в студентів самостійність та ініціативу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F15A9D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Самостійність та ініціативу  студентів не заохочує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Прагне намітити для окремих студентів індивідуальні програми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F15A9D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Індивідуальний та диференційний підхід мінімальний</w:t>
            </w:r>
          </w:p>
        </w:tc>
      </w:tr>
      <w:tr w:rsidR="0038524C" w:rsidRPr="00A11767" w:rsidTr="00C41AFA">
        <w:trPr>
          <w:cantSplit/>
        </w:trPr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798" w:type="dxa"/>
            <w:gridSpan w:val="3"/>
          </w:tcPr>
          <w:p w:rsidR="0038524C" w:rsidRPr="00A11767" w:rsidRDefault="0038524C" w:rsidP="00C41AFA">
            <w:pPr>
              <w:pStyle w:val="3"/>
              <w:widowControl w:val="0"/>
              <w:rPr>
                <w:sz w:val="24"/>
              </w:rPr>
            </w:pPr>
            <w:r w:rsidRPr="00A11767">
              <w:rPr>
                <w:sz w:val="24"/>
              </w:rPr>
              <w:t>Психологічний  аспект  педагогічної  діяльності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Може уявити себе на місці студента, поглянути на проблему його очима</w:t>
            </w:r>
          </w:p>
        </w:tc>
        <w:tc>
          <w:tcPr>
            <w:tcW w:w="3195" w:type="dxa"/>
          </w:tcPr>
          <w:p w:rsidR="0038524C" w:rsidRPr="00A11767" w:rsidRDefault="00F15A9D" w:rsidP="00F15A9D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</w:t>
            </w:r>
            <w:r w:rsidR="0038524C" w:rsidRPr="00F15A9D">
              <w:rPr>
                <w:rFonts w:ascii="Times New Roman" w:hAnsi="Times New Roman"/>
                <w:b/>
                <w:bCs/>
                <w:sz w:val="32"/>
                <w:szCs w:val="32"/>
              </w:rPr>
              <w:t>10</w:t>
            </w:r>
            <w:r w:rsidR="0038524C" w:rsidRPr="00A11767">
              <w:rPr>
                <w:rFonts w:ascii="Times New Roman" w:hAnsi="Times New Roman"/>
                <w:sz w:val="24"/>
                <w:szCs w:val="24"/>
              </w:rPr>
              <w:t xml:space="preserve">  9  8  7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24C" w:rsidRPr="00A11767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24C" w:rsidRPr="00A11767">
              <w:rPr>
                <w:rFonts w:ascii="Times New Roman" w:hAnsi="Times New Roman"/>
                <w:sz w:val="24"/>
                <w:szCs w:val="24"/>
              </w:rPr>
              <w:t>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Вважає недоцільним  прагнення  пояснювати  проблему з точки зору студента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Відверто та щиро виявляє свої думки та почуття у спілкуванні зі студентами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F15A9D">
              <w:rPr>
                <w:rFonts w:ascii="Times New Roman" w:hAnsi="Times New Roman"/>
                <w:b/>
                <w:bCs/>
                <w:sz w:val="32"/>
                <w:szCs w:val="32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Жорстко дотримується правил ролі викла</w:t>
            </w:r>
            <w:r>
              <w:rPr>
                <w:rFonts w:ascii="Times New Roman" w:hAnsi="Times New Roman"/>
                <w:sz w:val="24"/>
                <w:szCs w:val="24"/>
              </w:rPr>
              <w:t>дача, зорієнтований на формальні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ділові стосунки та підтримання власного авторитету.</w:t>
            </w:r>
          </w:p>
        </w:tc>
      </w:tr>
      <w:tr w:rsidR="0038524C" w:rsidRPr="00A11767" w:rsidTr="00C41AFA">
        <w:tc>
          <w:tcPr>
            <w:tcW w:w="426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>Динамічний  та гнучкий у спілкуванні, звертає увагу на проблеми, що виникають, та прагне їх вирішити</w:t>
            </w:r>
          </w:p>
        </w:tc>
        <w:tc>
          <w:tcPr>
            <w:tcW w:w="3195" w:type="dxa"/>
          </w:tcPr>
          <w:p w:rsidR="0038524C" w:rsidRPr="00A11767" w:rsidRDefault="0038524C" w:rsidP="00C41AFA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1767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 w:rsidRPr="00F15A9D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 8  7   6 5  4  3  2  1</w:t>
            </w:r>
          </w:p>
        </w:tc>
        <w:tc>
          <w:tcPr>
            <w:tcW w:w="3550" w:type="dxa"/>
          </w:tcPr>
          <w:p w:rsidR="0038524C" w:rsidRPr="00A11767" w:rsidRDefault="0038524C" w:rsidP="00C41AF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>гнучкий, не помічає конфлікт</w:t>
            </w:r>
            <w:r>
              <w:rPr>
                <w:rFonts w:ascii="Times New Roman" w:hAnsi="Times New Roman"/>
                <w:sz w:val="24"/>
                <w:szCs w:val="24"/>
              </w:rPr>
              <w:t>ів, що виникають, не здатний до</w:t>
            </w:r>
            <w:r w:rsidRPr="00A11767">
              <w:rPr>
                <w:rFonts w:ascii="Times New Roman" w:hAnsi="Times New Roman"/>
                <w:sz w:val="24"/>
                <w:szCs w:val="24"/>
              </w:rPr>
              <w:t xml:space="preserve"> їх конструктивного вирішення.</w:t>
            </w:r>
          </w:p>
        </w:tc>
      </w:tr>
    </w:tbl>
    <w:p w:rsidR="0038524C" w:rsidRPr="00F15A9D" w:rsidRDefault="0038524C" w:rsidP="0038524C">
      <w:pPr>
        <w:widowControl w:val="0"/>
        <w:spacing w:after="0" w:line="36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38524C" w:rsidRPr="00F15A9D" w:rsidRDefault="00F15A9D" w:rsidP="0038524C">
      <w:pPr>
        <w:rPr>
          <w:rFonts w:ascii="Times New Roman" w:hAnsi="Times New Roman"/>
          <w:sz w:val="32"/>
          <w:szCs w:val="32"/>
        </w:rPr>
      </w:pPr>
      <w:r w:rsidRPr="00F15A9D">
        <w:rPr>
          <w:rFonts w:ascii="Times New Roman" w:hAnsi="Times New Roman"/>
          <w:sz w:val="32"/>
          <w:szCs w:val="32"/>
        </w:rPr>
        <w:t>Загальна сума – 138 б.</w:t>
      </w:r>
      <w:r>
        <w:rPr>
          <w:rFonts w:ascii="Times New Roman" w:hAnsi="Times New Roman"/>
          <w:sz w:val="32"/>
          <w:szCs w:val="32"/>
        </w:rPr>
        <w:t xml:space="preserve"> (рівень майстерності).</w:t>
      </w:r>
    </w:p>
    <w:sectPr w:rsidR="0038524C" w:rsidRPr="00F15A9D" w:rsidSect="00851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0FF6"/>
    <w:multiLevelType w:val="hybridMultilevel"/>
    <w:tmpl w:val="156C4E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7132E"/>
    <w:multiLevelType w:val="hybridMultilevel"/>
    <w:tmpl w:val="235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524C"/>
    <w:rsid w:val="00053CB5"/>
    <w:rsid w:val="000A4E48"/>
    <w:rsid w:val="000C386F"/>
    <w:rsid w:val="00294F36"/>
    <w:rsid w:val="002D5729"/>
    <w:rsid w:val="00332547"/>
    <w:rsid w:val="0038524C"/>
    <w:rsid w:val="003E7CC7"/>
    <w:rsid w:val="003F77C4"/>
    <w:rsid w:val="00400ED3"/>
    <w:rsid w:val="00435DBA"/>
    <w:rsid w:val="004E0206"/>
    <w:rsid w:val="004E177B"/>
    <w:rsid w:val="005277C6"/>
    <w:rsid w:val="0057310E"/>
    <w:rsid w:val="00754D82"/>
    <w:rsid w:val="007B0BD7"/>
    <w:rsid w:val="007E091C"/>
    <w:rsid w:val="00816FC4"/>
    <w:rsid w:val="00851259"/>
    <w:rsid w:val="00861B27"/>
    <w:rsid w:val="008A2DB7"/>
    <w:rsid w:val="008C5720"/>
    <w:rsid w:val="00920B91"/>
    <w:rsid w:val="009264A8"/>
    <w:rsid w:val="00A21A60"/>
    <w:rsid w:val="00A333D4"/>
    <w:rsid w:val="00A37514"/>
    <w:rsid w:val="00A776FF"/>
    <w:rsid w:val="00B5727A"/>
    <w:rsid w:val="00BB7C5D"/>
    <w:rsid w:val="00BE4B5E"/>
    <w:rsid w:val="00C41AFA"/>
    <w:rsid w:val="00C43B2C"/>
    <w:rsid w:val="00D30953"/>
    <w:rsid w:val="00E43282"/>
    <w:rsid w:val="00EB72CA"/>
    <w:rsid w:val="00EF304D"/>
    <w:rsid w:val="00EF4B24"/>
    <w:rsid w:val="00F15A9D"/>
    <w:rsid w:val="00F97F96"/>
    <w:rsid w:val="00FB352C"/>
    <w:rsid w:val="00FB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24C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38524C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i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8524C"/>
    <w:rPr>
      <w:rFonts w:ascii="Times New Roman" w:eastAsia="Times New Roman" w:hAnsi="Times New Roman" w:cs="Times New Roman"/>
      <w:b/>
      <w:bCs/>
      <w:i/>
      <w:iCs/>
      <w:szCs w:val="24"/>
      <w:lang w:eastAsia="ru-RU"/>
    </w:rPr>
  </w:style>
  <w:style w:type="paragraph" w:styleId="a3">
    <w:name w:val="List Paragraph"/>
    <w:basedOn w:val="a"/>
    <w:uiPriority w:val="34"/>
    <w:qFormat/>
    <w:rsid w:val="00C41AF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7</Pages>
  <Words>6819</Words>
  <Characters>3887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Марічка</dc:creator>
  <cp:lastModifiedBy>Марічка</cp:lastModifiedBy>
  <cp:revision>20</cp:revision>
  <dcterms:created xsi:type="dcterms:W3CDTF">2013-04-08T18:39:00Z</dcterms:created>
  <dcterms:modified xsi:type="dcterms:W3CDTF">2013-05-13T21:41:00Z</dcterms:modified>
</cp:coreProperties>
</file>