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F0" w:rsidRDefault="003A60F0" w:rsidP="003A60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A60F0" w:rsidRDefault="003A60F0" w:rsidP="003A60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3A60F0" w:rsidRDefault="003A60F0" w:rsidP="003A60F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Факультет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електроніки</w:t>
      </w:r>
      <w:proofErr w:type="spellEnd"/>
    </w:p>
    <w:p w:rsidR="009B02EA" w:rsidRDefault="009B02EA" w:rsidP="009B02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B02EA" w:rsidRDefault="009B02EA" w:rsidP="009B02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B02EA" w:rsidRDefault="009B02EA" w:rsidP="009B02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</w:t>
      </w:r>
    </w:p>
    <w:p w:rsidR="009B02EA" w:rsidRPr="009B02EA" w:rsidRDefault="009B02EA" w:rsidP="009B02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B02EA" w:rsidRDefault="009B02EA" w:rsidP="009B02E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</w:p>
    <w:p w:rsidR="009B02EA" w:rsidRPr="009B02EA" w:rsidRDefault="009B02EA" w:rsidP="009B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2E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9B02EA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КОНТРОЛЬ ЗАБРУДНЕННЯ ПОВЕРХОНЬ</w:t>
      </w:r>
      <w:r w:rsidRPr="009B02EA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9B02EA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АЛЬФА-ВИПРОМІНЮЮЧИМИ РАДІОНУКЛІДАМИ ЗА</w:t>
      </w:r>
      <w:r w:rsidRPr="009B02EA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9B02EA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ДОПОМОГОЮ РАДІОМЕТРА ПОТОКУ АЛЬФА-ЧАСТИНОК</w:t>
      </w:r>
      <w:r w:rsidRPr="009B02E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9B02EA" w:rsidRDefault="009B02EA" w:rsidP="009B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ФеІ-51м</w:t>
      </w:r>
    </w:p>
    <w:p w:rsidR="009B02EA" w:rsidRDefault="009B02EA" w:rsidP="009B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Литвин Віра</w:t>
      </w:r>
    </w:p>
    <w:p w:rsidR="009B02EA" w:rsidRDefault="009B02EA" w:rsidP="009B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B02EA" w:rsidRDefault="009B02EA" w:rsidP="009B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доц. Грабовський В.А.</w:t>
      </w: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2EA" w:rsidRDefault="009B02EA" w:rsidP="009B02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Львів, 2014</w:t>
      </w:r>
    </w:p>
    <w:p w:rsidR="009B02EA" w:rsidRDefault="009B02EA" w:rsidP="007959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592E" w:rsidRPr="00766D42" w:rsidRDefault="0079592E" w:rsidP="005B67E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6D42">
        <w:rPr>
          <w:rFonts w:ascii="Times New Roman" w:hAnsi="Times New Roman" w:cs="Times New Roman"/>
          <w:sz w:val="28"/>
          <w:szCs w:val="28"/>
          <w:lang w:val="uk-UA"/>
        </w:rPr>
        <w:t xml:space="preserve">Прилади та матеріали: </w:t>
      </w:r>
    </w:p>
    <w:p w:rsidR="0079592E" w:rsidRPr="0079592E" w:rsidRDefault="0079592E" w:rsidP="005B67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блок детектування БДЗА2-01;</w:t>
      </w:r>
    </w:p>
    <w:p w:rsidR="0079592E" w:rsidRPr="0079592E" w:rsidRDefault="0079592E" w:rsidP="005B67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вимірювач швидкості лічби УИМ2-1еМ;</w:t>
      </w:r>
    </w:p>
    <w:p w:rsidR="0079592E" w:rsidRPr="0079592E" w:rsidRDefault="0079592E" w:rsidP="005B67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інструкція, технічні описи та інструкції з експлуатації БДЗА2-01 та УИМ-1еМ;</w:t>
      </w:r>
    </w:p>
    <w:p w:rsidR="0079592E" w:rsidRPr="0079592E" w:rsidRDefault="0079592E" w:rsidP="005B67E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альфа активне джерело.</w:t>
      </w:r>
    </w:p>
    <w:p w:rsidR="0079592E" w:rsidRPr="00766D42" w:rsidRDefault="0079592E" w:rsidP="005B67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6D42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:rsidR="0079592E" w:rsidRPr="0079592E" w:rsidRDefault="0079592E" w:rsidP="005B6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Радіометр потоку альфа-частинок призначений для контролю забрудненості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поверхонь, у т. ч. поверхні рук, одягу і т.п. альфа-активними речовинами. Він складається з блоку детектування альфа-частинок БДЗА2-01, вимірювача швидкості лічби УИМ2-1еМ і забезпечує реєстрацію альфа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-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випромінювання в діапазоні енергій 661-824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фДж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(4,13- 5,15МеВ).</w:t>
      </w:r>
    </w:p>
    <w:p w:rsidR="0079592E" w:rsidRPr="0079592E" w:rsidRDefault="0079592E" w:rsidP="005B6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Реєстрація випромінювання здійснюється детектором на основі тонкого шару люмінофора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ZnS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Ag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), нанесеного на органічне скло, і має ефективність реєстрації альфа-випромінювання не менше 30% при двох шарах захисної плівки (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алюмінізованої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фольги) і захисній решітці. Товщина шару люмінофора вибирається з умови забезпечення достатньої ефективності реєстрації альфа-частинок детектором і має бути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співмірною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з їх пробігом у матеріалі люмінофора. Завдяки набагато більшій проникній здатності ефективність реєстрації бета-частинок та гамма-квантів у такому тонкому шарі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сцинтилятора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практично наближається до нуля.</w:t>
      </w:r>
    </w:p>
    <w:p w:rsidR="0079592E" w:rsidRPr="0079592E" w:rsidRDefault="0079592E" w:rsidP="005B6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Захисна плівка призначена для захисту блоку від фонової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засвітки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, захисна решітка - для захисту від механічних пошкоджень плівки та люмінофору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Kонструктивно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передбачена можливість вимірювань і при одній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захисні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плівці без решітки. У цьому випадку ефективність реєстрації складає не менше 50%. Відповідно, чутливість блоку детектування складає не менше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0,3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част.-1 при двох шарах захисної плівки та 0,5 част.-1 при одному шарі</w:t>
      </w:r>
      <w:r w:rsid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  <w:r w:rsidR="005B67E8" w:rsidRPr="008B7DD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Альфа-частинка, пройшовши шар захисної плівки, втрачає свою енергію</w:t>
      </w:r>
      <w:r w:rsidR="005B67E8" w:rsidRPr="008B7DD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в шарі люмінофору і викликає у ньому світовий спалах, який, в свою чергу</w:t>
      </w:r>
      <w:r w:rsid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,</w:t>
      </w:r>
      <w:r w:rsidR="005B67E8" w:rsidRPr="008B7DD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реєструється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фотопомножувачем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Сигнал з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фотопомножувача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після підсилення в електричній частині блоку детектування, поступає на вхід відлікового пристрою з автоматичним переключенням </w:t>
      </w:r>
      <w:proofErr w:type="spellStart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піддіапазонів</w:t>
      </w:r>
      <w:proofErr w:type="spellEnd"/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УИМ2-1еМ (або</w:t>
      </w:r>
      <w:r w:rsidR="005B67E8"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аналогічний пристрій). Основним призначенням цього пристрою є перетворення послідовності імпульсі у напругу постійного струму, величини якого</w:t>
      </w:r>
      <w:r w:rsidR="005B67E8" w:rsidRPr="005B67E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пропорційна середній швидкості лічби імпульсів.</w:t>
      </w:r>
    </w:p>
    <w:p w:rsidR="0079592E" w:rsidRPr="0079592E" w:rsidRDefault="0079592E" w:rsidP="005B6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Прилад УИМ-1еМ дає можливість здійснювати вимірювання кількості</w:t>
      </w:r>
      <w:r w:rsidR="005B67E8"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імпульсів від двох блоків детектування почергово (канал І чи канал ІІ) або в</w:t>
      </w:r>
      <w:r w:rsidR="005B67E8"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режимі вимірювання різниці швидкостей лічби, які поступають від двох блоків детектування.</w:t>
      </w:r>
    </w:p>
    <w:p w:rsidR="0079592E" w:rsidRDefault="0079592E" w:rsidP="005B6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Блок детектування забезпечує визначення питомої густини потоків альфа-частинок з контрольованої поверхні в межах від 1,5</w:t>
      </w:r>
      <w:r w:rsidRPr="0079592E">
        <w:rPr>
          <w:rFonts w:ascii="Times New Roman" w:eastAsia="SymbolMT" w:hAnsi="Times New Roman" w:cs="Times New Roman"/>
          <w:sz w:val="28"/>
          <w:szCs w:val="28"/>
          <w:lang w:val="uk-UA"/>
        </w:rPr>
        <w:t>×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10-2 до 1,5</w:t>
      </w:r>
      <w:r w:rsidRPr="0079592E">
        <w:rPr>
          <w:rFonts w:ascii="Times New Roman" w:eastAsia="SymbolMT" w:hAnsi="Times New Roman" w:cs="Times New Roman"/>
          <w:sz w:val="28"/>
          <w:szCs w:val="28"/>
          <w:lang w:val="uk-UA"/>
        </w:rPr>
        <w:t>×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10</w:t>
      </w:r>
      <w:r w:rsid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2</w:t>
      </w:r>
      <w:r w:rsidR="005B67E8"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част.</w:t>
      </w:r>
      <w:r w:rsidRPr="0079592E">
        <w:rPr>
          <w:rFonts w:ascii="Times New Roman" w:eastAsia="SymbolMT" w:hAnsi="Times New Roman" w:cs="Times New Roman"/>
          <w:sz w:val="28"/>
          <w:szCs w:val="28"/>
          <w:lang w:val="uk-UA"/>
        </w:rPr>
        <w:t>×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>с-1</w:t>
      </w:r>
      <w:r w:rsidRPr="0079592E">
        <w:rPr>
          <w:rFonts w:ascii="Times New Roman" w:eastAsia="SymbolMT" w:hAnsi="Times New Roman" w:cs="Times New Roman"/>
          <w:sz w:val="28"/>
          <w:szCs w:val="28"/>
          <w:lang w:val="uk-UA"/>
        </w:rPr>
        <w:t>×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см-2, що відповідає швидкості лічби від 1 до 104с -1 при використанні однієї </w:t>
      </w:r>
      <w:r w:rsidRPr="0079592E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захисної плівки і може використовуватись стаціонарно або в переносному варіанті.</w:t>
      </w:r>
    </w:p>
    <w:p w:rsidR="005B67E8" w:rsidRPr="005B67E8" w:rsidRDefault="005B67E8" w:rsidP="005B6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79592E" w:rsidRDefault="0079592E" w:rsidP="005B67E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роботи:</w:t>
      </w:r>
    </w:p>
    <w:p w:rsidR="005B67E8" w:rsidRPr="005B67E8" w:rsidRDefault="005B67E8" w:rsidP="005B6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Вивчити технічний опис до пристроїв БДЗА2-01 та УИМ2-1еМ;</w:t>
      </w:r>
    </w:p>
    <w:p w:rsidR="005B67E8" w:rsidRPr="005B67E8" w:rsidRDefault="005B67E8" w:rsidP="005B6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Зовнішнім оглядом перевірити правильність під'єднання пристроїв, забезпечити відсутність поруч з блоком детектування джерел бета та гамма-випромінювання, не допускати попадання на нього прямих сонячних променів;</w:t>
      </w:r>
    </w:p>
    <w:p w:rsidR="005B67E8" w:rsidRPr="005B67E8" w:rsidRDefault="005B67E8" w:rsidP="005B6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Включити УИМ-1еМ, з якого подається напруга на блок детектування,</w:t>
      </w:r>
      <w:r w:rsidRPr="005B67E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вичекати 15хв. для встановлення робочих режимів;</w:t>
      </w:r>
    </w:p>
    <w:p w:rsidR="005B67E8" w:rsidRPr="005B67E8" w:rsidRDefault="005B67E8" w:rsidP="005B6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Визначити фонові значення швидкості лічби імпульсів*; переконатися у</w:t>
      </w:r>
      <w:r w:rsidRPr="005B67E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відсутності показав приладу при відсутності джерела альфа-частинок;</w:t>
      </w:r>
    </w:p>
    <w:p w:rsidR="005B67E8" w:rsidRPr="005B67E8" w:rsidRDefault="005B67E8" w:rsidP="005B6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Використовуючи отримане від викладача джерело альфа-випромінювання</w:t>
      </w:r>
      <w:r w:rsidRPr="005B67E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(препарат </w:t>
      </w:r>
      <m:oMath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uk-UA"/>
              </w:rPr>
              <m:t>238</m:t>
            </m:r>
          </m:sup>
        </m:sSup>
      </m:oMath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), провести контроль "забрудненої" поверхні. </w:t>
      </w:r>
    </w:p>
    <w:p w:rsidR="005B67E8" w:rsidRPr="005B67E8" w:rsidRDefault="005B67E8" w:rsidP="005B6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Визначити швидкість лічби</w:t>
      </w:r>
      <w:r w:rsidRPr="005B67E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B67E8">
        <w:rPr>
          <w:rFonts w:ascii="Times New Roman" w:eastAsia="TimesNewRomanPSMT" w:hAnsi="Times New Roman" w:cs="Times New Roman"/>
          <w:i/>
          <w:iCs/>
          <w:sz w:val="28"/>
          <w:szCs w:val="28"/>
          <w:lang w:val="uk-UA"/>
        </w:rPr>
        <w:t xml:space="preserve">n </w:t>
      </w: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від джерела;</w:t>
      </w:r>
    </w:p>
    <w:p w:rsidR="005B67E8" w:rsidRPr="005B67E8" w:rsidRDefault="00AB4D0E" w:rsidP="005B6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З</w:t>
      </w:r>
      <w:r w:rsidR="005B67E8"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гідно з діаграмою визначити питому поверхневу активність "забрудненої" поверхні;</w:t>
      </w:r>
    </w:p>
    <w:p w:rsidR="0079592E" w:rsidRPr="005B67E8" w:rsidRDefault="005B67E8" w:rsidP="005B67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7E8">
        <w:rPr>
          <w:rFonts w:ascii="Times New Roman" w:eastAsia="TimesNewRomanPSMT" w:hAnsi="Times New Roman" w:cs="Times New Roman"/>
          <w:sz w:val="28"/>
          <w:szCs w:val="28"/>
          <w:lang w:val="uk-UA"/>
        </w:rPr>
        <w:t>Виключити прилад, здати викладачу джерело альфа-випромінювання.</w:t>
      </w:r>
    </w:p>
    <w:p w:rsidR="0079592E" w:rsidRDefault="0079592E" w:rsidP="007959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592E" w:rsidRDefault="0079592E" w:rsidP="007959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941"/>
        <w:gridCol w:w="5698"/>
      </w:tblGrid>
      <w:tr w:rsidR="00AB4D0E" w:rsidTr="00AB4D0E">
        <w:trPr>
          <w:trHeight w:val="485"/>
        </w:trPr>
        <w:tc>
          <w:tcPr>
            <w:tcW w:w="3941" w:type="dxa"/>
          </w:tcPr>
          <w:p w:rsid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Відстань до джерела, см</w:t>
            </w:r>
          </w:p>
        </w:tc>
        <w:tc>
          <w:tcPr>
            <w:tcW w:w="5698" w:type="dxa"/>
          </w:tcPr>
          <w:p w:rsidR="00AB4D0E" w:rsidRPr="00AB4D0E" w:rsidRDefault="008B7DD8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лічби</w:t>
            </w:r>
            <w:r w:rsidR="00AB4D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AB4D0E" w:rsidTr="00AB4D0E">
        <w:trPr>
          <w:trHeight w:val="467"/>
        </w:trPr>
        <w:tc>
          <w:tcPr>
            <w:tcW w:w="3941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5698" w:type="dxa"/>
          </w:tcPr>
          <w:p w:rsid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98" w:type="dxa"/>
          </w:tcPr>
          <w:p w:rsid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</w:t>
            </w:r>
          </w:p>
        </w:tc>
      </w:tr>
      <w:tr w:rsidR="00AB4D0E" w:rsidTr="00AB4D0E">
        <w:trPr>
          <w:trHeight w:val="485"/>
        </w:trPr>
        <w:tc>
          <w:tcPr>
            <w:tcW w:w="3941" w:type="dxa"/>
          </w:tcPr>
          <w:p w:rsid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98" w:type="dxa"/>
          </w:tcPr>
          <w:p w:rsidR="00AB4D0E" w:rsidRPr="00AB4D0E" w:rsidRDefault="00AB4D0E" w:rsidP="008355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</w:t>
            </w:r>
          </w:p>
        </w:tc>
      </w:tr>
    </w:tbl>
    <w:p w:rsidR="007D1305" w:rsidRDefault="007D1305" w:rsidP="00AB4D0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BC3" w:rsidRPr="0079592E" w:rsidRDefault="0079592E" w:rsidP="00EA6133">
      <w:pPr>
        <w:ind w:firstLine="708"/>
        <w:jc w:val="both"/>
        <w:rPr>
          <w:lang w:val="uk-UA"/>
        </w:rPr>
      </w:pPr>
      <w:r w:rsidRPr="002D0D6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A6133">
        <w:rPr>
          <w:rFonts w:ascii="Times New Roman" w:hAnsi="Times New Roman" w:cs="Times New Roman"/>
          <w:sz w:val="28"/>
          <w:szCs w:val="28"/>
          <w:lang w:val="uk-UA"/>
        </w:rPr>
        <w:t>в результаті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лабораторної роботи </w:t>
      </w:r>
      <w:r w:rsidR="00EA6133">
        <w:rPr>
          <w:rFonts w:ascii="Times New Roman" w:hAnsi="Times New Roman" w:cs="Times New Roman"/>
          <w:sz w:val="28"/>
          <w:szCs w:val="28"/>
          <w:lang w:val="uk-UA"/>
        </w:rPr>
        <w:t xml:space="preserve">було визначено </w:t>
      </w:r>
      <w:r w:rsidR="00605D85">
        <w:rPr>
          <w:rFonts w:ascii="Times New Roman" w:hAnsi="Times New Roman" w:cs="Times New Roman"/>
          <w:sz w:val="28"/>
          <w:szCs w:val="28"/>
          <w:lang w:val="uk-UA"/>
        </w:rPr>
        <w:t xml:space="preserve">питому поверхневу активність </w:t>
      </w:r>
      <w:r w:rsidR="00605D85" w:rsidRPr="00605D85">
        <w:rPr>
          <w:rFonts w:ascii="Times New Roman" w:hAnsi="Times New Roman" w:cs="Times New Roman"/>
          <w:sz w:val="28"/>
          <w:szCs w:val="28"/>
        </w:rPr>
        <w:t>“</w:t>
      </w:r>
      <w:r w:rsidR="00605D85">
        <w:rPr>
          <w:rFonts w:ascii="Times New Roman" w:hAnsi="Times New Roman" w:cs="Times New Roman"/>
          <w:sz w:val="28"/>
          <w:szCs w:val="28"/>
          <w:lang w:val="uk-UA"/>
        </w:rPr>
        <w:t>забрудненої</w:t>
      </w:r>
      <w:r w:rsidR="00605D85" w:rsidRPr="00605D85">
        <w:rPr>
          <w:rFonts w:ascii="Times New Roman" w:hAnsi="Times New Roman" w:cs="Times New Roman"/>
          <w:sz w:val="28"/>
          <w:szCs w:val="28"/>
        </w:rPr>
        <w:t>”</w:t>
      </w:r>
      <w:r w:rsidR="00605D85">
        <w:rPr>
          <w:rFonts w:ascii="Times New Roman" w:hAnsi="Times New Roman" w:cs="Times New Roman"/>
          <w:sz w:val="28"/>
          <w:szCs w:val="28"/>
          <w:lang w:val="uk-UA"/>
        </w:rPr>
        <w:t xml:space="preserve"> поверхні, яка становить 7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Бк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605D8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EA61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основі отриманих під час </w:t>
      </w:r>
      <w:r w:rsidR="00A22BFB">
        <w:rPr>
          <w:rFonts w:ascii="Times New Roman" w:eastAsiaTheme="minorEastAsia" w:hAnsi="Times New Roman" w:cs="Times New Roman"/>
          <w:sz w:val="28"/>
          <w:szCs w:val="28"/>
          <w:lang w:val="uk-UA"/>
        </w:rPr>
        <w:t>дослідження</w:t>
      </w:r>
      <w:r w:rsidR="00EA61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даних</w:t>
      </w:r>
      <w:r w:rsidR="00A22BF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зробити висновок, що </w:t>
      </w:r>
      <w:r w:rsidR="00A22BFB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альфа-частинки мають </w:t>
      </w:r>
      <w:r w:rsidR="00EA6133">
        <w:rPr>
          <w:rFonts w:ascii="Times New Roman" w:eastAsiaTheme="minorEastAsia" w:hAnsi="Times New Roman" w:cs="Times New Roman"/>
          <w:sz w:val="28"/>
          <w:szCs w:val="28"/>
          <w:lang w:val="uk-UA"/>
        </w:rPr>
        <w:t>достатньо малу проникн</w:t>
      </w:r>
      <w:r w:rsidR="00A22BF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здатність і від такого випромінювання можна </w:t>
      </w:r>
      <w:r w:rsidR="00EA613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захиститися звичайним аркушем </w:t>
      </w:r>
      <w:r w:rsidR="00A22BFB">
        <w:rPr>
          <w:rFonts w:ascii="Times New Roman" w:eastAsiaTheme="minorEastAsia" w:hAnsi="Times New Roman" w:cs="Times New Roman"/>
          <w:sz w:val="28"/>
          <w:szCs w:val="28"/>
          <w:lang w:val="uk-UA"/>
        </w:rPr>
        <w:t>паперу.</w:t>
      </w:r>
    </w:p>
    <w:sectPr w:rsidR="002E5BC3" w:rsidRPr="007959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E2A"/>
    <w:multiLevelType w:val="hybridMultilevel"/>
    <w:tmpl w:val="1A7668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35ED5"/>
    <w:multiLevelType w:val="hybridMultilevel"/>
    <w:tmpl w:val="DB001D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851DF"/>
    <w:multiLevelType w:val="hybridMultilevel"/>
    <w:tmpl w:val="29C023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595302"/>
    <w:multiLevelType w:val="hybridMultilevel"/>
    <w:tmpl w:val="8A5675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661EA"/>
    <w:multiLevelType w:val="hybridMultilevel"/>
    <w:tmpl w:val="10ACE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B416C"/>
    <w:multiLevelType w:val="hybridMultilevel"/>
    <w:tmpl w:val="308CCE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05B81"/>
    <w:multiLevelType w:val="hybridMultilevel"/>
    <w:tmpl w:val="751C2D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C4"/>
    <w:rsid w:val="002D6E65"/>
    <w:rsid w:val="002E5BC3"/>
    <w:rsid w:val="003A60F0"/>
    <w:rsid w:val="005B67E8"/>
    <w:rsid w:val="00605D85"/>
    <w:rsid w:val="006164C4"/>
    <w:rsid w:val="0079592E"/>
    <w:rsid w:val="007D1305"/>
    <w:rsid w:val="008B7DD8"/>
    <w:rsid w:val="009B02EA"/>
    <w:rsid w:val="00A22BFB"/>
    <w:rsid w:val="00AB4D0E"/>
    <w:rsid w:val="00EA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8E44E-A86E-42B5-AF09-0A35549C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92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2E"/>
    <w:pPr>
      <w:ind w:left="720"/>
      <w:contextualSpacing/>
    </w:pPr>
  </w:style>
  <w:style w:type="table" w:styleId="TableGrid">
    <w:name w:val="Table Grid"/>
    <w:basedOn w:val="TableNormal"/>
    <w:uiPriority w:val="39"/>
    <w:rsid w:val="0079592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Коваль</dc:creator>
  <cp:keywords/>
  <dc:description/>
  <cp:lastModifiedBy>Vira Lytvyn</cp:lastModifiedBy>
  <cp:revision>10</cp:revision>
  <dcterms:created xsi:type="dcterms:W3CDTF">2014-11-19T15:18:00Z</dcterms:created>
  <dcterms:modified xsi:type="dcterms:W3CDTF">2014-12-25T18:23:00Z</dcterms:modified>
</cp:coreProperties>
</file>