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分布式事务</w:t>
      </w:r>
    </w:p>
    <w:p>
      <w:pPr>
        <w:widowControl w:val="0"/>
        <w:numPr>
          <w:numId w:val="0"/>
        </w:numPr>
        <w:jc w:val="both"/>
        <w:rPr>
          <w:rFonts w:hint="default"/>
          <w:lang w:val="en-US" w:eastAsia="zh-CN"/>
        </w:rPr>
      </w:pPr>
    </w:p>
    <w:p>
      <w:pPr>
        <w:pStyle w:val="5"/>
        <w:bidi w:val="0"/>
        <w:rPr>
          <w:rFonts w:hint="eastAsia"/>
          <w:lang w:val="en-US" w:eastAsia="zh-CN"/>
        </w:rPr>
      </w:pPr>
      <w:r>
        <w:rPr>
          <w:rFonts w:hint="eastAsia"/>
          <w:lang w:val="en-US" w:eastAsia="zh-CN"/>
        </w:rPr>
        <w:t>1、本地事务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pPr>
            <w:r>
              <w:t>​ 大多数场景下，我们的应用都只需要操作单一的数据库，这种情况下的事务称之为本地事务(</w:t>
            </w:r>
            <w:r>
              <w:rPr>
                <w:rStyle w:val="14"/>
              </w:rPr>
              <w:t>Local Transaction</w:t>
            </w:r>
            <w:r>
              <w:t>)。本地事务的ACID特性是数据库直接提供支持。本地事务应用架构如下所示：</w:t>
            </w:r>
          </w:p>
          <w:p>
            <w:pPr>
              <w:pStyle w:val="8"/>
              <w:keepNext w:val="0"/>
              <w:keepLines w:val="0"/>
              <w:widowControl/>
              <w:suppressLineNumbers w:val="0"/>
            </w:pPr>
            <w:r>
              <w:drawing>
                <wp:inline distT="0" distB="0" distL="114300" distR="114300">
                  <wp:extent cx="5273675" cy="179959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1799590"/>
                          </a:xfrm>
                          <a:prstGeom prst="rect">
                            <a:avLst/>
                          </a:prstGeom>
                          <a:noFill/>
                          <a:ln>
                            <a:noFill/>
                          </a:ln>
                        </pic:spPr>
                      </pic:pic>
                    </a:graphicData>
                  </a:graphic>
                </wp:inline>
              </w:drawing>
            </w:r>
          </w:p>
          <w:p>
            <w:pPr>
              <w:pStyle w:val="8"/>
              <w:keepNext w:val="0"/>
              <w:keepLines w:val="0"/>
              <w:widowControl/>
              <w:suppressLineNumbers w:val="0"/>
            </w:pPr>
            <w:r>
              <w:t>在JDBC编程中，我们通过</w:t>
            </w:r>
            <w:r>
              <w:rPr>
                <w:rStyle w:val="14"/>
              </w:rPr>
              <w:t>java.sql.Connection</w:t>
            </w:r>
            <w:r>
              <w:t>对象来开启、关闭或者提交事务。代码如下所示：</w:t>
            </w:r>
          </w:p>
          <w:p>
            <w:pPr>
              <w:pStyle w:val="7"/>
              <w:keepNext w:val="0"/>
              <w:keepLines w:val="0"/>
              <w:widowControl/>
              <w:suppressLineNumbers w:val="0"/>
              <w:rPr>
                <w:rStyle w:val="14"/>
              </w:rPr>
            </w:pPr>
            <w:r>
              <w:t>Connection</w:t>
            </w:r>
            <w:r>
              <w:rPr>
                <w:rStyle w:val="14"/>
              </w:rPr>
              <w:t xml:space="preserve"> conn </w:t>
            </w:r>
            <w:r>
              <w:t>=</w:t>
            </w:r>
            <w:r>
              <w:rPr>
                <w:rStyle w:val="14"/>
              </w:rPr>
              <w:t xml:space="preserve"> </w:t>
            </w:r>
            <w:r>
              <w:t>...</w:t>
            </w:r>
            <w:r>
              <w:rPr>
                <w:rStyle w:val="14"/>
              </w:rPr>
              <w:t xml:space="preserve"> </w:t>
            </w:r>
            <w:r>
              <w:t>//获取数据库连接conn.setAutoCommit(false); //开启事务try{</w:t>
            </w:r>
            <w:r>
              <w:rPr>
                <w:rStyle w:val="14"/>
              </w:rPr>
              <w:t xml:space="preserve">   </w:t>
            </w:r>
          </w:p>
          <w:p>
            <w:pPr>
              <w:pStyle w:val="7"/>
              <w:keepNext w:val="0"/>
              <w:keepLines w:val="0"/>
              <w:widowControl/>
              <w:suppressLineNumbers w:val="0"/>
              <w:rPr>
                <w:rStyle w:val="14"/>
              </w:rPr>
            </w:pPr>
            <w:r>
              <w:rPr>
                <w:rStyle w:val="14"/>
              </w:rPr>
              <w:t xml:space="preserve">    </w:t>
            </w:r>
            <w:r>
              <w:t xml:space="preserve">//...执行增删改查sql   </w:t>
            </w:r>
          </w:p>
          <w:p>
            <w:pPr>
              <w:pStyle w:val="7"/>
              <w:keepNext w:val="0"/>
              <w:keepLines w:val="0"/>
              <w:widowControl/>
              <w:suppressLineNumbers w:val="0"/>
              <w:rPr>
                <w:rStyle w:val="14"/>
              </w:rPr>
            </w:pPr>
            <w:r>
              <w:rPr>
                <w:rStyle w:val="14"/>
              </w:rPr>
              <w:t xml:space="preserve">    conn</w:t>
            </w:r>
            <w:r>
              <w:t>.commit();</w:t>
            </w:r>
            <w:r>
              <w:rPr>
                <w:rStyle w:val="14"/>
              </w:rPr>
              <w:t xml:space="preserve"> </w:t>
            </w:r>
            <w:r>
              <w:t>//提交事务}catch</w:t>
            </w:r>
            <w:r>
              <w:rPr>
                <w:rStyle w:val="14"/>
              </w:rPr>
              <w:t xml:space="preserve"> </w:t>
            </w:r>
            <w:r>
              <w:t>(Exception</w:t>
            </w:r>
            <w:r>
              <w:rPr>
                <w:rStyle w:val="14"/>
              </w:rPr>
              <w:t xml:space="preserve"> e</w:t>
            </w:r>
            <w:r>
              <w:t>)</w:t>
            </w:r>
            <w:r>
              <w:rPr>
                <w:rStyle w:val="14"/>
              </w:rPr>
              <w:t xml:space="preserve"> </w:t>
            </w:r>
            <w:r>
              <w:t>{</w:t>
            </w:r>
            <w:r>
              <w:rPr>
                <w:rStyle w:val="14"/>
              </w:rPr>
              <w:t xml:space="preserve">  </w:t>
            </w:r>
          </w:p>
          <w:p>
            <w:pPr>
              <w:pStyle w:val="7"/>
              <w:keepNext w:val="0"/>
              <w:keepLines w:val="0"/>
              <w:widowControl/>
              <w:suppressLineNumbers w:val="0"/>
              <w:rPr>
                <w:rStyle w:val="14"/>
              </w:rPr>
            </w:pPr>
            <w:r>
              <w:rPr>
                <w:rStyle w:val="14"/>
              </w:rPr>
              <w:t xml:space="preserve">    conn</w:t>
            </w:r>
            <w:r>
              <w:t>.rollback();//事务回滚}finally{</w:t>
            </w:r>
            <w:r>
              <w:rPr>
                <w:rStyle w:val="14"/>
              </w:rPr>
              <w:t xml:space="preserve">   </w:t>
            </w:r>
          </w:p>
          <w:p>
            <w:pPr>
              <w:pStyle w:val="7"/>
              <w:keepNext w:val="0"/>
              <w:keepLines w:val="0"/>
              <w:widowControl/>
              <w:suppressLineNumbers w:val="0"/>
            </w:pPr>
            <w:r>
              <w:rPr>
                <w:rStyle w:val="14"/>
              </w:rPr>
              <w:t xml:space="preserve">    conn</w:t>
            </w:r>
            <w:r>
              <w:t>.close();//关闭链接}</w:t>
            </w:r>
          </w:p>
          <w:p>
            <w:pPr>
              <w:pStyle w:val="8"/>
              <w:keepNext w:val="0"/>
              <w:keepLines w:val="0"/>
              <w:widowControl/>
              <w:suppressLineNumbers w:val="0"/>
            </w:pPr>
            <w:r>
              <w:t>此外，很多java应用都整合了spring，并使用其声明式事务管理功能来完成事务功能。一般使用的步骤如下：</w:t>
            </w:r>
          </w:p>
          <w:p>
            <w:pPr>
              <w:pStyle w:val="8"/>
              <w:keepNext w:val="0"/>
              <w:keepLines w:val="0"/>
              <w:widowControl/>
              <w:suppressLineNumbers w:val="0"/>
            </w:pPr>
            <w:r>
              <w:t>​ 1、配置事务管理器。spring提供了一个</w:t>
            </w:r>
            <w:r>
              <w:rPr>
                <w:rStyle w:val="14"/>
              </w:rPr>
              <w:t>PlatformTransactionManager</w:t>
            </w:r>
            <w:r>
              <w:t>接口，其有2个重要的实现类：</w:t>
            </w:r>
          </w:p>
          <w:p>
            <w:pPr>
              <w:pStyle w:val="8"/>
              <w:keepNext w:val="0"/>
              <w:keepLines w:val="0"/>
              <w:widowControl/>
              <w:suppressLineNumbers w:val="0"/>
            </w:pPr>
            <w:r>
              <w:t xml:space="preserve">​ </w:t>
            </w:r>
            <w:r>
              <w:rPr>
                <w:rStyle w:val="14"/>
              </w:rPr>
              <w:t>DataSourceTransactionManager</w:t>
            </w:r>
            <w:r>
              <w:t>：用于支持本地事务，事实上，其内部也是通过操作java.sql.Connection来开启、提交和回滚事务。</w:t>
            </w:r>
          </w:p>
          <w:p>
            <w:pPr>
              <w:pStyle w:val="8"/>
              <w:keepNext w:val="0"/>
              <w:keepLines w:val="0"/>
              <w:widowControl/>
              <w:suppressLineNumbers w:val="0"/>
            </w:pPr>
            <w:r>
              <w:t xml:space="preserve">​ </w:t>
            </w:r>
            <w:r>
              <w:rPr>
                <w:rStyle w:val="14"/>
              </w:rPr>
              <w:t>JtaTransactionManager</w:t>
            </w:r>
            <w:r>
              <w:t>：用于支持分布式事务，其实现了JTA规范，使用XA协议进行两阶段提交。需要注意的是，这只是一个代理，我们需要为其提供一个JTA provider，一般是Java EE容器提供的事务协调器(Java EE server's transaction coordinator)，也可以不依赖容器，配置一个本地的JTA provider。</w:t>
            </w:r>
          </w:p>
          <w:p>
            <w:pPr>
              <w:pStyle w:val="8"/>
              <w:keepNext w:val="0"/>
              <w:keepLines w:val="0"/>
              <w:widowControl/>
              <w:suppressLineNumbers w:val="0"/>
            </w:pPr>
            <w:r>
              <w:t>​ 2、 在需要开启的事务的bean的方法上添加</w:t>
            </w:r>
            <w:r>
              <w:rPr>
                <w:rStyle w:val="14"/>
              </w:rPr>
              <w:t>@Transitional</w:t>
            </w:r>
            <w:r>
              <w:t>注解</w:t>
            </w:r>
          </w:p>
          <w:p>
            <w:pPr>
              <w:pStyle w:val="8"/>
              <w:keepNext w:val="0"/>
              <w:keepLines w:val="0"/>
              <w:widowControl/>
              <w:suppressLineNumbers w:val="0"/>
            </w:pPr>
            <w:r>
              <w:t>​ 可以看到，spring除了支持本地事务，也支持分布式事务，下面我们先对分布式事务的典型应用场景进行介绍。</w:t>
            </w:r>
          </w:p>
          <w:p>
            <w:pPr>
              <w:widowControl w:val="0"/>
              <w:numPr>
                <w:numId w:val="0"/>
              </w:numPr>
              <w:jc w:val="both"/>
              <w:rPr>
                <w:rFonts w:hint="default"/>
                <w:vertAlign w:val="baseline"/>
                <w:lang w:val="en-US" w:eastAsia="zh-CN"/>
              </w:rPr>
            </w:pPr>
          </w:p>
        </w:tc>
      </w:tr>
    </w:tbl>
    <w:p>
      <w:pPr>
        <w:widowControl w:val="0"/>
        <w:numPr>
          <w:numId w:val="0"/>
        </w:numPr>
        <w:ind w:leftChars="0"/>
        <w:jc w:val="both"/>
        <w:rPr>
          <w:rFonts w:hint="eastAsia"/>
          <w:lang w:val="en-US" w:eastAsia="zh-CN"/>
        </w:rPr>
      </w:pPr>
    </w:p>
    <w:p>
      <w:pPr>
        <w:pStyle w:val="5"/>
        <w:bidi w:val="0"/>
        <w:rPr>
          <w:rFonts w:hint="eastAsia"/>
          <w:lang w:val="en-US" w:eastAsia="zh-CN"/>
        </w:rPr>
      </w:pPr>
      <w:r>
        <w:rPr>
          <w:rFonts w:hint="eastAsia"/>
          <w:lang w:val="en-US" w:eastAsia="zh-CN"/>
        </w:rPr>
        <w:t>2、分布式事务典型场景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pPr>
            <w:r>
              <w:t>当下互联网发展如火如荼，绝大部分公司都进行了数据库拆分和服务化(SOA)。在这种情况下，完成某一个业务功能可能需要横跨多个服务，操作多个数据库。这就涉及到到了分布式事务，用需要操作的资源位于多个资源服务器上，而应用需要保证对于多个资源服务器的数据的操作，要么全部成功，要么全部失败。本质上来说，分布式事务就是为了保证不同资源服务器的数据一致性。</w:t>
            </w:r>
          </w:p>
          <w:p>
            <w:pPr>
              <w:pStyle w:val="8"/>
              <w:keepNext w:val="0"/>
              <w:keepLines w:val="0"/>
              <w:widowControl/>
              <w:suppressLineNumbers w:val="0"/>
            </w:pPr>
            <w:r>
              <w:t>典型的分布式事务场景：</w:t>
            </w:r>
          </w:p>
          <w:p>
            <w:pPr>
              <w:pStyle w:val="8"/>
              <w:keepNext w:val="0"/>
              <w:keepLines w:val="0"/>
              <w:widowControl/>
              <w:suppressLineNumbers w:val="0"/>
            </w:pPr>
            <w:r>
              <w:rPr>
                <w:rStyle w:val="12"/>
              </w:rPr>
              <w:t>1、跨库事务</w:t>
            </w:r>
          </w:p>
          <w:p>
            <w:pPr>
              <w:pStyle w:val="8"/>
              <w:keepNext w:val="0"/>
              <w:keepLines w:val="0"/>
              <w:widowControl/>
              <w:suppressLineNumbers w:val="0"/>
            </w:pPr>
            <w:r>
              <w:t>​ 跨库事务指的是，一个应用某个功能需要操作多个库，不同的库中存储不同的业务数据。笔者见过一个相对比较复杂的业务，一个业务中同时操作了9个库。下图演示了一个服务同时操作2个库的情况：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599940" cy="234188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599940" cy="2341880"/>
                          </a:xfrm>
                          <a:prstGeom prst="rect">
                            <a:avLst/>
                          </a:prstGeom>
                          <a:noFill/>
                          <a:ln>
                            <a:noFill/>
                          </a:ln>
                        </pic:spPr>
                      </pic:pic>
                    </a:graphicData>
                  </a:graphic>
                </wp:inline>
              </w:drawing>
            </w:r>
          </w:p>
          <w:p>
            <w:pPr>
              <w:pStyle w:val="8"/>
              <w:keepNext w:val="0"/>
              <w:keepLines w:val="0"/>
              <w:widowControl/>
              <w:suppressLineNumbers w:val="0"/>
            </w:pPr>
            <w:r>
              <w:rPr>
                <w:rStyle w:val="12"/>
              </w:rPr>
              <w:t>2、分库分表</w:t>
            </w:r>
          </w:p>
          <w:p>
            <w:pPr>
              <w:pStyle w:val="8"/>
              <w:keepNext w:val="0"/>
              <w:keepLines w:val="0"/>
              <w:widowControl/>
              <w:suppressLineNumbers w:val="0"/>
            </w:pPr>
            <w:r>
              <w:t>​ 通常一个库数据量比较大或者预期未来的数据量比较大，都会进行水平拆分，也就是分库分表。如下图，将数据库B拆分成了2个库：</w:t>
            </w:r>
          </w:p>
          <w:p>
            <w:pPr>
              <w:keepNext w:val="0"/>
              <w:keepLines w:val="0"/>
              <w:widowControl/>
              <w:suppressLineNumbers w:val="0"/>
              <w:jc w:val="left"/>
            </w:pPr>
            <w:r>
              <w:drawing>
                <wp:inline distT="0" distB="0" distL="114300" distR="114300">
                  <wp:extent cx="4380865" cy="2985135"/>
                  <wp:effectExtent l="0" t="0" r="63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380865" cy="2985135"/>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Pr>
            <w:r>
              <w:t>​ 对于分库分表的情况，一般开发人员都会使用一些数据库中间件来降低sql操作的复杂性。如，对于sql：insert into user(id,name) values (1,"tianshouzhi"),(2,"wangxiaoxiao")。这条sql是操作单库的语法，单库情况下，可以保证事务的一致性。</w:t>
            </w:r>
          </w:p>
          <w:p>
            <w:pPr>
              <w:pStyle w:val="8"/>
              <w:keepNext w:val="0"/>
              <w:keepLines w:val="0"/>
              <w:widowControl/>
              <w:suppressLineNumbers w:val="0"/>
            </w:pPr>
            <w:r>
              <w:t>​ 但是由于现在进行了分库分表，开发人员希望将1号记录插入分库1，2号记录插入分库2。所以数据库中间件要将其改写为2条sql，分别插入两个不同的分库，此时要保证两个库要不都成功，要不都失败，因此基本上所有的数据库中间件都面临着分布式事务的问题。</w:t>
            </w:r>
          </w:p>
          <w:p>
            <w:pPr>
              <w:pStyle w:val="8"/>
              <w:keepNext w:val="0"/>
              <w:keepLines w:val="0"/>
              <w:widowControl/>
              <w:suppressLineNumbers w:val="0"/>
            </w:pPr>
            <w:r>
              <w:rPr>
                <w:rStyle w:val="12"/>
              </w:rPr>
              <w:t>3、服务化(SOA)</w:t>
            </w:r>
          </w:p>
          <w:p>
            <w:pPr>
              <w:pStyle w:val="8"/>
              <w:keepNext w:val="0"/>
              <w:keepLines w:val="0"/>
              <w:widowControl/>
              <w:suppressLineNumbers w:val="0"/>
            </w:pPr>
            <w:r>
              <w:t>​ 微服务架构是目前一个比较一个比较火的概念。例如上面笔者提到的一个案例，某个应用同时操作了9个库，这样的应用业务逻辑必然非常复杂，对于开发人员是极大的挑战，应该拆分成不同的独立服务，以简化业务逻辑。拆分后，独立服务之间通过RPC框架来进行远程调用，实现彼此的通信。下图演示了一个3个服务之间彼此调用的架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701540" cy="2642870"/>
                  <wp:effectExtent l="0" t="0" r="1016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701540" cy="2642870"/>
                          </a:xfrm>
                          <a:prstGeom prst="rect">
                            <a:avLst/>
                          </a:prstGeom>
                          <a:noFill/>
                          <a:ln>
                            <a:noFill/>
                          </a:ln>
                        </pic:spPr>
                      </pic:pic>
                    </a:graphicData>
                  </a:graphic>
                </wp:inline>
              </w:drawing>
            </w:r>
          </w:p>
          <w:p>
            <w:pPr>
              <w:pStyle w:val="8"/>
              <w:keepNext w:val="0"/>
              <w:keepLines w:val="0"/>
              <w:widowControl/>
              <w:suppressLineNumbers w:val="0"/>
            </w:pPr>
            <w:r>
              <w:t>​ Service A完成某个功能需要直接操作数据库，同时需要调用Service B和Service C，而Service B又同时操作了2个数据库，Service C也操作了一个库。需要保证这些跨服务的对多个数据库的操作要不都成功，要不都失败，实际上这可能是最典型的分布式事务场景。</w:t>
            </w:r>
          </w:p>
          <w:p>
            <w:pPr>
              <w:pStyle w:val="8"/>
              <w:keepNext w:val="0"/>
              <w:keepLines w:val="0"/>
              <w:widowControl/>
              <w:suppressLineNumbers w:val="0"/>
              <w:rPr>
                <w:rFonts w:hint="eastAsia" w:eastAsiaTheme="minorEastAsia"/>
                <w:vertAlign w:val="baseline"/>
                <w:lang w:val="en-US" w:eastAsia="zh-CN"/>
              </w:rPr>
            </w:pPr>
            <w:r>
              <w:t>​ 小结：上述讨论的分布式事务场景中，无一例外的都直接或者间接的操作了多个数据库。如何保证事务的ACID特性，对于分布式事务实现方案而言，是非常大的挑战。同时，分布式事务实现方案还必须要考虑性能的问题，如果为了严格保证ACID特性，导致性能严重下降，那么对于一些要求快速响应的业务，是无法接受的</w:t>
            </w:r>
            <w:r>
              <w:rPr>
                <w:rFonts w:hint="eastAsia"/>
                <w:lang w:eastAsia="zh-CN"/>
              </w:rPr>
              <w:t>。</w:t>
            </w:r>
          </w:p>
        </w:tc>
      </w:tr>
    </w:tbl>
    <w:p>
      <w:pPr>
        <w:widowControl w:val="0"/>
        <w:numPr>
          <w:numId w:val="0"/>
        </w:numPr>
        <w:ind w:leftChars="0"/>
        <w:jc w:val="both"/>
        <w:rPr>
          <w:rFonts w:hint="default"/>
          <w:lang w:val="en-US" w:eastAsia="zh-CN"/>
        </w:rPr>
      </w:pPr>
    </w:p>
    <w:p>
      <w:pPr>
        <w:pStyle w:val="5"/>
        <w:numPr>
          <w:ilvl w:val="0"/>
          <w:numId w:val="2"/>
        </w:numPr>
        <w:bidi w:val="0"/>
        <w:rPr>
          <w:rFonts w:hint="eastAsia"/>
          <w:lang w:val="en-US" w:eastAsia="zh-CN"/>
        </w:rPr>
      </w:pPr>
      <w:r>
        <w:rPr>
          <w:rFonts w:hint="eastAsia"/>
          <w:lang w:val="en-US" w:eastAsia="zh-CN"/>
        </w:rPr>
        <w:t>X/Open DTP模型与XA规范及实现 JTA事务模型</w:t>
      </w:r>
    </w:p>
    <w:p>
      <w:pPr>
        <w:widowControl w:val="0"/>
        <w:numPr>
          <w:numId w:val="0"/>
        </w:numPr>
        <w:jc w:val="both"/>
        <w:rPr>
          <w:rFonts w:hint="default"/>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pPr>
            <w:r>
              <w:t>在 java 中，分布式事务主要的规范是 JTA。JTA 是 java 的事务管理器规范，JTA 全称为 Java Transaction API，JTA 定义了一组统一的事务编程的接口，基于X/OpenDTP 规范设计的分布式事务编程接口规范。基于 JTA 规范的第三方分布式事务框架有JOTM 和 Atomikos。</w:t>
            </w:r>
          </w:p>
          <w:p>
            <w:pPr>
              <w:pStyle w:val="6"/>
              <w:keepNext w:val="0"/>
              <w:keepLines w:val="0"/>
              <w:widowControl/>
              <w:suppressLineNumbers w:val="0"/>
            </w:pPr>
            <w:r>
              <w:t>JOTM</w:t>
            </w:r>
          </w:p>
          <w:p>
            <w:pPr>
              <w:pStyle w:val="8"/>
              <w:keepNext w:val="0"/>
              <w:keepLines w:val="0"/>
              <w:widowControl/>
              <w:suppressLineNumbers w:val="0"/>
            </w:pPr>
            <w:r>
              <w:t>JOTM （java open transaction manager）是 ObjectWeb 的一个开源 JTA 实现，提</w:t>
            </w:r>
            <w:r>
              <w:br w:type="textWrapping"/>
            </w:r>
            <w:r>
              <w:t>供 JTA 分布式事务的功能。但是 JOTM 存在一个问题，在使用中不能自动 rollback，无论什么情况都 commit。</w:t>
            </w:r>
          </w:p>
          <w:p>
            <w:pPr>
              <w:pStyle w:val="6"/>
              <w:keepNext w:val="0"/>
              <w:keepLines w:val="0"/>
              <w:widowControl/>
              <w:suppressLineNumbers w:val="0"/>
            </w:pPr>
            <w:r>
              <w:t>Atomikos</w:t>
            </w:r>
          </w:p>
          <w:p>
            <w:pPr>
              <w:pStyle w:val="8"/>
              <w:keepNext w:val="0"/>
              <w:keepLines w:val="0"/>
              <w:widowControl/>
              <w:suppressLineNumbers w:val="0"/>
            </w:pPr>
            <w:r>
              <w:t>与 JOTM 相比，Atomikos 更加稳定，原本 Atomikos 是商业项目，后来开源。论坛比较活跃，有问题可以随时得到解决。</w:t>
            </w:r>
          </w:p>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271135" cy="4115435"/>
            <wp:effectExtent l="0" t="0" r="12065" b="1206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5271135" cy="411543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简单的说是基于MySQL实现的分布式事务，在互联网场景不适用。</w:t>
      </w:r>
    </w:p>
    <w:p>
      <w:pPr>
        <w:rPr>
          <w:rFonts w:hint="eastAsia"/>
          <w:lang w:val="en-US" w:eastAsia="zh-CN"/>
        </w:rPr>
      </w:pPr>
    </w:p>
    <w:p>
      <w:pPr>
        <w:rPr>
          <w:rFonts w:hint="default"/>
          <w:lang w:val="en-US" w:eastAsia="zh-CN"/>
        </w:rPr>
      </w:pPr>
      <w:r>
        <w:t>JTA方案适用于单体架构多数据源时实现分布式事务，但对于微服务间的分布式事务就无能为力了，我们需要使用其他的方案实现分布式事务。</w:t>
      </w:r>
    </w:p>
    <w:p>
      <w:pPr>
        <w:widowControl w:val="0"/>
        <w:numPr>
          <w:numId w:val="0"/>
        </w:numPr>
        <w:jc w:val="both"/>
        <w:rPr>
          <w:rFonts w:hint="default"/>
          <w:lang w:val="en-US" w:eastAsia="zh-CN"/>
        </w:rPr>
      </w:pPr>
    </w:p>
    <w:p>
      <w:pPr>
        <w:pStyle w:val="5"/>
        <w:numPr>
          <w:ilvl w:val="0"/>
          <w:numId w:val="2"/>
        </w:numPr>
        <w:bidi w:val="0"/>
        <w:rPr>
          <w:rFonts w:hint="default"/>
          <w:lang w:val="en-US" w:eastAsia="zh-CN"/>
        </w:rPr>
      </w:pPr>
      <w:r>
        <w:rPr>
          <w:rFonts w:hint="eastAsia"/>
          <w:lang w:val="en-US" w:eastAsia="zh-CN"/>
        </w:rPr>
        <w:t>Saga方案</w:t>
      </w:r>
    </w:p>
    <w:p>
      <w:pPr>
        <w:widowControl w:val="0"/>
        <w:numPr>
          <w:numId w:val="0"/>
        </w:numPr>
        <w:jc w:val="both"/>
      </w:pPr>
      <w:r>
        <w:drawing>
          <wp:inline distT="0" distB="0" distL="114300" distR="114300">
            <wp:extent cx="5272405" cy="2595245"/>
            <wp:effectExtent l="0" t="0" r="1079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5272405" cy="2595245"/>
                    </a:xfrm>
                    <a:prstGeom prst="rect">
                      <a:avLst/>
                    </a:prstGeom>
                    <a:noFill/>
                    <a:ln>
                      <a:noFill/>
                    </a:ln>
                  </pic:spPr>
                </pic:pic>
              </a:graphicData>
            </a:graphic>
          </wp:inline>
        </w:drawing>
      </w:r>
    </w:p>
    <w:p>
      <w:pPr>
        <w:widowControl w:val="0"/>
        <w:numPr>
          <w:ilvl w:val="0"/>
          <w:numId w:val="3"/>
        </w:numPr>
        <w:jc w:val="both"/>
        <w:rPr>
          <w:rFonts w:hint="eastAsia"/>
          <w:lang w:val="en-US" w:eastAsia="zh-CN"/>
        </w:rPr>
      </w:pPr>
      <w:r>
        <w:rPr>
          <w:rFonts w:hint="eastAsia"/>
          <w:lang w:val="en-US" w:eastAsia="zh-CN"/>
        </w:rPr>
        <w:t>二阶段提交和三阶段提交是很泛的概念，XA、saga、tcc都可以认为是2pc</w:t>
      </w:r>
    </w:p>
    <w:p>
      <w:pPr>
        <w:widowControl w:val="0"/>
        <w:numPr>
          <w:ilvl w:val="0"/>
          <w:numId w:val="3"/>
        </w:numPr>
        <w:jc w:val="both"/>
        <w:rPr>
          <w:rFonts w:hint="default"/>
          <w:lang w:val="en-US" w:eastAsia="zh-CN"/>
        </w:rPr>
      </w:pPr>
      <w:r>
        <w:rPr>
          <w:rFonts w:hint="eastAsia"/>
          <w:lang w:val="en-US" w:eastAsia="zh-CN"/>
        </w:rPr>
        <w:t>先大家都做，异常了再进行补偿，这样就一致了，很朴素和自然的想法，这就是saga</w:t>
      </w:r>
    </w:p>
    <w:p>
      <w:pPr>
        <w:widowControl w:val="0"/>
        <w:numPr>
          <w:ilvl w:val="0"/>
          <w:numId w:val="3"/>
        </w:numPr>
        <w:jc w:val="both"/>
        <w:rPr>
          <w:rFonts w:hint="default"/>
          <w:lang w:val="en-US" w:eastAsia="zh-CN"/>
        </w:rPr>
      </w:pPr>
      <w:r>
        <w:rPr>
          <w:rFonts w:hint="eastAsia"/>
          <w:lang w:val="en-US" w:eastAsia="zh-CN"/>
        </w:rPr>
        <w:t>但是大家可能会竞争资源，也就是未做到隔离，而TCC的try阶段则会将资源进行保留，也就是进行了隔离</w:t>
      </w: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271135" cy="3146425"/>
            <wp:effectExtent l="0" t="0" r="1206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1"/>
                    <a:stretch>
                      <a:fillRect/>
                    </a:stretch>
                  </pic:blipFill>
                  <pic:spPr>
                    <a:xfrm>
                      <a:off x="0" y="0"/>
                      <a:ext cx="5271135" cy="314642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5"/>
        <w:numPr>
          <w:ilvl w:val="0"/>
          <w:numId w:val="2"/>
        </w:numPr>
        <w:bidi w:val="0"/>
        <w:rPr>
          <w:rFonts w:hint="eastAsia"/>
          <w:lang w:val="en-US" w:eastAsia="zh-CN"/>
        </w:rPr>
      </w:pPr>
      <w:r>
        <w:rPr>
          <w:rFonts w:hint="eastAsia"/>
          <w:lang w:val="en-US" w:eastAsia="zh-CN"/>
        </w:rPr>
        <w:t>TCC</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pPr>
            <w:r>
              <w:t>1、TX-LCN框架</w:t>
            </w:r>
          </w:p>
          <w:p>
            <w:pPr>
              <w:pStyle w:val="8"/>
              <w:keepNext w:val="0"/>
              <w:keepLines w:val="0"/>
              <w:widowControl/>
              <w:suppressLineNumbers w:val="0"/>
            </w:pPr>
            <w:r>
              <w:fldChar w:fldCharType="begin"/>
            </w:r>
            <w:r>
              <w:instrText xml:space="preserve"> HYPERLINK "https://links.jianshu.com/go?to=https://www.txlcn.org/zh-cn/" \t "_blank" </w:instrText>
            </w:r>
            <w:r>
              <w:fldChar w:fldCharType="separate"/>
            </w:r>
            <w:r>
              <w:rPr>
                <w:rStyle w:val="13"/>
              </w:rPr>
              <w:t>https://www.txlcn.org/zh-cn/</w:t>
            </w:r>
            <w:r>
              <w:fldChar w:fldCharType="end"/>
            </w:r>
          </w:p>
          <w:p>
            <w:pPr>
              <w:pStyle w:val="8"/>
              <w:keepNext w:val="0"/>
              <w:keepLines w:val="0"/>
              <w:widowControl/>
              <w:suppressLineNumbers w:val="0"/>
            </w:pPr>
            <w:r>
              <w:t>2、tcc-transaction框架</w:t>
            </w:r>
          </w:p>
          <w:p>
            <w:pPr>
              <w:pStyle w:val="8"/>
              <w:keepNext w:val="0"/>
              <w:keepLines w:val="0"/>
              <w:widowControl/>
              <w:suppressLineNumbers w:val="0"/>
            </w:pPr>
            <w:r>
              <w:fldChar w:fldCharType="begin"/>
            </w:r>
            <w:r>
              <w:instrText xml:space="preserve"> HYPERLINK "https://links.jianshu.com/go?to=https://github.com/changmingxie/tcc-transaction" \t "_blank" </w:instrText>
            </w:r>
            <w:r>
              <w:fldChar w:fldCharType="separate"/>
            </w:r>
            <w:r>
              <w:rPr>
                <w:rStyle w:val="13"/>
              </w:rPr>
              <w:t>https://github.com/changmingxie/tcc-transaction</w:t>
            </w:r>
            <w:r>
              <w:fldChar w:fldCharType="end"/>
            </w:r>
          </w:p>
          <w:p>
            <w:pPr>
              <w:pStyle w:val="8"/>
              <w:keepNext w:val="0"/>
              <w:keepLines w:val="0"/>
              <w:widowControl/>
              <w:suppressLineNumbers w:val="0"/>
            </w:pPr>
            <w:r>
              <w:t>3、himly框架</w:t>
            </w:r>
          </w:p>
          <w:p>
            <w:pPr>
              <w:pStyle w:val="8"/>
              <w:keepNext w:val="0"/>
              <w:keepLines w:val="0"/>
              <w:widowControl/>
              <w:suppressLineNumbers w:val="0"/>
            </w:pPr>
            <w:r>
              <w:fldChar w:fldCharType="begin"/>
            </w:r>
            <w:r>
              <w:instrText xml:space="preserve"> HYPERLINK "https://links.jianshu.com/go?to=https://github.com/yu199195/hmily" \t "_blank" </w:instrText>
            </w:r>
            <w:r>
              <w:fldChar w:fldCharType="separate"/>
            </w:r>
            <w:r>
              <w:rPr>
                <w:rStyle w:val="13"/>
              </w:rPr>
              <w:t>https://github.com/yu199195/hmily</w:t>
            </w:r>
            <w:r>
              <w:fldChar w:fldCharType="end"/>
            </w:r>
          </w:p>
          <w:p>
            <w:pPr>
              <w:pStyle w:val="8"/>
              <w:keepNext w:val="0"/>
              <w:keepLines w:val="0"/>
              <w:widowControl/>
              <w:suppressLineNumbers w:val="0"/>
            </w:pPr>
            <w:r>
              <w:t>4、ByteTCC框架</w:t>
            </w:r>
          </w:p>
          <w:p>
            <w:pPr>
              <w:pStyle w:val="8"/>
              <w:keepNext w:val="0"/>
              <w:keepLines w:val="0"/>
              <w:widowControl/>
              <w:suppressLineNumbers w:val="0"/>
              <w:rPr>
                <w:rFonts w:hint="default"/>
                <w:vertAlign w:val="baseline"/>
                <w:lang w:val="en-US" w:eastAsia="zh-CN"/>
              </w:rPr>
            </w:pPr>
            <w:r>
              <w:fldChar w:fldCharType="begin"/>
            </w:r>
            <w:r>
              <w:instrText xml:space="preserve"> HYPERLINK "https://links.jianshu.com/go?to=https://github.com/liuyangming/ByteTCC" \t "_blank" </w:instrText>
            </w:r>
            <w:r>
              <w:fldChar w:fldCharType="separate"/>
            </w:r>
            <w:r>
              <w:rPr>
                <w:rStyle w:val="13"/>
              </w:rPr>
              <w:t>https://github.com/liuyangming/ByteTCC</w:t>
            </w:r>
            <w:r>
              <w:fldChar w:fldCharType="end"/>
            </w:r>
          </w:p>
        </w:tc>
      </w:tr>
    </w:tbl>
    <w:p>
      <w:pPr>
        <w:widowControl w:val="0"/>
        <w:numPr>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p>
    <w:tbl>
      <w:tblPr>
        <w:tblStyle w:val="9"/>
        <w:tblW w:w="900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5"/>
        <w:gridCol w:w="3191"/>
        <w:gridCol w:w="466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40" w:hRule="atLeast"/>
          <w:tblHeader/>
        </w:trPr>
        <w:tc>
          <w:tcPr>
            <w:tcW w:w="1145" w:type="dxa"/>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ascii="Arial" w:hAnsi="Arial" w:eastAsia="Arial" w:cs="Arial"/>
                <w:b/>
                <w:i w:val="0"/>
                <w:caps w:val="0"/>
                <w:color w:val="4F4F4F"/>
                <w:spacing w:val="0"/>
                <w:sz w:val="14"/>
                <w:szCs w:val="14"/>
              </w:rPr>
            </w:pPr>
            <w:r>
              <w:rPr>
                <w:rFonts w:hint="default" w:ascii="Arial" w:hAnsi="Arial" w:eastAsia="Arial" w:cs="Arial"/>
                <w:b/>
                <w:i w:val="0"/>
                <w:caps w:val="0"/>
                <w:color w:val="4F4F4F"/>
                <w:spacing w:val="0"/>
                <w:kern w:val="0"/>
                <w:sz w:val="14"/>
                <w:szCs w:val="14"/>
                <w:lang w:val="en-US" w:eastAsia="zh-CN" w:bidi="ar"/>
              </w:rPr>
              <w:t>事务方案</w:t>
            </w:r>
          </w:p>
        </w:tc>
        <w:tc>
          <w:tcPr>
            <w:tcW w:w="3191" w:type="dxa"/>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i w:val="0"/>
                <w:caps w:val="0"/>
                <w:color w:val="4F4F4F"/>
                <w:spacing w:val="0"/>
                <w:sz w:val="14"/>
                <w:szCs w:val="14"/>
              </w:rPr>
            </w:pPr>
            <w:r>
              <w:rPr>
                <w:rFonts w:hint="default" w:ascii="Arial" w:hAnsi="Arial" w:eastAsia="Arial" w:cs="Arial"/>
                <w:b/>
                <w:i w:val="0"/>
                <w:caps w:val="0"/>
                <w:color w:val="4F4F4F"/>
                <w:spacing w:val="0"/>
                <w:kern w:val="0"/>
                <w:sz w:val="14"/>
                <w:szCs w:val="14"/>
                <w:lang w:val="en-US" w:eastAsia="zh-CN" w:bidi="ar"/>
              </w:rPr>
              <w:t>优点</w:t>
            </w:r>
          </w:p>
        </w:tc>
        <w:tc>
          <w:tcPr>
            <w:tcW w:w="4664" w:type="dxa"/>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i w:val="0"/>
                <w:caps w:val="0"/>
                <w:color w:val="4F4F4F"/>
                <w:spacing w:val="0"/>
                <w:sz w:val="14"/>
                <w:szCs w:val="14"/>
              </w:rPr>
            </w:pPr>
            <w:r>
              <w:rPr>
                <w:rFonts w:hint="default" w:ascii="Arial" w:hAnsi="Arial" w:eastAsia="Arial" w:cs="Arial"/>
                <w:b/>
                <w:i w:val="0"/>
                <w:caps w:val="0"/>
                <w:color w:val="4F4F4F"/>
                <w:spacing w:val="0"/>
                <w:kern w:val="0"/>
                <w:sz w:val="14"/>
                <w:szCs w:val="14"/>
                <w:lang w:val="en-US" w:eastAsia="zh-CN" w:bidi="ar"/>
              </w:rPr>
              <w:t>缺点</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1145"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2PC</w:t>
            </w:r>
            <w:r>
              <w:rPr>
                <w:rFonts w:hint="eastAsia" w:ascii="Arial" w:hAnsi="Arial" w:eastAsia="Arial" w:cs="Arial"/>
                <w:b w:val="0"/>
                <w:i w:val="0"/>
                <w:caps w:val="0"/>
                <w:color w:val="4F4F4F"/>
                <w:spacing w:val="0"/>
                <w:kern w:val="0"/>
                <w:sz w:val="14"/>
                <w:szCs w:val="14"/>
                <w:lang w:val="en-US" w:eastAsia="zh-CN" w:bidi="ar"/>
              </w:rPr>
              <w:t>【JTA】</w:t>
            </w:r>
          </w:p>
        </w:tc>
        <w:tc>
          <w:tcPr>
            <w:tcW w:w="3191"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实现简单</w:t>
            </w:r>
          </w:p>
        </w:tc>
        <w:tc>
          <w:tcPr>
            <w:tcW w:w="4664"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1、</w:t>
            </w:r>
            <w:r>
              <w:rPr>
                <w:rFonts w:hint="default" w:ascii="Arial" w:hAnsi="Arial" w:eastAsia="Arial" w:cs="Arial"/>
                <w:b/>
                <w:bCs/>
                <w:i w:val="0"/>
                <w:caps w:val="0"/>
                <w:color w:val="4F4F4F"/>
                <w:spacing w:val="0"/>
                <w:kern w:val="0"/>
                <w:sz w:val="14"/>
                <w:szCs w:val="14"/>
                <w:lang w:val="en-US" w:eastAsia="zh-CN" w:bidi="ar"/>
              </w:rPr>
              <w:t xml:space="preserve">需要数据库(一般是XA支持) </w:t>
            </w:r>
            <w:r>
              <w:rPr>
                <w:rFonts w:hint="default" w:ascii="Arial" w:hAnsi="Arial" w:eastAsia="Arial" w:cs="Arial"/>
                <w:b w:val="0"/>
                <w:i w:val="0"/>
                <w:caps w:val="0"/>
                <w:color w:val="4F4F4F"/>
                <w:spacing w:val="0"/>
                <w:kern w:val="0"/>
                <w:sz w:val="14"/>
                <w:szCs w:val="14"/>
                <w:lang w:val="en-US" w:eastAsia="zh-CN" w:bidi="ar"/>
              </w:rPr>
              <w:t>2、锁粒度大，性能差</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4" w:hRule="atLeast"/>
        </w:trPr>
        <w:tc>
          <w:tcPr>
            <w:tcW w:w="1145" w:type="dxa"/>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TCC</w:t>
            </w:r>
          </w:p>
        </w:tc>
        <w:tc>
          <w:tcPr>
            <w:tcW w:w="3191" w:type="dxa"/>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锁粒度小，性能好</w:t>
            </w:r>
          </w:p>
        </w:tc>
        <w:tc>
          <w:tcPr>
            <w:tcW w:w="4664" w:type="dxa"/>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需要侵入业务</w:t>
            </w:r>
            <w:r>
              <w:rPr>
                <w:rFonts w:hint="eastAsia" w:ascii="Arial" w:hAnsi="Arial" w:eastAsia="Arial" w:cs="Arial"/>
                <w:b w:val="0"/>
                <w:i w:val="0"/>
                <w:caps w:val="0"/>
                <w:color w:val="4F4F4F"/>
                <w:spacing w:val="0"/>
                <w:kern w:val="0"/>
                <w:sz w:val="14"/>
                <w:szCs w:val="14"/>
                <w:lang w:val="en-US" w:eastAsia="zh-CN" w:bidi="ar"/>
              </w:rPr>
              <w:t>（1个接口要改为三个TTC）</w:t>
            </w:r>
            <w:r>
              <w:rPr>
                <w:rFonts w:hint="default" w:ascii="Arial" w:hAnsi="Arial" w:eastAsia="Arial" w:cs="Arial"/>
                <w:b w:val="0"/>
                <w:i w:val="0"/>
                <w:caps w:val="0"/>
                <w:color w:val="4F4F4F"/>
                <w:spacing w:val="0"/>
                <w:kern w:val="0"/>
                <w:sz w:val="14"/>
                <w:szCs w:val="14"/>
                <w:lang w:val="en-US" w:eastAsia="zh-CN" w:bidi="ar"/>
              </w:rPr>
              <w:t>，实现较为复杂，复杂业务实现幂等有难度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49" w:hRule="atLeast"/>
        </w:trPr>
        <w:tc>
          <w:tcPr>
            <w:tcW w:w="1145"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消息事务</w:t>
            </w:r>
          </w:p>
        </w:tc>
        <w:tc>
          <w:tcPr>
            <w:tcW w:w="3191"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rPr>
            </w:pPr>
            <w:r>
              <w:rPr>
                <w:rFonts w:hint="default" w:ascii="Arial" w:hAnsi="Arial" w:eastAsia="Arial" w:cs="Arial"/>
                <w:b w:val="0"/>
                <w:i w:val="0"/>
                <w:caps w:val="0"/>
                <w:color w:val="4F4F4F"/>
                <w:spacing w:val="0"/>
                <w:kern w:val="0"/>
                <w:sz w:val="14"/>
                <w:szCs w:val="14"/>
                <w:lang w:val="en-US" w:eastAsia="zh-CN" w:bidi="ar"/>
              </w:rPr>
              <w:t>业务侵入小，无需编写业务回滚补偿逻辑</w:t>
            </w:r>
          </w:p>
        </w:tc>
        <w:tc>
          <w:tcPr>
            <w:tcW w:w="4664" w:type="dxa"/>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line="220" w:lineRule="atLeast"/>
              <w:ind w:left="0" w:right="0" w:firstLine="0"/>
              <w:jc w:val="center"/>
              <w:textAlignment w:val="center"/>
              <w:rPr>
                <w:rFonts w:hint="default" w:ascii="Arial" w:hAnsi="Arial" w:eastAsia="Arial" w:cs="Arial"/>
                <w:b w:val="0"/>
                <w:i w:val="0"/>
                <w:caps w:val="0"/>
                <w:color w:val="4F4F4F"/>
                <w:spacing w:val="0"/>
                <w:sz w:val="14"/>
                <w:szCs w:val="14"/>
                <w:lang w:val="en-US"/>
              </w:rPr>
            </w:pPr>
            <w:r>
              <w:rPr>
                <w:rFonts w:hint="default" w:ascii="Arial" w:hAnsi="Arial" w:eastAsia="Arial" w:cs="Arial"/>
                <w:b w:val="0"/>
                <w:i w:val="0"/>
                <w:caps w:val="0"/>
                <w:color w:val="4F4F4F"/>
                <w:spacing w:val="0"/>
                <w:kern w:val="0"/>
                <w:sz w:val="14"/>
                <w:szCs w:val="14"/>
                <w:lang w:val="en-US" w:eastAsia="zh-CN" w:bidi="ar"/>
              </w:rPr>
              <w:t>事务消息实现难度大，强依赖第三方中间件可靠性</w:t>
            </w:r>
            <w:r>
              <w:rPr>
                <w:rFonts w:hint="eastAsia" w:ascii="Arial" w:hAnsi="Arial" w:eastAsia="Arial" w:cs="Arial"/>
                <w:b w:val="0"/>
                <w:i w:val="0"/>
                <w:caps w:val="0"/>
                <w:color w:val="4F4F4F"/>
                <w:spacing w:val="0"/>
                <w:kern w:val="0"/>
                <w:sz w:val="14"/>
                <w:szCs w:val="14"/>
                <w:lang w:val="en-US" w:eastAsia="zh-CN" w:bidi="ar"/>
              </w:rPr>
              <w:t>RabbitMQ</w:t>
            </w:r>
          </w:p>
        </w:tc>
      </w:tr>
    </w:tbl>
    <w:p>
      <w:pPr>
        <w:widowControl w:val="0"/>
        <w:numPr>
          <w:ilvl w:val="0"/>
          <w:numId w:val="0"/>
        </w:numPr>
        <w:ind w:leftChars="0"/>
        <w:jc w:val="both"/>
        <w:rPr>
          <w:rFonts w:hint="eastAsia"/>
          <w:lang w:val="en-US" w:eastAsia="zh-CN"/>
        </w:rPr>
      </w:pPr>
    </w:p>
    <w:p>
      <w:pPr>
        <w:widowControl w:val="0"/>
        <w:numPr>
          <w:numId w:val="0"/>
        </w:numPr>
        <w:ind w:leftChars="0"/>
        <w:jc w:val="both"/>
        <w:rPr>
          <w:rFonts w:hint="default"/>
          <w:lang w:val="en-US" w:eastAsia="zh-CN"/>
        </w:rPr>
      </w:pPr>
    </w:p>
    <w:p>
      <w:pPr>
        <w:pStyle w:val="5"/>
        <w:numPr>
          <w:ilvl w:val="0"/>
          <w:numId w:val="2"/>
        </w:numPr>
        <w:bidi w:val="0"/>
        <w:rPr>
          <w:rFonts w:hint="default"/>
          <w:lang w:val="en-US" w:eastAsia="zh-CN"/>
        </w:rPr>
      </w:pPr>
      <w:r>
        <w:rPr>
          <w:rFonts w:hint="eastAsia"/>
          <w:lang w:val="en-US" w:eastAsia="zh-CN"/>
        </w:rPr>
        <w:t>本地消息表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作者：网易数帆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链接：https://www.zhihu.com/question/64921387/answer/225784480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8"/>
              <w:keepNext w:val="0"/>
              <w:keepLines w:val="0"/>
              <w:widowControl/>
              <w:suppressLineNumbers w:val="0"/>
            </w:pPr>
            <w:r>
              <w:t>eBay 的架构师Dan Pritchett，曾在一篇解释BASE 原理的论文《</w:t>
            </w:r>
            <w:r>
              <w:fldChar w:fldCharType="begin"/>
            </w:r>
            <w:r>
              <w:instrText xml:space="preserve"> HYPERLINK "https://link.zhihu.com/?target=http://queue.acm.org/detail.cfm?id=1394128" \t "_blank" </w:instrText>
            </w:r>
            <w:r>
              <w:fldChar w:fldCharType="separate"/>
            </w:r>
            <w:r>
              <w:rPr>
                <w:rStyle w:val="13"/>
              </w:rPr>
              <w:t>Base：An Acid Alternative</w:t>
            </w:r>
            <w:r>
              <w:fldChar w:fldCharType="end"/>
            </w:r>
            <w:r>
              <w:t>》中提到一个eBay 分布式系统一致性问题的解决方案。它的核心思想是将需要分布式处理的任务通过消息或者日志的方式来异步执行，消息或日志可以存到本地文件、数据库或消息队列，再通过业务规则进行失败重试，它要求各服务的接口是幂等的。</w:t>
            </w:r>
          </w:p>
          <w:p>
            <w:pPr>
              <w:pStyle w:val="8"/>
              <w:keepNext w:val="0"/>
              <w:keepLines w:val="0"/>
              <w:widowControl/>
              <w:suppressLineNumbers w:val="0"/>
            </w:pPr>
            <w:r>
              <w:t>描述的场景为，有用户表user 和交易表transaction，用户表存储用户信息、总销售额和总购买额，交易表存储每一笔交易的流水号、买家信息、卖家信息和交易金额。如果产生了一笔交易，需要在交易表增加记录，同时还要修改用户表的金额。</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2100" cy="3600450"/>
                  <wp:effectExtent l="0" t="0" r="0" b="635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2"/>
                          <a:stretch>
                            <a:fillRect/>
                          </a:stretch>
                        </pic:blipFill>
                        <pic:spPr>
                          <a:xfrm>
                            <a:off x="0" y="0"/>
                            <a:ext cx="5372100" cy="3600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372100" cy="3600450"/>
                  <wp:effectExtent l="0" t="0" r="0" b="6350"/>
                  <wp:docPr id="17"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7"/>
                          <pic:cNvPicPr>
                            <a:picLocks noChangeAspect="1"/>
                          </pic:cNvPicPr>
                        </pic:nvPicPr>
                        <pic:blipFill>
                          <a:blip r:embed="rId12"/>
                          <a:stretch>
                            <a:fillRect/>
                          </a:stretch>
                        </pic:blipFill>
                        <pic:spPr>
                          <a:xfrm>
                            <a:off x="0" y="0"/>
                            <a:ext cx="5372100" cy="3600450"/>
                          </a:xfrm>
                          <a:prstGeom prst="rect">
                            <a:avLst/>
                          </a:prstGeom>
                          <a:noFill/>
                          <a:ln w="9525">
                            <a:noFill/>
                          </a:ln>
                        </pic:spPr>
                      </pic:pic>
                    </a:graphicData>
                  </a:graphic>
                </wp:inline>
              </w:drawing>
            </w: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pPr>
            <w:r>
              <w:t>论文中提出的解决方法是将更新交易表记录和用户表更新消息放在一个本地事务来完成，为了避免重复消费用户表更新消息带来的问题，增加一个操作记录表updates_applied来记录已经完成的交易相关的信息。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86200" cy="2752725"/>
                  <wp:effectExtent l="0" t="0" r="0" b="3175"/>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13"/>
                          <a:stretch>
                            <a:fillRect/>
                          </a:stretch>
                        </pic:blipFill>
                        <pic:spPr>
                          <a:xfrm>
                            <a:off x="0" y="0"/>
                            <a:ext cx="3886200" cy="2752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886200" cy="2752725"/>
                  <wp:effectExtent l="0" t="0" r="0" b="3175"/>
                  <wp:docPr id="18"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9"/>
                          <pic:cNvPicPr>
                            <a:picLocks noChangeAspect="1"/>
                          </pic:cNvPicPr>
                        </pic:nvPicPr>
                        <pic:blipFill>
                          <a:blip r:embed="rId14"/>
                          <a:stretch>
                            <a:fillRect/>
                          </a:stretch>
                        </pic:blipFill>
                        <pic:spPr>
                          <a:xfrm>
                            <a:off x="0" y="0"/>
                            <a:ext cx="3886200" cy="2752725"/>
                          </a:xfrm>
                          <a:prstGeom prst="rect">
                            <a:avLst/>
                          </a:prstGeom>
                          <a:noFill/>
                          <a:ln w="9525">
                            <a:noFill/>
                          </a:ln>
                        </pic:spPr>
                      </pic:pic>
                    </a:graphicData>
                  </a:graphic>
                </wp:inline>
              </w:drawing>
            </w: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pPr>
            <w:r>
              <w:t>这个方案的核心在于第二阶段的重试和幂等执行。失败后重试，这是一种补偿机制，它是能保证系统最终一致的关键流程。</w:t>
            </w:r>
          </w:p>
          <w:p>
            <w:pPr>
              <w:widowControl w:val="0"/>
              <w:numPr>
                <w:numId w:val="0"/>
              </w:numPr>
              <w:jc w:val="both"/>
              <w:rPr>
                <w:rFonts w:hint="default"/>
                <w:vertAlign w:val="baseline"/>
                <w:lang w:val="en-US" w:eastAsia="zh-CN"/>
              </w:rPr>
            </w:pPr>
          </w:p>
        </w:tc>
      </w:tr>
    </w:tbl>
    <w:p>
      <w:pPr>
        <w:widowControl w:val="0"/>
        <w:numPr>
          <w:numId w:val="0"/>
        </w:numPr>
        <w:ind w:leftChars="0"/>
        <w:jc w:val="both"/>
        <w:rPr>
          <w:rFonts w:hint="default"/>
          <w:lang w:val="en-US" w:eastAsia="zh-CN"/>
        </w:rPr>
      </w:pPr>
    </w:p>
    <w:p>
      <w:pPr>
        <w:pStyle w:val="5"/>
        <w:numPr>
          <w:ilvl w:val="0"/>
          <w:numId w:val="2"/>
        </w:numPr>
        <w:bidi w:val="0"/>
        <w:rPr>
          <w:rFonts w:hint="default"/>
          <w:lang w:val="en-US" w:eastAsia="zh-CN"/>
        </w:rPr>
      </w:pPr>
      <w:r>
        <w:rPr>
          <w:rFonts w:hint="eastAsia"/>
          <w:lang w:val="en-US" w:eastAsia="zh-CN"/>
        </w:rPr>
        <w:t>事务消息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3"/>
              <w:keepNext w:val="0"/>
              <w:keepLines w:val="0"/>
              <w:widowControl/>
              <w:suppressLineNumbers w:val="0"/>
            </w:pPr>
            <w:r>
              <w:t>可靠消息最终一致性方案</w:t>
            </w:r>
          </w:p>
          <w:p>
            <w:pPr>
              <w:keepNext w:val="0"/>
              <w:keepLines w:val="0"/>
              <w:widowControl/>
              <w:suppressLineNumbers w:val="0"/>
              <w:tabs>
                <w:tab w:val="left" w:pos="1574"/>
              </w:tabs>
              <w:jc w:val="left"/>
            </w:pPr>
            <w:r>
              <w:drawing>
                <wp:inline distT="0" distB="0" distL="114300" distR="114300">
                  <wp:extent cx="5263515" cy="2261235"/>
                  <wp:effectExtent l="0" t="0" r="6985" b="12065"/>
                  <wp:docPr id="11" name="图片 11" descr="13207081-311a1db43f975e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3207081-311a1db43f975eb5"/>
                          <pic:cNvPicPr>
                            <a:picLocks noChangeAspect="1"/>
                          </pic:cNvPicPr>
                        </pic:nvPicPr>
                        <pic:blipFill>
                          <a:blip r:embed="rId15"/>
                          <a:stretch>
                            <a:fillRect/>
                          </a:stretch>
                        </pic:blipFill>
                        <pic:spPr>
                          <a:xfrm>
                            <a:off x="0" y="0"/>
                            <a:ext cx="5263515" cy="2261235"/>
                          </a:xfrm>
                          <a:prstGeom prst="rect">
                            <a:avLst/>
                          </a:prstGeom>
                        </pic:spPr>
                      </pic:pic>
                    </a:graphicData>
                  </a:graphic>
                </wp:inline>
              </w:drawing>
            </w:r>
          </w:p>
          <w:p>
            <w:pPr>
              <w:pStyle w:val="8"/>
              <w:keepNext w:val="0"/>
              <w:keepLines w:val="0"/>
              <w:widowControl/>
              <w:suppressLineNumbers w:val="0"/>
            </w:pPr>
            <w:r>
              <w:t>适用场景：适合比较耗时的操作，通过这个消息中间件做成异步调用，发送一个消息出去，人家服务消费消息来执行业务逻辑。</w:t>
            </w:r>
            <w:r>
              <w:br w:type="textWrapping"/>
            </w:r>
            <w:r>
              <w:t>可用RocketMQ的分布式事务实现可靠消息最终一致性方案。（RocketMQ = 可靠消息服务+MQ）</w:t>
            </w:r>
          </w:p>
          <w:p>
            <w:pPr>
              <w:widowControl w:val="0"/>
              <w:numPr>
                <w:numId w:val="0"/>
              </w:numPr>
              <w:jc w:val="both"/>
              <w:rPr>
                <w:rFonts w:hint="default"/>
                <w:vertAlign w:val="baseline"/>
                <w:lang w:val="en-US" w:eastAsia="zh-CN"/>
              </w:rPr>
            </w:pPr>
          </w:p>
        </w:tc>
      </w:tr>
    </w:tbl>
    <w:p>
      <w:pPr>
        <w:widowControl w:val="0"/>
        <w:numPr>
          <w:numId w:val="0"/>
        </w:numPr>
        <w:ind w:leftChars="0"/>
        <w:jc w:val="both"/>
        <w:rPr>
          <w:rFonts w:hint="eastAsia"/>
          <w:lang w:val="en-US" w:eastAsia="zh-CN"/>
        </w:rPr>
      </w:pPr>
    </w:p>
    <w:p>
      <w:pPr>
        <w:pStyle w:val="5"/>
        <w:numPr>
          <w:ilvl w:val="0"/>
          <w:numId w:val="2"/>
        </w:numPr>
        <w:bidi w:val="0"/>
        <w:rPr>
          <w:rFonts w:hint="eastAsia"/>
          <w:lang w:val="en-US" w:eastAsia="zh-CN"/>
        </w:rPr>
      </w:pPr>
      <w:r>
        <w:rPr>
          <w:rFonts w:hint="eastAsia"/>
          <w:lang w:val="en-US" w:eastAsia="zh-CN"/>
        </w:rPr>
        <w:t>最大努力通知方案</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jc w:val="left"/>
            </w:pPr>
            <w:r>
              <w:rPr>
                <w:rFonts w:ascii="微软雅黑" w:hAnsi="微软雅黑" w:eastAsia="微软雅黑" w:cs="微软雅黑"/>
                <w:i w:val="0"/>
                <w:caps w:val="0"/>
                <w:color w:val="666666"/>
                <w:spacing w:val="0"/>
                <w:kern w:val="0"/>
                <w:sz w:val="14"/>
                <w:szCs w:val="14"/>
                <w:shd w:val="clear" w:fill="FFFFFF"/>
                <w:lang w:val="en-US" w:eastAsia="zh-CN" w:bidi="ar"/>
              </w:rPr>
              <w:t>最大努力通知相比前两种方案实现简单，适用于一些最终一致性要求较低的业务，比如支付通知，短信通知这种业务</w:t>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t>以支付通知为例，业务系统调用支付平台进行支付，支付平台进行支付，进行操作支付之后支付平台会尽量去通知业务系统支付操作是否成功，但是会有一个最大通知次数，如果超过这个次数后还是通知失败，就不再通知，业务系统自行调用支付平台提供一个查询接口，供业务系统进行查询支付操作是否成功。</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155FAA"/>
                <w:spacing w:val="0"/>
                <w:sz w:val="14"/>
                <w:szCs w:val="14"/>
                <w:u w:val="none"/>
                <w:bdr w:val="none" w:color="auto" w:sz="0" w:space="0"/>
                <w:shd w:val="clear" w:fill="FFFFFF"/>
              </w:rPr>
              <w:drawing>
                <wp:inline distT="0" distB="0" distL="114300" distR="114300">
                  <wp:extent cx="3800475" cy="2228850"/>
                  <wp:effectExtent l="0" t="0" r="9525" b="6350"/>
                  <wp:docPr id="19" name="图片 18" descr="1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13.png"/>
                          <pic:cNvPicPr>
                            <a:picLocks noChangeAspect="1"/>
                          </pic:cNvPicPr>
                        </pic:nvPicPr>
                        <pic:blipFill>
                          <a:blip r:embed="rId17"/>
                          <a:stretch>
                            <a:fillRect/>
                          </a:stretch>
                        </pic:blipFill>
                        <pic:spPr>
                          <a:xfrm>
                            <a:off x="0" y="0"/>
                            <a:ext cx="3800475" cy="222885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t>执行流程：</w:t>
            </w:r>
          </w:p>
          <w:p>
            <w:pPr>
              <w:keepNext w:val="0"/>
              <w:keepLines w:val="0"/>
              <w:widowControl/>
              <w:numPr>
                <w:ilvl w:val="0"/>
                <w:numId w:val="4"/>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业务系统调用支付平台支付接口，并在本地进行记录，支付状态为支付中</w:t>
            </w:r>
          </w:p>
          <w:p>
            <w:pPr>
              <w:keepNext w:val="0"/>
              <w:keepLines w:val="0"/>
              <w:widowControl/>
              <w:numPr>
                <w:ilvl w:val="0"/>
                <w:numId w:val="4"/>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支付平台进行支付操作之后，无论成功还是失败，都需要给业务系统一个结果通知</w:t>
            </w:r>
          </w:p>
          <w:p>
            <w:pPr>
              <w:keepNext w:val="0"/>
              <w:keepLines w:val="0"/>
              <w:widowControl/>
              <w:numPr>
                <w:ilvl w:val="0"/>
                <w:numId w:val="4"/>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如果通知一直失败则根据重试规则进行重试，达到最大通知次数后，不在通知</w:t>
            </w:r>
          </w:p>
          <w:p>
            <w:pPr>
              <w:keepNext w:val="0"/>
              <w:keepLines w:val="0"/>
              <w:widowControl/>
              <w:numPr>
                <w:ilvl w:val="0"/>
                <w:numId w:val="4"/>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支付平台提供查询订单支付操作结果接口</w:t>
            </w:r>
          </w:p>
          <w:p>
            <w:pPr>
              <w:keepNext w:val="0"/>
              <w:keepLines w:val="0"/>
              <w:widowControl/>
              <w:numPr>
                <w:ilvl w:val="0"/>
                <w:numId w:val="4"/>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业务系统根据一定业务规则去支付平台查询支付结果</w:t>
            </w:r>
          </w:p>
          <w:p>
            <w:pPr>
              <w:keepNext w:val="0"/>
              <w:keepLines w:val="0"/>
              <w:widowControl/>
              <w:suppressLineNumbers w:val="0"/>
              <w:jc w:val="left"/>
            </w:pP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t>这种方案也是实现了最终一致性。</w:t>
            </w:r>
          </w:p>
          <w:p>
            <w:pPr>
              <w:widowControl w:val="0"/>
              <w:numPr>
                <w:numId w:val="0"/>
              </w:numPr>
              <w:jc w:val="both"/>
              <w:rPr>
                <w:rFonts w:hint="eastAsia"/>
                <w:vertAlign w:val="baseline"/>
                <w:lang w:val="en-US" w:eastAsia="zh-CN"/>
              </w:rPr>
            </w:pPr>
          </w:p>
        </w:tc>
      </w:tr>
    </w:tbl>
    <w:p>
      <w:pPr>
        <w:widowControl w:val="0"/>
        <w:numPr>
          <w:numId w:val="0"/>
        </w:numPr>
        <w:jc w:val="both"/>
        <w:rPr>
          <w:rFonts w:hint="eastAsia"/>
          <w:lang w:val="en-US" w:eastAsia="zh-CN"/>
        </w:rPr>
      </w:pPr>
    </w:p>
    <w:p>
      <w:pPr>
        <w:pStyle w:val="5"/>
        <w:numPr>
          <w:ilvl w:val="0"/>
          <w:numId w:val="2"/>
        </w:numPr>
        <w:bidi w:val="0"/>
        <w:rPr>
          <w:rFonts w:hint="eastAsia"/>
          <w:lang w:val="en-US" w:eastAsia="zh-CN"/>
        </w:rPr>
      </w:pPr>
      <w:r>
        <w:rPr>
          <w:rFonts w:hint="eastAsia"/>
          <w:lang w:val="en-US" w:eastAsia="zh-CN"/>
        </w:rPr>
        <w:t>二阶段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jc w:val="left"/>
            </w:pPr>
            <w:r>
              <w:rPr>
                <w:rFonts w:ascii="微软雅黑" w:hAnsi="微软雅黑" w:eastAsia="微软雅黑" w:cs="微软雅黑"/>
                <w:i w:val="0"/>
                <w:caps w:val="0"/>
                <w:color w:val="666666"/>
                <w:spacing w:val="0"/>
                <w:kern w:val="0"/>
                <w:sz w:val="14"/>
                <w:szCs w:val="14"/>
                <w:shd w:val="clear" w:fill="FFFFFF"/>
                <w:lang w:val="en-US" w:eastAsia="zh-CN" w:bidi="ar"/>
              </w:rPr>
              <w:t>二阶段提交优点：尽量保证了数据的强一致，但不是100%一致。</w:t>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t>缺点：</w:t>
            </w:r>
          </w:p>
          <w:p>
            <w:pPr>
              <w:keepNext w:val="0"/>
              <w:keepLines w:val="0"/>
              <w:widowControl/>
              <w:numPr>
                <w:ilvl w:val="0"/>
                <w:numId w:val="5"/>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单点故障，由于协调者的重要性，一旦协调者发生故障，参与者会一直阻塞，尤其时在第二阶段，协调者发生故障，那么所有的参与者都处于锁定事务资源的状态中，而无法继续完成事务操作</w:t>
            </w:r>
          </w:p>
          <w:p>
            <w:pPr>
              <w:keepNext w:val="0"/>
              <w:keepLines w:val="0"/>
              <w:widowControl/>
              <w:numPr>
                <w:ilvl w:val="0"/>
                <w:numId w:val="5"/>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同步阻塞，由于所有节点在执行操作时都是同步阻塞的，当参与者占有公共资源时，其他第三方节点访问公共资源不得不处于阻塞状态</w:t>
            </w:r>
          </w:p>
          <w:p>
            <w:pPr>
              <w:keepNext w:val="0"/>
              <w:keepLines w:val="0"/>
              <w:widowControl/>
              <w:numPr>
                <w:ilvl w:val="0"/>
                <w:numId w:val="5"/>
              </w:numPr>
              <w:suppressLineNumbers w:val="0"/>
              <w:spacing w:before="0" w:beforeAutospacing="1" w:after="0" w:afterAutospacing="1" w:line="250" w:lineRule="atLeast"/>
              <w:ind w:left="0" w:hanging="360"/>
            </w:pPr>
            <w:r>
              <w:rPr>
                <w:rFonts w:hint="eastAsia" w:ascii="微软雅黑" w:hAnsi="微软雅黑" w:eastAsia="微软雅黑" w:cs="微软雅黑"/>
                <w:i w:val="0"/>
                <w:caps w:val="0"/>
                <w:color w:val="666666"/>
                <w:spacing w:val="0"/>
                <w:sz w:val="14"/>
                <w:szCs w:val="14"/>
                <w:bdr w:val="none" w:color="auto" w:sz="0" w:space="0"/>
                <w:shd w:val="clear" w:fill="FFFFFF"/>
              </w:rPr>
              <w:t>数据不一致，在第二阶段中，当协调者想参与者发送提交事务请求之后，发生了局部网络异常或者在发送提交事务请求过程中协调者发生了故障，这会导致只有一部分参与者接收到了提交事务请求。而在这部分参与者接到提交事务请求之后就会执行提交事务操作。但是其他部分未接收到提交事务请求的参与者则无法提交事务。从而导致分布式系统中的数据不一致</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Style w:val="12"/>
                <w:rFonts w:hint="eastAsia" w:ascii="微软雅黑" w:hAnsi="微软雅黑" w:eastAsia="微软雅黑" w:cs="微软雅黑"/>
                <w:b/>
                <w:i w:val="0"/>
                <w:caps w:val="0"/>
                <w:color w:val="333333"/>
                <w:spacing w:val="0"/>
                <w:kern w:val="0"/>
                <w:sz w:val="14"/>
                <w:szCs w:val="14"/>
                <w:shd w:val="clear" w:fill="FFFFFF"/>
                <w:lang w:val="en-US" w:eastAsia="zh-CN" w:bidi="ar"/>
              </w:rPr>
              <w:t>二阶段提交的问题</w:t>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br w:type="textWrapping"/>
            </w:r>
            <w:r>
              <w:rPr>
                <w:rFonts w:hint="eastAsia" w:ascii="微软雅黑" w:hAnsi="微软雅黑" w:eastAsia="微软雅黑" w:cs="微软雅黑"/>
                <w:i w:val="0"/>
                <w:caps w:val="0"/>
                <w:color w:val="666666"/>
                <w:spacing w:val="0"/>
                <w:kern w:val="0"/>
                <w:sz w:val="14"/>
                <w:szCs w:val="14"/>
                <w:shd w:val="clear" w:fill="FFFFFF"/>
                <w:lang w:val="en-US" w:eastAsia="zh-CN" w:bidi="ar"/>
              </w:rPr>
              <w:t>如果协调者在第二阶段发送提交请求之后挂掉，而唯一接受到这条消息的参与者执行之后也挂掉了，即使协调者通过选举协议产生了新的协调者并通知其他参与者进行提交或回滚操作的话，都可能会与这个已经执行的参与者执行的操作不一样，当这个挂掉的参与者恢复之后，就会产生数据不一致的问题。</w:t>
            </w:r>
          </w:p>
        </w:tc>
      </w:tr>
    </w:tbl>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pStyle w:val="5"/>
        <w:numPr>
          <w:ilvl w:val="0"/>
          <w:numId w:val="2"/>
        </w:numPr>
        <w:bidi w:val="0"/>
        <w:rPr>
          <w:rFonts w:hint="default"/>
          <w:lang w:val="en-US" w:eastAsia="zh-CN"/>
        </w:rPr>
      </w:pPr>
      <w:bookmarkStart w:id="0" w:name="_GoBack"/>
      <w:r>
        <w:rPr>
          <w:rFonts w:hint="eastAsia"/>
          <w:lang w:val="en-US" w:eastAsia="zh-CN"/>
        </w:rPr>
        <w:t>三阶段</w:t>
      </w:r>
    </w:p>
    <w:bookmarkEnd w:id="0"/>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numId w:val="0"/>
              </w:numPr>
              <w:jc w:val="both"/>
              <w:rPr>
                <w:rFonts w:hint="eastAsia"/>
                <w:vertAlign w:val="baseline"/>
                <w:lang w:val="en-US" w:eastAsia="zh-CN"/>
              </w:rPr>
            </w:pPr>
            <w:r>
              <w:rPr>
                <w:rStyle w:val="12"/>
                <w:rFonts w:ascii="微软雅黑" w:hAnsi="微软雅黑" w:eastAsia="微软雅黑" w:cs="微软雅黑"/>
                <w:b/>
                <w:i w:val="0"/>
                <w:caps w:val="0"/>
                <w:color w:val="333333"/>
                <w:spacing w:val="0"/>
                <w:sz w:val="14"/>
                <w:szCs w:val="14"/>
                <w:shd w:val="clear" w:fill="FFFFFF"/>
              </w:rPr>
              <w:t>解决二阶段提交时的问题</w:t>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t>在三阶段提交中，如果在第三阶段协调者发送提交请求之后挂掉，并且唯一的接受的参与者执行提交操作之后也挂掉了，这时协调者通过选举协议产生了新的协调者，在二阶段提交时存在的问题就是新的协调者不确定已经执行过事务的参与者是执行的提交事务还是中断事务，但是在三阶段提交时，肯定得到了第二阶段的再次确认，那么第二阶段必然是已经正确的执行了事务操作，只等待提交事务了，所以新的协调者可以从第二阶段中分析出应该执行的操作，进行提交或者中断事务操作，这样即使挂掉的参与者恢复过来，数据也是一致的。</w:t>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t>所以，三阶段提交解决了二阶段提交中存在的由于协调者和参与者同时挂掉可能导致的数据一致性问题和单点故障问题，并减少阻塞，因为一旦参与者无法及时收到来自协调者的信息之后，他会默认执行提交事务，而不会一直持有事务资源并处于阻塞状态。</w:t>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br w:type="textWrapping"/>
            </w:r>
            <w:r>
              <w:rPr>
                <w:rStyle w:val="12"/>
                <w:rFonts w:hint="eastAsia" w:ascii="微软雅黑" w:hAnsi="微软雅黑" w:eastAsia="微软雅黑" w:cs="微软雅黑"/>
                <w:b/>
                <w:i w:val="0"/>
                <w:caps w:val="0"/>
                <w:color w:val="333333"/>
                <w:spacing w:val="0"/>
                <w:sz w:val="14"/>
                <w:szCs w:val="14"/>
                <w:shd w:val="clear" w:fill="FFFFFF"/>
              </w:rPr>
              <w:t>三阶段提交的问题</w:t>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t>在提交阶段如果发送的是中断事务请求，但是由于网络问题，导致部分参与者没有接到请求，那么参与者会在等待超时之后执行提交事务操作，这样这些由于网络问题导致提交事务的参与者的数据就与接受到中断事务请求的参与者存在数据不一致的问题。</w:t>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br w:type="textWrapping"/>
            </w:r>
            <w:r>
              <w:rPr>
                <w:rFonts w:hint="eastAsia" w:ascii="微软雅黑" w:hAnsi="微软雅黑" w:eastAsia="微软雅黑" w:cs="微软雅黑"/>
                <w:i w:val="0"/>
                <w:caps w:val="0"/>
                <w:color w:val="666666"/>
                <w:spacing w:val="0"/>
                <w:sz w:val="14"/>
                <w:szCs w:val="14"/>
                <w:shd w:val="clear" w:fill="FFFFFF"/>
              </w:rPr>
              <w:t>所以无论是2PC还是3PC都不能保证分布式系统中的数据100%一致。</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111750" cy="4635500"/>
            <wp:effectExtent l="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8"/>
                    <a:stretch>
                      <a:fillRect/>
                    </a:stretch>
                  </pic:blipFill>
                  <pic:spPr>
                    <a:xfrm>
                      <a:off x="0" y="0"/>
                      <a:ext cx="5111750" cy="4635500"/>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性能、易用性和隔离性三者无法平衡。</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参考：</w:t>
      </w:r>
    </w:p>
    <w:p>
      <w:pPr>
        <w:widowControl w:val="0"/>
        <w:numPr>
          <w:numId w:val="0"/>
        </w:numPr>
        <w:jc w:val="both"/>
        <w:rPr>
          <w:rFonts w:hint="default"/>
          <w:lang w:val="en-US" w:eastAsia="zh-CN"/>
        </w:rPr>
      </w:pPr>
      <w:r>
        <w:rPr>
          <w:rFonts w:hint="eastAsia"/>
          <w:lang w:val="en-US" w:eastAsia="zh-CN"/>
        </w:rPr>
        <w:t>讲清楚分布式事务选型：XA、2PC、TCC、Saga、阿里Seata【很深入，各方案比较】</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"http://www.360doc.com/content/19/0830/20/99071_858122841.shtml" </w:instrText>
      </w:r>
      <w:r>
        <w:rPr>
          <w:rFonts w:ascii="宋体" w:hAnsi="宋体" w:eastAsia="宋体" w:cs="宋体"/>
          <w:sz w:val="24"/>
          <w:szCs w:val="24"/>
        </w:rPr>
        <w:fldChar w:fldCharType="separate"/>
      </w:r>
      <w:r>
        <w:rPr>
          <w:rStyle w:val="13"/>
          <w:rFonts w:ascii="宋体" w:hAnsi="宋体" w:eastAsia="宋体" w:cs="宋体"/>
          <w:sz w:val="24"/>
          <w:szCs w:val="24"/>
        </w:rPr>
        <w:t>http://www.360doc.com/content/19/0830/20/99071_858122841.shtml</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rPr>
          <w:rFonts w:hint="eastAsia" w:eastAsiaTheme="minorEastAsia"/>
          <w:lang w:eastAsia="zh-CN"/>
        </w:rPr>
      </w:pPr>
      <w:r>
        <w:rPr>
          <w:rFonts w:hint="eastAsia"/>
        </w:rPr>
        <w:t>终于有人把分布式事务说清楚了</w:t>
      </w:r>
      <w:r>
        <w:rPr>
          <w:rFonts w:hint="eastAsia"/>
          <w:lang w:eastAsia="zh-CN"/>
        </w:rPr>
        <w:t>【</w:t>
      </w:r>
      <w:r>
        <w:rPr>
          <w:rFonts w:hint="eastAsia"/>
          <w:lang w:val="en-US" w:eastAsia="zh-CN"/>
        </w:rPr>
        <w:t>语言准确、概念描述的全面</w:t>
      </w:r>
      <w:r>
        <w:rPr>
          <w:rFonts w:hint="eastAsia"/>
          <w:lang w:eastAsia="zh-CN"/>
        </w:rPr>
        <w:t>】</w:t>
      </w: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"http://www.dockone.io/article/9804" </w:instrText>
      </w:r>
      <w:r>
        <w:rPr>
          <w:rFonts w:ascii="宋体" w:hAnsi="宋体" w:eastAsia="宋体" w:cs="宋体"/>
          <w:sz w:val="24"/>
          <w:szCs w:val="24"/>
        </w:rPr>
        <w:fldChar w:fldCharType="separate"/>
      </w:r>
      <w:r>
        <w:rPr>
          <w:rStyle w:val="13"/>
          <w:rFonts w:ascii="宋体" w:hAnsi="宋体" w:eastAsia="宋体" w:cs="宋体"/>
          <w:sz w:val="24"/>
          <w:szCs w:val="24"/>
        </w:rPr>
        <w:t>http://www.dockone.io/article/9804</w:t>
      </w:r>
      <w:r>
        <w:rPr>
          <w:rFonts w:ascii="宋体" w:hAnsi="宋体" w:eastAsia="宋体" w:cs="宋体"/>
          <w:sz w:val="24"/>
          <w:szCs w:val="24"/>
        </w:rPr>
        <w:fldChar w:fldCharType="end"/>
      </w:r>
    </w:p>
    <w:p>
      <w:pPr>
        <w:widowControl w:val="0"/>
        <w:numPr>
          <w:numId w:val="0"/>
        </w:numPr>
        <w:ind w:leftChars="0"/>
        <w:jc w:val="both"/>
        <w:rPr>
          <w:rFonts w:hint="eastAsia"/>
          <w:lang w:val="en-US" w:eastAsia="zh-CN"/>
        </w:rPr>
      </w:pPr>
      <w:r>
        <w:rPr>
          <w:rFonts w:hint="eastAsia"/>
          <w:lang w:val="en-US" w:eastAsia="zh-CN"/>
        </w:rPr>
        <w:t>具体例子讲得比较好的博客：</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ind w:leftChars="0"/>
              <w:jc w:val="both"/>
              <w:rPr>
                <w:rFonts w:hint="eastAsia"/>
                <w:lang w:val="en-US" w:eastAsia="zh-CN"/>
              </w:rPr>
            </w:pPr>
            <w:r>
              <w:rPr>
                <w:rFonts w:hint="eastAsia"/>
                <w:lang w:val="en-US" w:eastAsia="zh-CN"/>
              </w:rPr>
              <w:t>分布式事务-RocketMQ消息事务设计思路及Demo</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"https://blog.csdn.net/hosaos/article/details/90050276" </w:instrText>
            </w:r>
            <w:r>
              <w:rPr>
                <w:rFonts w:ascii="宋体" w:hAnsi="宋体" w:eastAsia="宋体" w:cs="宋体"/>
                <w:sz w:val="24"/>
                <w:szCs w:val="24"/>
              </w:rPr>
              <w:fldChar w:fldCharType="separate"/>
            </w:r>
            <w:r>
              <w:rPr>
                <w:rStyle w:val="13"/>
                <w:rFonts w:ascii="宋体" w:hAnsi="宋体" w:eastAsia="宋体" w:cs="宋体"/>
                <w:sz w:val="24"/>
                <w:szCs w:val="24"/>
              </w:rPr>
              <w:t>https://blog.csdn.net/hosaos/article/details/90050276</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p>
          <w:p>
            <w:pPr>
              <w:widowControl w:val="0"/>
              <w:numPr>
                <w:ilvl w:val="0"/>
                <w:numId w:val="0"/>
              </w:numPr>
              <w:ind w:leftChars="0"/>
              <w:jc w:val="both"/>
              <w:rPr>
                <w:rFonts w:ascii="宋体" w:hAnsi="宋体" w:eastAsia="宋体" w:cs="宋体"/>
                <w:sz w:val="24"/>
                <w:szCs w:val="24"/>
              </w:rPr>
            </w:pPr>
            <w:r>
              <w:rPr>
                <w:rFonts w:hint="eastAsia" w:ascii="宋体" w:hAnsi="宋体" w:eastAsia="宋体" w:cs="宋体"/>
                <w:sz w:val="24"/>
                <w:szCs w:val="24"/>
              </w:rPr>
              <w:t>Seata实战-分布式事务简介及demo上手</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"https://blog.csdn.net/hosaos/article/details/89136666" </w:instrText>
            </w:r>
            <w:r>
              <w:rPr>
                <w:rFonts w:ascii="宋体" w:hAnsi="宋体" w:eastAsia="宋体" w:cs="宋体"/>
                <w:sz w:val="24"/>
                <w:szCs w:val="24"/>
              </w:rPr>
              <w:fldChar w:fldCharType="separate"/>
            </w:r>
            <w:r>
              <w:rPr>
                <w:rStyle w:val="13"/>
                <w:rFonts w:ascii="宋体" w:hAnsi="宋体" w:eastAsia="宋体" w:cs="宋体"/>
                <w:sz w:val="24"/>
                <w:szCs w:val="24"/>
              </w:rPr>
              <w:t>https://blog.csdn.net/hosaos/article/details/89136666</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p>
          <w:p>
            <w:pPr>
              <w:widowControl w:val="0"/>
              <w:numPr>
                <w:ilvl w:val="0"/>
                <w:numId w:val="0"/>
              </w:numPr>
              <w:ind w:leftChars="0"/>
              <w:jc w:val="both"/>
              <w:rPr>
                <w:rFonts w:ascii="宋体" w:hAnsi="宋体" w:eastAsia="宋体" w:cs="宋体"/>
                <w:sz w:val="24"/>
                <w:szCs w:val="24"/>
              </w:rPr>
            </w:pPr>
            <w:r>
              <w:rPr>
                <w:rFonts w:hint="eastAsia" w:ascii="宋体" w:hAnsi="宋体" w:eastAsia="宋体" w:cs="宋体"/>
                <w:sz w:val="24"/>
                <w:szCs w:val="24"/>
              </w:rPr>
              <w:t>Java微服务下的分布式事务介绍及其解决方案</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"https://blog.csdn.net/oldshaui/article/details/88743085" </w:instrText>
            </w:r>
            <w:r>
              <w:rPr>
                <w:rFonts w:ascii="宋体" w:hAnsi="宋体" w:eastAsia="宋体" w:cs="宋体"/>
                <w:sz w:val="24"/>
                <w:szCs w:val="24"/>
              </w:rPr>
              <w:fldChar w:fldCharType="separate"/>
            </w:r>
            <w:r>
              <w:rPr>
                <w:rStyle w:val="13"/>
                <w:rFonts w:ascii="宋体" w:hAnsi="宋体" w:eastAsia="宋体" w:cs="宋体"/>
                <w:sz w:val="24"/>
                <w:szCs w:val="24"/>
              </w:rPr>
              <w:t>https://blog.csdn.net/oldshaui/article/details/88743085</w:t>
            </w:r>
            <w:r>
              <w:rPr>
                <w:rFonts w:ascii="宋体" w:hAnsi="宋体" w:eastAsia="宋体" w:cs="宋体"/>
                <w:sz w:val="24"/>
                <w:szCs w:val="24"/>
              </w:rPr>
              <w:fldChar w:fldCharType="end"/>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Java微服务下的分布式事务介绍及其解决方案2</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"https://blog.csdn.net/oldshaui/article/details/88745226" </w:instrText>
            </w:r>
            <w:r>
              <w:rPr>
                <w:rFonts w:ascii="宋体" w:hAnsi="宋体" w:eastAsia="宋体" w:cs="宋体"/>
                <w:sz w:val="24"/>
                <w:szCs w:val="24"/>
              </w:rPr>
              <w:fldChar w:fldCharType="separate"/>
            </w:r>
            <w:r>
              <w:rPr>
                <w:rStyle w:val="13"/>
                <w:rFonts w:ascii="宋体" w:hAnsi="宋体" w:eastAsia="宋体" w:cs="宋体"/>
                <w:sz w:val="24"/>
                <w:szCs w:val="24"/>
              </w:rPr>
              <w:t>https://blog.csdn.net/oldshaui/article/details/88745226</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r>
              <w:rPr>
                <w:rFonts w:hint="eastAsia" w:ascii="宋体" w:hAnsi="宋体" w:eastAsia="宋体" w:cs="宋体"/>
                <w:sz w:val="24"/>
                <w:szCs w:val="24"/>
              </w:rPr>
              <w:t>分布式事务中常见的三种解决方案</w:t>
            </w:r>
          </w:p>
          <w:p>
            <w:pPr>
              <w:widowControl w:val="0"/>
              <w:numPr>
                <w:numId w:val="0"/>
              </w:numPr>
              <w:jc w:val="both"/>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"https://www.cnblogs.com/bluemiaomiao/p/11216380.html"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https://www.cnblogs.com/bluemiaomiao/p/11216380.html</w:t>
            </w:r>
            <w:r>
              <w:rPr>
                <w:rFonts w:ascii="宋体" w:hAnsi="宋体" w:eastAsia="宋体" w:cs="宋体"/>
                <w:sz w:val="24"/>
                <w:szCs w:val="24"/>
              </w:rPr>
              <w:fldChar w:fldCharType="end"/>
            </w:r>
          </w:p>
        </w:tc>
      </w:tr>
    </w:tbl>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Spring Cloud分布式事务终极解决方案探讨</w:t>
      </w:r>
    </w:p>
    <w:p>
      <w:pPr>
        <w:widowControl w:val="0"/>
        <w:numPr>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"https://segmentfault.com/a/1190000012762869" </w:instrText>
      </w:r>
      <w:r>
        <w:rPr>
          <w:rFonts w:ascii="宋体" w:hAnsi="宋体" w:eastAsia="宋体" w:cs="宋体"/>
          <w:sz w:val="24"/>
          <w:szCs w:val="24"/>
        </w:rPr>
        <w:fldChar w:fldCharType="separate"/>
      </w:r>
      <w:r>
        <w:rPr>
          <w:rStyle w:val="13"/>
          <w:rFonts w:ascii="宋体" w:hAnsi="宋体" w:eastAsia="宋体" w:cs="宋体"/>
          <w:sz w:val="24"/>
          <w:szCs w:val="24"/>
        </w:rPr>
        <w:t>https://segmentfault.com/a/1190000012762869</w:t>
      </w:r>
      <w:r>
        <w:rPr>
          <w:rFonts w:ascii="宋体" w:hAnsi="宋体" w:eastAsia="宋体" w:cs="宋体"/>
          <w:sz w:val="24"/>
          <w:szCs w:val="24"/>
        </w:rPr>
        <w:fldChar w:fldCharType="end"/>
      </w:r>
    </w:p>
    <w:p>
      <w:pPr>
        <w:widowControl w:val="0"/>
        <w:numPr>
          <w:numId w:val="0"/>
        </w:numPr>
        <w:ind w:leftChars="0"/>
        <w:jc w:val="both"/>
        <w:rPr>
          <w:rFonts w:ascii="宋体" w:hAnsi="宋体" w:eastAsia="宋体" w:cs="宋体"/>
          <w:sz w:val="24"/>
          <w:szCs w:val="24"/>
        </w:rPr>
      </w:pPr>
    </w:p>
    <w:p>
      <w:r>
        <w:rPr>
          <w:rFonts w:hint="eastAsia"/>
        </w:rPr>
        <w:t>破解世界性技术难题！ GTS让分布式事务简单高效</w:t>
      </w:r>
    </w:p>
    <w:p>
      <w:pPr>
        <w:widowControl w:val="0"/>
        <w:numPr>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"http://jm.taobao.org/2017/04/13/20170413/" </w:instrText>
      </w:r>
      <w:r>
        <w:rPr>
          <w:rFonts w:ascii="宋体" w:hAnsi="宋体" w:eastAsia="宋体" w:cs="宋体"/>
          <w:sz w:val="24"/>
          <w:szCs w:val="24"/>
        </w:rPr>
        <w:fldChar w:fldCharType="separate"/>
      </w:r>
      <w:r>
        <w:rPr>
          <w:rStyle w:val="13"/>
          <w:rFonts w:ascii="宋体" w:hAnsi="宋体" w:eastAsia="宋体" w:cs="宋体"/>
          <w:sz w:val="24"/>
          <w:szCs w:val="24"/>
        </w:rPr>
        <w:t>http://jm.taobao.org/2017/04/13/20170413/</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0B06A"/>
    <w:multiLevelType w:val="multilevel"/>
    <w:tmpl w:val="9430B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F503DF"/>
    <w:multiLevelType w:val="multilevel"/>
    <w:tmpl w:val="9BF503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D9D6D3E"/>
    <w:multiLevelType w:val="singleLevel"/>
    <w:tmpl w:val="1D9D6D3E"/>
    <w:lvl w:ilvl="0" w:tentative="0">
      <w:start w:val="1"/>
      <w:numFmt w:val="decimal"/>
      <w:suff w:val="nothing"/>
      <w:lvlText w:val="（%1）"/>
      <w:lvlJc w:val="left"/>
    </w:lvl>
  </w:abstractNum>
  <w:abstractNum w:abstractNumId="3">
    <w:nsid w:val="5AF03C95"/>
    <w:multiLevelType w:val="singleLevel"/>
    <w:tmpl w:val="5AF03C95"/>
    <w:lvl w:ilvl="0" w:tentative="0">
      <w:start w:val="3"/>
      <w:numFmt w:val="decimal"/>
      <w:suff w:val="nothing"/>
      <w:lvlText w:val="%1、"/>
      <w:lvlJc w:val="left"/>
    </w:lvl>
  </w:abstractNum>
  <w:abstractNum w:abstractNumId="4">
    <w:nsid w:val="732253F4"/>
    <w:multiLevelType w:val="singleLevel"/>
    <w:tmpl w:val="732253F4"/>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228B"/>
    <w:rsid w:val="009505BE"/>
    <w:rsid w:val="012F2C5C"/>
    <w:rsid w:val="023B3E09"/>
    <w:rsid w:val="025B569A"/>
    <w:rsid w:val="03080B7C"/>
    <w:rsid w:val="064B3A13"/>
    <w:rsid w:val="08BB14AF"/>
    <w:rsid w:val="09427F70"/>
    <w:rsid w:val="0A003B38"/>
    <w:rsid w:val="0AEB0E95"/>
    <w:rsid w:val="0D7F10FF"/>
    <w:rsid w:val="0D940CE2"/>
    <w:rsid w:val="0E3738F9"/>
    <w:rsid w:val="0E4E2BBA"/>
    <w:rsid w:val="103D429E"/>
    <w:rsid w:val="11F07A27"/>
    <w:rsid w:val="12BB4439"/>
    <w:rsid w:val="1656005D"/>
    <w:rsid w:val="17A074A0"/>
    <w:rsid w:val="1C46357C"/>
    <w:rsid w:val="1CD433B9"/>
    <w:rsid w:val="1D71176D"/>
    <w:rsid w:val="1D8511CC"/>
    <w:rsid w:val="2ABE356D"/>
    <w:rsid w:val="2C526C9F"/>
    <w:rsid w:val="2CD77235"/>
    <w:rsid w:val="303E1767"/>
    <w:rsid w:val="33F658BE"/>
    <w:rsid w:val="389F47B0"/>
    <w:rsid w:val="3A6622E2"/>
    <w:rsid w:val="3A9E14AC"/>
    <w:rsid w:val="443E3CEF"/>
    <w:rsid w:val="45003BF7"/>
    <w:rsid w:val="45660326"/>
    <w:rsid w:val="460567C0"/>
    <w:rsid w:val="471B0010"/>
    <w:rsid w:val="47277145"/>
    <w:rsid w:val="475660E7"/>
    <w:rsid w:val="4870321E"/>
    <w:rsid w:val="49615530"/>
    <w:rsid w:val="49AF2568"/>
    <w:rsid w:val="49B43360"/>
    <w:rsid w:val="4A0235B0"/>
    <w:rsid w:val="4A6F0465"/>
    <w:rsid w:val="4AE71F37"/>
    <w:rsid w:val="4D395547"/>
    <w:rsid w:val="4E7D5D14"/>
    <w:rsid w:val="4F39554F"/>
    <w:rsid w:val="502B29F4"/>
    <w:rsid w:val="54C961C1"/>
    <w:rsid w:val="57021079"/>
    <w:rsid w:val="576A4C00"/>
    <w:rsid w:val="583052AF"/>
    <w:rsid w:val="58801D72"/>
    <w:rsid w:val="59AA0056"/>
    <w:rsid w:val="5A35031C"/>
    <w:rsid w:val="5A884ADC"/>
    <w:rsid w:val="5B2F6C50"/>
    <w:rsid w:val="5BC90A64"/>
    <w:rsid w:val="5C2700D8"/>
    <w:rsid w:val="5C3B23B2"/>
    <w:rsid w:val="5CB91A56"/>
    <w:rsid w:val="60800850"/>
    <w:rsid w:val="60D540E3"/>
    <w:rsid w:val="611F6DC8"/>
    <w:rsid w:val="61A10E90"/>
    <w:rsid w:val="6360717A"/>
    <w:rsid w:val="636318CF"/>
    <w:rsid w:val="639B45C2"/>
    <w:rsid w:val="654F5910"/>
    <w:rsid w:val="6CC32F5E"/>
    <w:rsid w:val="70170900"/>
    <w:rsid w:val="702B7B0D"/>
    <w:rsid w:val="711A4AC5"/>
    <w:rsid w:val="72181D45"/>
    <w:rsid w:val="74A35205"/>
    <w:rsid w:val="75125806"/>
    <w:rsid w:val="77C54F7C"/>
    <w:rsid w:val="787626BF"/>
    <w:rsid w:val="794D2A7E"/>
    <w:rsid w:val="798226E9"/>
    <w:rsid w:val="7AB4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hyperlink" Target="http://dockone.io/uploads/article/20200301/1dd4197ffef074267028924be7bb968b.png" TargetMode="Externa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2020-07-30T06:03:29Z</dcterms:created>
  <dc:creator>nick.liwei</dc:creator>
  <cp:lastModifiedBy>nick.liwei</cp:lastModifiedBy>
  <dcterms:modified xsi:type="dcterms:W3CDTF">2020-07-30T07:23:45Z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