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E4" w:rsidRPr="00FE6CE4" w:rsidRDefault="00FE6CE4" w:rsidP="00FE6CE4">
      <w:pPr>
        <w:jc w:val="center"/>
        <w:rPr>
          <w:b/>
        </w:rPr>
      </w:pPr>
      <w:r w:rsidRPr="00FE6CE4">
        <w:rPr>
          <w:b/>
        </w:rPr>
        <w:t>STEPHEN P. CURRY</w:t>
      </w:r>
    </w:p>
    <w:p w:rsidR="00382B38" w:rsidRPr="00FC2EEC" w:rsidRDefault="00B804B5" w:rsidP="00FE6CE4">
      <w:pPr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  <w:r w:rsidR="00964761">
        <w:rPr>
          <w:sz w:val="20"/>
          <w:szCs w:val="20"/>
        </w:rPr>
        <w:t>900</w:t>
      </w:r>
      <w:r>
        <w:rPr>
          <w:sz w:val="20"/>
          <w:szCs w:val="20"/>
        </w:rPr>
        <w:t xml:space="preserve"> </w:t>
      </w:r>
      <w:r w:rsidR="00964761">
        <w:rPr>
          <w:sz w:val="20"/>
          <w:szCs w:val="20"/>
        </w:rPr>
        <w:t>E. Mount Pleasant Drive</w:t>
      </w:r>
      <w:r w:rsidR="004C7B9F" w:rsidRPr="00FC2EEC">
        <w:rPr>
          <w:sz w:val="20"/>
          <w:szCs w:val="20"/>
        </w:rPr>
        <w:t xml:space="preserve"> </w:t>
      </w:r>
    </w:p>
    <w:p w:rsidR="00382B38" w:rsidRPr="00FC2EEC" w:rsidRDefault="00964761" w:rsidP="00FE6CE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Flagstaff, </w:t>
      </w:r>
      <w:proofErr w:type="spellStart"/>
      <w:r>
        <w:rPr>
          <w:sz w:val="20"/>
          <w:szCs w:val="20"/>
        </w:rPr>
        <w:t>Az</w:t>
      </w:r>
      <w:proofErr w:type="spellEnd"/>
      <w:r>
        <w:rPr>
          <w:sz w:val="20"/>
          <w:szCs w:val="20"/>
        </w:rPr>
        <w:t xml:space="preserve"> 86004</w:t>
      </w:r>
    </w:p>
    <w:p w:rsidR="00FE6CE4" w:rsidRPr="00FC2EEC" w:rsidRDefault="00FE6CE4" w:rsidP="00FE6CE4">
      <w:pPr>
        <w:jc w:val="center"/>
        <w:rPr>
          <w:sz w:val="20"/>
          <w:szCs w:val="20"/>
        </w:rPr>
      </w:pPr>
      <w:r w:rsidRPr="00FC2EEC">
        <w:rPr>
          <w:sz w:val="20"/>
          <w:szCs w:val="20"/>
        </w:rPr>
        <w:t xml:space="preserve">Phone: </w:t>
      </w:r>
      <w:r w:rsidR="00AE6D45">
        <w:rPr>
          <w:sz w:val="20"/>
          <w:szCs w:val="20"/>
        </w:rPr>
        <w:t>602-466-5666</w:t>
      </w:r>
    </w:p>
    <w:p w:rsidR="00FE6CE4" w:rsidRPr="00FC2EEC" w:rsidRDefault="004C7B9F" w:rsidP="00FE6CE4">
      <w:pPr>
        <w:jc w:val="center"/>
        <w:rPr>
          <w:sz w:val="20"/>
          <w:szCs w:val="20"/>
        </w:rPr>
      </w:pPr>
      <w:r w:rsidRPr="00FC2EEC">
        <w:rPr>
          <w:sz w:val="20"/>
          <w:szCs w:val="20"/>
        </w:rPr>
        <w:t xml:space="preserve">E-mail: </w:t>
      </w:r>
      <w:r w:rsidR="00AE6D45">
        <w:rPr>
          <w:sz w:val="20"/>
          <w:szCs w:val="20"/>
        </w:rPr>
        <w:t>scurry914@gmail.com</w:t>
      </w:r>
    </w:p>
    <w:p w:rsidR="00FE6CE4" w:rsidRDefault="00FE6CE4" w:rsidP="00FE6CE4"/>
    <w:p w:rsidR="00FE6CE4" w:rsidRPr="005F07B9" w:rsidRDefault="00FE6CE4" w:rsidP="00FE6CE4">
      <w:r w:rsidRPr="009B00A0">
        <w:rPr>
          <w:b/>
        </w:rPr>
        <w:t>Objective</w:t>
      </w:r>
      <w:r w:rsidR="005F07B9">
        <w:rPr>
          <w:b/>
        </w:rPr>
        <w:t>:</w:t>
      </w:r>
      <w:r w:rsidRPr="009B00A0">
        <w:t xml:space="preserve"> </w:t>
      </w:r>
      <w:r w:rsidRPr="00FE6CE4">
        <w:rPr>
          <w:sz w:val="20"/>
          <w:szCs w:val="20"/>
        </w:rPr>
        <w:t xml:space="preserve">To utilize my background in </w:t>
      </w:r>
      <w:r w:rsidR="001A5BE8">
        <w:rPr>
          <w:sz w:val="20"/>
          <w:szCs w:val="20"/>
        </w:rPr>
        <w:t xml:space="preserve">Operations, </w:t>
      </w:r>
      <w:r w:rsidR="00F611CB">
        <w:rPr>
          <w:sz w:val="20"/>
          <w:szCs w:val="20"/>
        </w:rPr>
        <w:t xml:space="preserve">Quality, </w:t>
      </w:r>
      <w:r w:rsidR="00EE1F33">
        <w:rPr>
          <w:sz w:val="20"/>
          <w:szCs w:val="20"/>
        </w:rPr>
        <w:t>Pro</w:t>
      </w:r>
      <w:r w:rsidR="00B120B3">
        <w:rPr>
          <w:sz w:val="20"/>
          <w:szCs w:val="20"/>
        </w:rPr>
        <w:t>ject</w:t>
      </w:r>
      <w:r w:rsidR="00EE1F33">
        <w:rPr>
          <w:sz w:val="20"/>
          <w:szCs w:val="20"/>
        </w:rPr>
        <w:t xml:space="preserve"> </w:t>
      </w:r>
      <w:r w:rsidR="002807D9">
        <w:rPr>
          <w:sz w:val="20"/>
          <w:szCs w:val="20"/>
        </w:rPr>
        <w:t>M</w:t>
      </w:r>
      <w:r w:rsidR="00EE1F33">
        <w:rPr>
          <w:sz w:val="20"/>
          <w:szCs w:val="20"/>
        </w:rPr>
        <w:t>an</w:t>
      </w:r>
      <w:bookmarkStart w:id="0" w:name="_GoBack"/>
      <w:bookmarkEnd w:id="0"/>
      <w:r w:rsidR="00EE1F33">
        <w:rPr>
          <w:sz w:val="20"/>
          <w:szCs w:val="20"/>
        </w:rPr>
        <w:t>agement</w:t>
      </w:r>
      <w:r w:rsidR="00F079F8">
        <w:rPr>
          <w:sz w:val="20"/>
          <w:szCs w:val="20"/>
        </w:rPr>
        <w:t>,</w:t>
      </w:r>
      <w:r w:rsidR="00F079F8" w:rsidRPr="00F079F8">
        <w:rPr>
          <w:sz w:val="20"/>
          <w:szCs w:val="20"/>
        </w:rPr>
        <w:t xml:space="preserve"> </w:t>
      </w:r>
      <w:r w:rsidR="002807D9">
        <w:rPr>
          <w:sz w:val="20"/>
          <w:szCs w:val="20"/>
        </w:rPr>
        <w:t>Integrated Supply Chain</w:t>
      </w:r>
      <w:r w:rsidR="00F079F8">
        <w:rPr>
          <w:sz w:val="20"/>
          <w:szCs w:val="20"/>
        </w:rPr>
        <w:t xml:space="preserve"> </w:t>
      </w:r>
      <w:r w:rsidR="006F3EF1">
        <w:rPr>
          <w:sz w:val="20"/>
          <w:szCs w:val="20"/>
        </w:rPr>
        <w:t>and R</w:t>
      </w:r>
      <w:r w:rsidRPr="00FE6CE4">
        <w:rPr>
          <w:sz w:val="20"/>
          <w:szCs w:val="20"/>
        </w:rPr>
        <w:t xml:space="preserve">eliability </w:t>
      </w:r>
      <w:r>
        <w:rPr>
          <w:sz w:val="20"/>
          <w:szCs w:val="20"/>
        </w:rPr>
        <w:t xml:space="preserve">to enhance quality, </w:t>
      </w:r>
      <w:r w:rsidR="00F611CB">
        <w:rPr>
          <w:sz w:val="20"/>
          <w:szCs w:val="20"/>
        </w:rPr>
        <w:t>manufactura</w:t>
      </w:r>
      <w:r w:rsidR="00F611CB" w:rsidRPr="00FE6CE4">
        <w:rPr>
          <w:sz w:val="20"/>
          <w:szCs w:val="20"/>
        </w:rPr>
        <w:t>bility</w:t>
      </w:r>
      <w:r w:rsidRPr="00FE6CE4">
        <w:rPr>
          <w:sz w:val="20"/>
          <w:szCs w:val="20"/>
        </w:rPr>
        <w:t xml:space="preserve"> and serviceability</w:t>
      </w:r>
      <w:r w:rsidR="007E75D1">
        <w:rPr>
          <w:sz w:val="20"/>
          <w:szCs w:val="20"/>
        </w:rPr>
        <w:t xml:space="preserve"> processes</w:t>
      </w:r>
    </w:p>
    <w:p w:rsidR="005F07B9" w:rsidRPr="009B00A0" w:rsidRDefault="005F07B9" w:rsidP="00FE6CE4">
      <w:pPr>
        <w:rPr>
          <w:sz w:val="20"/>
          <w:szCs w:val="20"/>
        </w:rPr>
      </w:pPr>
    </w:p>
    <w:p w:rsidR="009B00A0" w:rsidRDefault="00FE6CE4" w:rsidP="00941F7F">
      <w:pPr>
        <w:rPr>
          <w:b/>
        </w:rPr>
      </w:pPr>
      <w:r w:rsidRPr="00FE6CE4">
        <w:rPr>
          <w:b/>
        </w:rPr>
        <w:t>Summary of Qualifications</w:t>
      </w:r>
    </w:p>
    <w:p w:rsidR="00FE6CE4" w:rsidRPr="00FE6CE4" w:rsidRDefault="004757DC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Nineteen</w:t>
      </w:r>
      <w:r w:rsidR="00F079F8">
        <w:rPr>
          <w:sz w:val="20"/>
          <w:szCs w:val="20"/>
        </w:rPr>
        <w:t xml:space="preserve"> </w:t>
      </w:r>
      <w:r w:rsidRPr="00FE6CE4">
        <w:rPr>
          <w:sz w:val="20"/>
          <w:szCs w:val="20"/>
        </w:rPr>
        <w:t>years’ experience</w:t>
      </w:r>
      <w:r w:rsidR="00FE6CE4" w:rsidRPr="00FE6CE4">
        <w:rPr>
          <w:sz w:val="20"/>
          <w:szCs w:val="20"/>
        </w:rPr>
        <w:t xml:space="preserve"> in the design and manufacturing of various segment</w:t>
      </w:r>
      <w:r w:rsidR="00986AA6">
        <w:rPr>
          <w:sz w:val="20"/>
          <w:szCs w:val="20"/>
        </w:rPr>
        <w:t>s of the electronics industry</w:t>
      </w:r>
    </w:p>
    <w:p w:rsidR="00FE6CE4" w:rsidRDefault="00FE6CE4" w:rsidP="009B00A0">
      <w:pPr>
        <w:numPr>
          <w:ilvl w:val="0"/>
          <w:numId w:val="4"/>
        </w:numPr>
        <w:rPr>
          <w:sz w:val="20"/>
          <w:szCs w:val="20"/>
        </w:rPr>
      </w:pPr>
      <w:r w:rsidRPr="00FE6CE4">
        <w:rPr>
          <w:sz w:val="20"/>
          <w:szCs w:val="20"/>
        </w:rPr>
        <w:t xml:space="preserve">Positions held: </w:t>
      </w:r>
      <w:r w:rsidR="0085176F">
        <w:rPr>
          <w:sz w:val="20"/>
          <w:szCs w:val="20"/>
        </w:rPr>
        <w:t xml:space="preserve">Sr. NPD Operations Leader, </w:t>
      </w:r>
      <w:r w:rsidR="00941F7F">
        <w:rPr>
          <w:sz w:val="20"/>
          <w:szCs w:val="20"/>
        </w:rPr>
        <w:t xml:space="preserve">Advanced Manufacturing Engineering NPD Manager, </w:t>
      </w:r>
      <w:r w:rsidR="00FA6246" w:rsidRPr="00FE6CE4">
        <w:rPr>
          <w:sz w:val="20"/>
          <w:szCs w:val="20"/>
        </w:rPr>
        <w:t>Quality</w:t>
      </w:r>
      <w:r w:rsidR="00FA6246">
        <w:rPr>
          <w:sz w:val="20"/>
          <w:szCs w:val="20"/>
        </w:rPr>
        <w:t xml:space="preserve"> </w:t>
      </w:r>
      <w:r w:rsidR="006D00FD">
        <w:rPr>
          <w:sz w:val="20"/>
          <w:szCs w:val="20"/>
        </w:rPr>
        <w:t xml:space="preserve">Functional Implementation Manager, </w:t>
      </w:r>
      <w:r w:rsidR="00567301">
        <w:rPr>
          <w:sz w:val="20"/>
          <w:szCs w:val="20"/>
        </w:rPr>
        <w:t>AME</w:t>
      </w:r>
      <w:r w:rsidR="00EA64DD">
        <w:rPr>
          <w:sz w:val="20"/>
          <w:szCs w:val="20"/>
        </w:rPr>
        <w:t xml:space="preserve"> </w:t>
      </w:r>
      <w:r w:rsidR="002807D9">
        <w:rPr>
          <w:sz w:val="20"/>
          <w:szCs w:val="20"/>
        </w:rPr>
        <w:t>Engineering Project Lead</w:t>
      </w:r>
      <w:r w:rsidR="00EA64DD">
        <w:rPr>
          <w:sz w:val="20"/>
          <w:szCs w:val="20"/>
        </w:rPr>
        <w:t>, Reliability</w:t>
      </w:r>
      <w:r w:rsidRPr="00FE6CE4">
        <w:rPr>
          <w:sz w:val="20"/>
          <w:szCs w:val="20"/>
        </w:rPr>
        <w:t>, Quality, P</w:t>
      </w:r>
      <w:r w:rsidR="00986AA6">
        <w:rPr>
          <w:sz w:val="20"/>
          <w:szCs w:val="20"/>
        </w:rPr>
        <w:t>roduction and Process Engineer</w:t>
      </w:r>
    </w:p>
    <w:p w:rsidR="00E36BDE" w:rsidRDefault="00E36BDE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DFX for complex space system from design to implementation</w:t>
      </w:r>
    </w:p>
    <w:p w:rsidR="00567EF4" w:rsidRPr="00FE6CE4" w:rsidRDefault="00567EF4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Lead teams on complex electrical system analysis on </w:t>
      </w:r>
      <w:r w:rsidRPr="00567EF4">
        <w:rPr>
          <w:sz w:val="20"/>
          <w:szCs w:val="20"/>
        </w:rPr>
        <w:t>APQP/DFMEA/PFMEA and DFM/DFQ</w:t>
      </w:r>
    </w:p>
    <w:p w:rsidR="00E36BDE" w:rsidRDefault="00344B07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detailed ISC project planning for complex manned space flight program</w:t>
      </w:r>
    </w:p>
    <w:p w:rsidR="00FE6CE4" w:rsidRPr="00C12A74" w:rsidRDefault="00E36BDE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Worked with team to implement AME role into Glendale programs/facility </w:t>
      </w:r>
      <w:r w:rsidR="00344B07">
        <w:rPr>
          <w:sz w:val="20"/>
          <w:szCs w:val="20"/>
        </w:rPr>
        <w:t xml:space="preserve"> </w:t>
      </w:r>
      <w:r w:rsidR="00C12A74" w:rsidRPr="00C12A74">
        <w:rPr>
          <w:sz w:val="20"/>
          <w:szCs w:val="20"/>
        </w:rPr>
        <w:t xml:space="preserve"> </w:t>
      </w:r>
      <w:r w:rsidR="00FE6CE4" w:rsidRPr="00C12A74">
        <w:rPr>
          <w:sz w:val="20"/>
          <w:szCs w:val="20"/>
        </w:rPr>
        <w:t xml:space="preserve"> </w:t>
      </w:r>
    </w:p>
    <w:p w:rsidR="00305E1A" w:rsidRPr="00FE6CE4" w:rsidRDefault="00305E1A" w:rsidP="009B00A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Lead </w:t>
      </w:r>
      <w:r w:rsidR="00344B07">
        <w:rPr>
          <w:sz w:val="20"/>
          <w:szCs w:val="20"/>
        </w:rPr>
        <w:t>ISC team to define manufacturing</w:t>
      </w:r>
      <w:r w:rsidR="00FA6246">
        <w:rPr>
          <w:sz w:val="20"/>
          <w:szCs w:val="20"/>
        </w:rPr>
        <w:t xml:space="preserve">/quality </w:t>
      </w:r>
      <w:r w:rsidR="00344B07">
        <w:rPr>
          <w:sz w:val="20"/>
          <w:szCs w:val="20"/>
        </w:rPr>
        <w:t>plan</w:t>
      </w:r>
      <w:r w:rsidR="004F305F">
        <w:rPr>
          <w:sz w:val="20"/>
          <w:szCs w:val="20"/>
        </w:rPr>
        <w:t>s</w:t>
      </w:r>
      <w:r w:rsidR="00344B07">
        <w:rPr>
          <w:sz w:val="20"/>
          <w:szCs w:val="20"/>
        </w:rPr>
        <w:t xml:space="preserve"> , sourcing and procurement plans for complex man space flight with interface between multiple Honeywell manufacturing sites</w:t>
      </w:r>
    </w:p>
    <w:p w:rsidR="00FE6CE4" w:rsidRPr="00FE6CE4" w:rsidRDefault="00FE6CE4" w:rsidP="00FC3361">
      <w:pPr>
        <w:numPr>
          <w:ilvl w:val="0"/>
          <w:numId w:val="4"/>
        </w:numPr>
        <w:rPr>
          <w:sz w:val="20"/>
          <w:szCs w:val="20"/>
        </w:rPr>
      </w:pPr>
      <w:r w:rsidRPr="00FE6CE4">
        <w:rPr>
          <w:sz w:val="20"/>
          <w:szCs w:val="20"/>
        </w:rPr>
        <w:t>Worked on several Kaizen teams using the principles of Lean Manufacturing and Kaizen Principles to reduce waste and continuously im</w:t>
      </w:r>
      <w:r w:rsidR="00986AA6">
        <w:rPr>
          <w:sz w:val="20"/>
          <w:szCs w:val="20"/>
        </w:rPr>
        <w:t>prove the manufacturing process</w:t>
      </w:r>
    </w:p>
    <w:p w:rsidR="00FE6CE4" w:rsidRPr="00FE6CE4" w:rsidRDefault="00F81567" w:rsidP="00FC3361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FE6CE4" w:rsidRPr="00FE6CE4">
        <w:rPr>
          <w:sz w:val="20"/>
          <w:szCs w:val="20"/>
        </w:rPr>
        <w:t>mplementation of new designs</w:t>
      </w:r>
      <w:r w:rsidR="00B120B3">
        <w:rPr>
          <w:sz w:val="20"/>
          <w:szCs w:val="20"/>
        </w:rPr>
        <w:t xml:space="preserve"> into production</w:t>
      </w:r>
      <w:r w:rsidR="00FE6CE4" w:rsidRPr="00FE6CE4">
        <w:rPr>
          <w:sz w:val="20"/>
          <w:szCs w:val="20"/>
        </w:rPr>
        <w:t xml:space="preserve"> and </w:t>
      </w:r>
      <w:r w:rsidR="00B120B3">
        <w:rPr>
          <w:sz w:val="20"/>
          <w:szCs w:val="20"/>
        </w:rPr>
        <w:t>design/process improvements</w:t>
      </w:r>
      <w:r w:rsidR="00986AA6">
        <w:rPr>
          <w:sz w:val="20"/>
          <w:szCs w:val="20"/>
        </w:rPr>
        <w:t xml:space="preserve"> to existing designs</w:t>
      </w:r>
      <w:r w:rsidR="00FE6CE4" w:rsidRPr="00FE6CE4">
        <w:rPr>
          <w:sz w:val="20"/>
          <w:szCs w:val="20"/>
        </w:rPr>
        <w:t xml:space="preserve"> </w:t>
      </w:r>
    </w:p>
    <w:p w:rsidR="00FE6CE4" w:rsidRDefault="00FE6CE4" w:rsidP="00FC3361">
      <w:pPr>
        <w:numPr>
          <w:ilvl w:val="0"/>
          <w:numId w:val="4"/>
        </w:numPr>
        <w:rPr>
          <w:sz w:val="20"/>
          <w:szCs w:val="20"/>
        </w:rPr>
      </w:pPr>
      <w:r w:rsidRPr="00FE6CE4">
        <w:rPr>
          <w:sz w:val="20"/>
          <w:szCs w:val="20"/>
        </w:rPr>
        <w:t>Design for Six Sigma (DFSS) Green Belt Certified</w:t>
      </w:r>
    </w:p>
    <w:p w:rsidR="00FE6CE4" w:rsidRDefault="004F305F" w:rsidP="00FE6CE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Lead RCCA Teams to resolution on complex systems</w:t>
      </w:r>
      <w:r w:rsidR="00C27169">
        <w:rPr>
          <w:sz w:val="20"/>
          <w:szCs w:val="20"/>
        </w:rPr>
        <w:t xml:space="preserve"> utilizing DMAIC Principles and tools including VSM, Fish Bone Diagrams, MSA, Fault Tree Analysis, SIPOC, Workflow Diagrams, CP and CPK analysis</w:t>
      </w:r>
      <w:r w:rsidR="0060438C">
        <w:rPr>
          <w:sz w:val="20"/>
          <w:szCs w:val="20"/>
        </w:rPr>
        <w:t>, 8D, Failure Analysis Reporting and DOE</w:t>
      </w:r>
    </w:p>
    <w:p w:rsidR="0068779B" w:rsidRPr="0068779B" w:rsidRDefault="0068779B" w:rsidP="0068779B">
      <w:pPr>
        <w:ind w:left="720"/>
        <w:rPr>
          <w:sz w:val="16"/>
          <w:szCs w:val="16"/>
        </w:rPr>
      </w:pPr>
    </w:p>
    <w:p w:rsidR="009B00A0" w:rsidRDefault="00FE6CE4" w:rsidP="00FC3361">
      <w:pPr>
        <w:rPr>
          <w:b/>
        </w:rPr>
      </w:pPr>
      <w:r w:rsidRPr="00FE6CE4">
        <w:rPr>
          <w:b/>
        </w:rPr>
        <w:t>Experience and Accomplishments</w:t>
      </w:r>
    </w:p>
    <w:p w:rsidR="00EA64DD" w:rsidRDefault="00EA64DD" w:rsidP="00FC3361">
      <w:pPr>
        <w:rPr>
          <w:b/>
          <w:sz w:val="16"/>
          <w:szCs w:val="16"/>
        </w:rPr>
      </w:pPr>
    </w:p>
    <w:p w:rsidR="0085176F" w:rsidRDefault="0085176F" w:rsidP="0085176F">
      <w:r>
        <w:rPr>
          <w:b/>
        </w:rPr>
        <w:t>W. L. Gore and Associates</w:t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t>January 2017</w:t>
      </w:r>
      <w:r w:rsidRPr="002B2239">
        <w:t xml:space="preserve"> </w:t>
      </w:r>
      <w:r>
        <w:t>–</w:t>
      </w:r>
      <w:r w:rsidRPr="002B2239">
        <w:t xml:space="preserve"> </w:t>
      </w:r>
      <w:r>
        <w:t>Present</w:t>
      </w:r>
    </w:p>
    <w:p w:rsidR="0085176F" w:rsidRDefault="0085176F" w:rsidP="0085176F">
      <w:r>
        <w:t>Senior New Product Development Operations Leader</w:t>
      </w:r>
    </w:p>
    <w:p w:rsidR="004757DC" w:rsidRDefault="004757DC" w:rsidP="008D7AD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Team leader of 38 associates comprised of 2 Production leaders, 4 Area leaders and 32 Direct labor 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Preparing prototypes, samples, and design validation units to the NPD team towards the development, verification and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>validation of a new product design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 xml:space="preserve">Ensuring the development of clear, efficient </w:t>
      </w:r>
      <w:r w:rsidR="004757DC">
        <w:rPr>
          <w:sz w:val="20"/>
          <w:szCs w:val="20"/>
        </w:rPr>
        <w:t>Standard Operating Procedures (SOP)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Ensuring the development of an efficient, high yielding manufacturing process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Identifying NPD project goals, metrics and monitoring adherence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Developing estimates for COGS and comparing to goals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Planning facility space for prototyping, pilot lines or process development activities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 xml:space="preserve">Partnering with </w:t>
      </w:r>
      <w:r w:rsidR="00964761">
        <w:rPr>
          <w:sz w:val="20"/>
          <w:szCs w:val="20"/>
        </w:rPr>
        <w:t>Engineering teams</w:t>
      </w:r>
      <w:r w:rsidRPr="008D7AD4">
        <w:rPr>
          <w:sz w:val="20"/>
          <w:szCs w:val="20"/>
        </w:rPr>
        <w:t xml:space="preserve"> to drive the development of effective, efficient manufacturing processes, including layouts,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>product flow and equipment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Overseeing the proficient training of operators on new processes and helping ensure the maintenance team is trained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>and prepared to support new equipment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Working with Planning and other leaders to help define, communicate and integrate NPD build quantities with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>commercial production demand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Partnering with other Manufacturing Leaders to ensure adequate resources to meet NPD requirements and ensure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 xml:space="preserve">adequate capacity and </w:t>
      </w:r>
      <w:r w:rsidR="00964761">
        <w:rPr>
          <w:sz w:val="20"/>
          <w:szCs w:val="20"/>
        </w:rPr>
        <w:t xml:space="preserve">manufacturing </w:t>
      </w:r>
      <w:r w:rsidRPr="008D7AD4">
        <w:rPr>
          <w:sz w:val="20"/>
          <w:szCs w:val="20"/>
        </w:rPr>
        <w:t>lead time</w:t>
      </w:r>
    </w:p>
    <w:p w:rsidR="008D7AD4" w:rsidRPr="008D7AD4" w:rsidRDefault="00964761" w:rsidP="008D7AD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8D7AD4" w:rsidRPr="008D7AD4">
        <w:rPr>
          <w:sz w:val="20"/>
          <w:szCs w:val="20"/>
        </w:rPr>
        <w:t>pplying appropriate OPEX tools to drive design for manufacturability</w:t>
      </w:r>
    </w:p>
    <w:p w:rsidR="008D7AD4" w:rsidRPr="008D7AD4" w:rsidRDefault="00964761" w:rsidP="008D7AD4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8D7AD4" w:rsidRPr="008D7AD4">
        <w:rPr>
          <w:sz w:val="20"/>
          <w:szCs w:val="20"/>
        </w:rPr>
        <w:t>nderstand</w:t>
      </w:r>
      <w:r>
        <w:rPr>
          <w:sz w:val="20"/>
          <w:szCs w:val="20"/>
        </w:rPr>
        <w:t>ing</w:t>
      </w:r>
      <w:r w:rsidR="008D7AD4" w:rsidRPr="008D7AD4">
        <w:rPr>
          <w:sz w:val="20"/>
          <w:szCs w:val="20"/>
        </w:rPr>
        <w:t xml:space="preserve"> and mitigat</w:t>
      </w:r>
      <w:r>
        <w:rPr>
          <w:sz w:val="20"/>
          <w:szCs w:val="20"/>
        </w:rPr>
        <w:t>ing</w:t>
      </w:r>
      <w:r w:rsidR="008D7AD4" w:rsidRPr="008D7AD4">
        <w:rPr>
          <w:sz w:val="20"/>
          <w:szCs w:val="20"/>
        </w:rPr>
        <w:t xml:space="preserve"> supply chain risks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Performing Manufacturing review for C</w:t>
      </w:r>
      <w:r w:rsidR="00964761">
        <w:rPr>
          <w:sz w:val="20"/>
          <w:szCs w:val="20"/>
        </w:rPr>
        <w:t xml:space="preserve">hange </w:t>
      </w:r>
      <w:r w:rsidRPr="008D7AD4">
        <w:rPr>
          <w:sz w:val="20"/>
          <w:szCs w:val="20"/>
        </w:rPr>
        <w:t>O</w:t>
      </w:r>
      <w:r w:rsidR="00964761">
        <w:rPr>
          <w:sz w:val="20"/>
          <w:szCs w:val="20"/>
        </w:rPr>
        <w:t>rder</w:t>
      </w:r>
      <w:r w:rsidRPr="008D7AD4">
        <w:rPr>
          <w:sz w:val="20"/>
          <w:szCs w:val="20"/>
        </w:rPr>
        <w:t>s and interface with QA. Own or support N</w:t>
      </w:r>
      <w:r w:rsidR="00964761">
        <w:rPr>
          <w:sz w:val="20"/>
          <w:szCs w:val="20"/>
        </w:rPr>
        <w:t>on-</w:t>
      </w:r>
      <w:r w:rsidRPr="008D7AD4">
        <w:rPr>
          <w:sz w:val="20"/>
          <w:szCs w:val="20"/>
        </w:rPr>
        <w:t>C</w:t>
      </w:r>
      <w:r w:rsidR="00964761">
        <w:rPr>
          <w:sz w:val="20"/>
          <w:szCs w:val="20"/>
        </w:rPr>
        <w:t xml:space="preserve">onformance </w:t>
      </w:r>
      <w:r w:rsidRPr="008D7AD4">
        <w:rPr>
          <w:sz w:val="20"/>
          <w:szCs w:val="20"/>
        </w:rPr>
        <w:t>R</w:t>
      </w:r>
      <w:r w:rsidR="00964761">
        <w:rPr>
          <w:sz w:val="20"/>
          <w:szCs w:val="20"/>
        </w:rPr>
        <w:t>eport</w:t>
      </w:r>
      <w:r w:rsidRPr="008D7AD4">
        <w:rPr>
          <w:sz w:val="20"/>
          <w:szCs w:val="20"/>
        </w:rPr>
        <w:t>s and CAPA's that may be</w:t>
      </w:r>
      <w:r>
        <w:rPr>
          <w:sz w:val="20"/>
          <w:szCs w:val="20"/>
        </w:rPr>
        <w:t xml:space="preserve"> </w:t>
      </w:r>
      <w:r w:rsidRPr="008D7AD4">
        <w:rPr>
          <w:sz w:val="20"/>
          <w:szCs w:val="20"/>
        </w:rPr>
        <w:t>related to NPD or design transfer activities.</w:t>
      </w:r>
    </w:p>
    <w:p w:rsidR="008D7AD4" w:rsidRPr="008D7AD4" w:rsidRDefault="008D7AD4" w:rsidP="008D7AD4">
      <w:pPr>
        <w:numPr>
          <w:ilvl w:val="0"/>
          <w:numId w:val="4"/>
        </w:numPr>
        <w:rPr>
          <w:sz w:val="20"/>
          <w:szCs w:val="20"/>
        </w:rPr>
      </w:pPr>
      <w:r w:rsidRPr="008D7AD4">
        <w:rPr>
          <w:sz w:val="20"/>
          <w:szCs w:val="20"/>
        </w:rPr>
        <w:t>Helping in the development of area leaders, manufacturing associates and production leaders</w:t>
      </w:r>
    </w:p>
    <w:p w:rsidR="0085176F" w:rsidRPr="008D7AD4" w:rsidRDefault="0085176F" w:rsidP="008D7AD4">
      <w:pPr>
        <w:ind w:left="720"/>
        <w:rPr>
          <w:b/>
          <w:sz w:val="16"/>
          <w:szCs w:val="16"/>
        </w:rPr>
      </w:pPr>
    </w:p>
    <w:p w:rsidR="003C5900" w:rsidRDefault="003C5900" w:rsidP="003C5900">
      <w:r w:rsidRPr="009B00A0">
        <w:rPr>
          <w:b/>
        </w:rPr>
        <w:t xml:space="preserve">Honeywell Inc. </w:t>
      </w:r>
      <w:r w:rsidR="00F848FA">
        <w:rPr>
          <w:b/>
        </w:rPr>
        <w:t>(Aero Lighting COE)</w:t>
      </w:r>
      <w:r>
        <w:rPr>
          <w:b/>
        </w:rPr>
        <w:t xml:space="preserve">     </w:t>
      </w:r>
      <w:r>
        <w:rPr>
          <w:b/>
        </w:rPr>
        <w:tab/>
        <w:t xml:space="preserve"> </w:t>
      </w:r>
      <w:r w:rsidR="0085176F">
        <w:rPr>
          <w:b/>
        </w:rPr>
        <w:tab/>
      </w:r>
      <w:r w:rsidR="0085176F">
        <w:rPr>
          <w:b/>
        </w:rPr>
        <w:tab/>
        <w:t xml:space="preserve"> </w:t>
      </w:r>
      <w:r w:rsidR="00A3576E">
        <w:t>December 2014</w:t>
      </w:r>
      <w:r w:rsidRPr="002B2239">
        <w:t xml:space="preserve"> </w:t>
      </w:r>
      <w:r>
        <w:t>–</w:t>
      </w:r>
      <w:r w:rsidRPr="002B2239">
        <w:t xml:space="preserve"> </w:t>
      </w:r>
      <w:r w:rsidR="0085176F">
        <w:t>January 2017</w:t>
      </w:r>
    </w:p>
    <w:p w:rsidR="003C5900" w:rsidRDefault="00F848FA" w:rsidP="003C5900">
      <w:r>
        <w:t>AME New Product Development Manager</w:t>
      </w:r>
    </w:p>
    <w:p w:rsidR="00C27169" w:rsidRDefault="00C27169" w:rsidP="00E557C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15 direct reports and 30+ indirect at a facility of 800</w:t>
      </w:r>
    </w:p>
    <w:p w:rsidR="00A3576E" w:rsidRPr="00E557C3" w:rsidRDefault="00E557C3" w:rsidP="00E557C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Management responsibility </w:t>
      </w:r>
      <w:r w:rsidR="00A3576E" w:rsidRPr="00A3576E">
        <w:rPr>
          <w:sz w:val="20"/>
          <w:szCs w:val="20"/>
        </w:rPr>
        <w:t xml:space="preserve">for all </w:t>
      </w:r>
      <w:r w:rsidR="00A3576E">
        <w:rPr>
          <w:sz w:val="20"/>
          <w:szCs w:val="20"/>
        </w:rPr>
        <w:t xml:space="preserve">Advanced Manufacturing Engineering </w:t>
      </w:r>
      <w:r w:rsidR="00836015">
        <w:rPr>
          <w:sz w:val="20"/>
          <w:szCs w:val="20"/>
        </w:rPr>
        <w:t>NPD</w:t>
      </w:r>
      <w:r w:rsidR="00A3576E">
        <w:rPr>
          <w:sz w:val="20"/>
          <w:szCs w:val="20"/>
        </w:rPr>
        <w:t xml:space="preserve"> P</w:t>
      </w:r>
      <w:r w:rsidR="00836015">
        <w:rPr>
          <w:sz w:val="20"/>
          <w:szCs w:val="20"/>
        </w:rPr>
        <w:t>roject</w:t>
      </w:r>
      <w:r w:rsidR="00A3576E">
        <w:rPr>
          <w:sz w:val="20"/>
          <w:szCs w:val="20"/>
        </w:rPr>
        <w:t xml:space="preserve"> </w:t>
      </w:r>
      <w:r w:rsidR="00836015">
        <w:rPr>
          <w:sz w:val="20"/>
          <w:szCs w:val="20"/>
        </w:rPr>
        <w:t>Engineers</w:t>
      </w:r>
      <w:r w:rsidR="00A3576E" w:rsidRPr="00A3576E">
        <w:rPr>
          <w:sz w:val="20"/>
          <w:szCs w:val="20"/>
        </w:rPr>
        <w:t xml:space="preserve">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lastRenderedPageBreak/>
        <w:t xml:space="preserve">Hire/develop staff with the capabilities to proactively address both technical (manufacturing), product cost and program issues.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Assist employee with the development and alignment of a challenging set of goals and objectives.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Provide periodic employee performance assessments coupled with frequent continuous improvement feedback.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Develop and manage budgets from a top-level overview.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Site VE spend and save, Department site budgets (Indirect spend) and Program RDE spend (Direct spend).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Roll-up capital needs for development programs and ensure timely P.O. deployment.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Develop UPC model, coordinate updates, continuously monitor and communicate costs to the program.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BOM Analysis (actual, notional, or similar to), Evaluation of designed parts, Conversion analysis, Develop CTO Roadmap(s). </w:t>
      </w:r>
    </w:p>
    <w:p w:rsidR="00A3576E" w:rsidRPr="00A3576E" w:rsidRDefault="00941F7F" w:rsidP="00A3576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 Engineering, Manufacturing</w:t>
      </w:r>
      <w:r w:rsidR="00A3576E" w:rsidRPr="00A3576E">
        <w:rPr>
          <w:sz w:val="20"/>
          <w:szCs w:val="20"/>
        </w:rPr>
        <w:t xml:space="preserve">, Sourcing, GS&amp;I, Suppliers, etc. to generate ideas and execute on them.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Coordinate / Facilitate CTO workshops, PM detailed BOM Analysis.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>Manage CTO Roadmaps and risk mitigat</w:t>
      </w:r>
      <w:r w:rsidR="00941F7F">
        <w:rPr>
          <w:sz w:val="20"/>
          <w:szCs w:val="20"/>
        </w:rPr>
        <w:t>ion</w:t>
      </w:r>
      <w:r w:rsidRPr="00A3576E">
        <w:rPr>
          <w:sz w:val="20"/>
          <w:szCs w:val="20"/>
        </w:rPr>
        <w:t xml:space="preserve"> plans.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>Predict design for manufacturability, yield, test, and drive change utilizing the AME enabling tool suite (Yield, Complexity, and DFM prediction models</w:t>
      </w:r>
      <w:r w:rsidR="00C91E3B">
        <w:rPr>
          <w:sz w:val="20"/>
          <w:szCs w:val="20"/>
        </w:rPr>
        <w:t>, Production Rate Readiness and MRL tools</w:t>
      </w:r>
      <w:r w:rsidRPr="00A3576E">
        <w:rPr>
          <w:sz w:val="20"/>
          <w:szCs w:val="20"/>
        </w:rPr>
        <w:t xml:space="preserve">).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Data driven approach to pin-point reasons for low yield DFM or process capability driving yield short-fall?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Guide detailed design layout decisions.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Work with Design Engineering, Manufacturing Engineering, and Suppliers to design to capability.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Identify concept design short-falls early, Identify producibility issues in concept baselines.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Identify design improvement opportunities.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Evaluate technical readiness for production (complexity factory fit) through the discipline of the Manufacturing Readiness Level tools.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Manages projects from program approval through introduction to production (IPDS Phase 3-5).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Includes transition planning and execution for product developments not yet at phase 6.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Manage and maintain cost and manufacturability activities and artifacts.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Represent ISC during phase exit reviews.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Coordinates program planning and execution of ISC activities.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>Ensures execution of new product support from the master scheduling and planning.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Serves as a linkage between Sourcing, Manufacturing, Engineering, Program Management, and Marketing. Is the technical liaison between ISC and </w:t>
      </w:r>
      <w:r w:rsidR="00941F7F">
        <w:rPr>
          <w:sz w:val="20"/>
          <w:szCs w:val="20"/>
        </w:rPr>
        <w:t>Engineering</w:t>
      </w:r>
      <w:r w:rsidRPr="00A3576E">
        <w:rPr>
          <w:sz w:val="20"/>
          <w:szCs w:val="20"/>
        </w:rPr>
        <w:t xml:space="preserve"> </w:t>
      </w:r>
    </w:p>
    <w:p w:rsidR="00A3576E" w:rsidRPr="00A3576E" w:rsidRDefault="00A3576E" w:rsidP="00A3576E">
      <w:pPr>
        <w:numPr>
          <w:ilvl w:val="0"/>
          <w:numId w:val="4"/>
        </w:numPr>
        <w:rPr>
          <w:sz w:val="20"/>
          <w:szCs w:val="20"/>
        </w:rPr>
      </w:pPr>
      <w:r w:rsidRPr="00A3576E">
        <w:rPr>
          <w:sz w:val="20"/>
          <w:szCs w:val="20"/>
        </w:rPr>
        <w:t xml:space="preserve">Drive IPDS adherence for all ISC related items in the Phase Exit Criteria Assessment (PECA) sheets. </w:t>
      </w:r>
    </w:p>
    <w:p w:rsidR="002B2239" w:rsidRDefault="002B2239" w:rsidP="002B2239">
      <w:r w:rsidRPr="009B00A0">
        <w:rPr>
          <w:b/>
        </w:rPr>
        <w:t>Honeywell Inc. (</w:t>
      </w:r>
      <w:r w:rsidR="00F848FA">
        <w:rPr>
          <w:b/>
        </w:rPr>
        <w:t>ECC)</w:t>
      </w:r>
      <w:r w:rsidR="00F848FA">
        <w:rPr>
          <w:b/>
        </w:rPr>
        <w:tab/>
      </w:r>
      <w:r w:rsidR="00F848FA">
        <w:rPr>
          <w:b/>
        </w:rPr>
        <w:tab/>
      </w:r>
      <w:r w:rsidR="00F848FA">
        <w:rPr>
          <w:b/>
        </w:rPr>
        <w:tab/>
      </w:r>
      <w:r w:rsidR="00F848FA">
        <w:rPr>
          <w:b/>
        </w:rPr>
        <w:tab/>
      </w:r>
      <w:r w:rsidR="00F848FA">
        <w:rPr>
          <w:b/>
        </w:rPr>
        <w:tab/>
        <w:t xml:space="preserve">   </w:t>
      </w:r>
      <w:r w:rsidR="00F848FA" w:rsidRPr="00F848FA">
        <w:t>Ma</w:t>
      </w:r>
      <w:r w:rsidRPr="00F848FA">
        <w:t>r</w:t>
      </w:r>
      <w:r w:rsidRPr="002B2239">
        <w:t xml:space="preserve">ch 2011 </w:t>
      </w:r>
      <w:r>
        <w:t>–</w:t>
      </w:r>
      <w:r w:rsidRPr="002B2239">
        <w:t xml:space="preserve"> </w:t>
      </w:r>
      <w:r w:rsidR="00F848FA">
        <w:t>December 2014</w:t>
      </w:r>
    </w:p>
    <w:p w:rsidR="002B2239" w:rsidRDefault="002B2239" w:rsidP="002B2239">
      <w:r>
        <w:t xml:space="preserve">Functional Implementation Manager </w:t>
      </w:r>
      <w:r w:rsidR="006D00FD">
        <w:t>–</w:t>
      </w:r>
      <w:r>
        <w:t xml:space="preserve"> Quality</w:t>
      </w:r>
    </w:p>
    <w:p w:rsidR="00C27169" w:rsidRDefault="00C27169" w:rsidP="006D00F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40+ indirect reports across 9 manufacturing Facility in US, Canada and Mexico with plant sizes ranging from 150 people to 2500</w:t>
      </w:r>
    </w:p>
    <w:p w:rsidR="006D00FD" w:rsidRDefault="006D00FD" w:rsidP="006D00F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the Implementation of SAP Quality module </w:t>
      </w:r>
      <w:r w:rsidR="00EF2C41">
        <w:rPr>
          <w:sz w:val="20"/>
          <w:szCs w:val="20"/>
        </w:rPr>
        <w:t xml:space="preserve">and data analysis </w:t>
      </w:r>
      <w:r>
        <w:rPr>
          <w:sz w:val="20"/>
          <w:szCs w:val="20"/>
        </w:rPr>
        <w:t xml:space="preserve">across ECC North America </w:t>
      </w:r>
    </w:p>
    <w:p w:rsidR="00E36BDE" w:rsidRDefault="00E36BDE" w:rsidP="00E36BD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34FF5">
        <w:rPr>
          <w:sz w:val="20"/>
          <w:szCs w:val="20"/>
        </w:rPr>
        <w:t>Execute the redesigned business process in the new ERP system during the Solution Validation phase to confirm that business requ</w:t>
      </w:r>
      <w:r>
        <w:rPr>
          <w:sz w:val="20"/>
          <w:szCs w:val="20"/>
        </w:rPr>
        <w:t>irements have been satisfied</w:t>
      </w:r>
    </w:p>
    <w:p w:rsidR="006D00FD" w:rsidRDefault="00D97C46" w:rsidP="006D00FD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Identify</w:t>
      </w:r>
      <w:r w:rsidR="006D00FD">
        <w:rPr>
          <w:sz w:val="20"/>
          <w:szCs w:val="20"/>
        </w:rPr>
        <w:t xml:space="preserve"> and Ma</w:t>
      </w:r>
      <w:r w:rsidR="00127234">
        <w:rPr>
          <w:sz w:val="20"/>
          <w:szCs w:val="20"/>
        </w:rPr>
        <w:t>nage</w:t>
      </w:r>
      <w:r w:rsidR="00F81567">
        <w:rPr>
          <w:sz w:val="20"/>
          <w:szCs w:val="20"/>
        </w:rPr>
        <w:t xml:space="preserve"> business requirements in SAP </w:t>
      </w:r>
      <w:r w:rsidR="00127234">
        <w:rPr>
          <w:sz w:val="20"/>
          <w:szCs w:val="20"/>
        </w:rPr>
        <w:t>Q</w:t>
      </w:r>
      <w:r w:rsidR="006D00FD">
        <w:rPr>
          <w:sz w:val="20"/>
          <w:szCs w:val="20"/>
        </w:rPr>
        <w:t xml:space="preserve">uality </w:t>
      </w:r>
      <w:r w:rsidR="00127234">
        <w:rPr>
          <w:sz w:val="20"/>
          <w:szCs w:val="20"/>
        </w:rPr>
        <w:t>Management in Factories and Distribution Centers</w:t>
      </w:r>
      <w:r w:rsidR="00E36BDE">
        <w:rPr>
          <w:sz w:val="20"/>
          <w:szCs w:val="20"/>
        </w:rPr>
        <w:t xml:space="preserve"> in North America</w:t>
      </w:r>
    </w:p>
    <w:p w:rsidR="00FC2EEC" w:rsidRDefault="00575EE2" w:rsidP="00634FF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Team</w:t>
      </w:r>
      <w:r w:rsidR="00127234" w:rsidRPr="00127234">
        <w:rPr>
          <w:sz w:val="20"/>
          <w:szCs w:val="20"/>
        </w:rPr>
        <w:t xml:space="preserve"> with the ECC</w:t>
      </w:r>
      <w:r w:rsidR="00FC2EEC">
        <w:rPr>
          <w:sz w:val="20"/>
          <w:szCs w:val="20"/>
        </w:rPr>
        <w:t>-</w:t>
      </w:r>
      <w:r w:rsidR="00127234" w:rsidRPr="00127234">
        <w:rPr>
          <w:sz w:val="20"/>
          <w:szCs w:val="20"/>
        </w:rPr>
        <w:t>CPS Teams and the SBU's as it pertains to all</w:t>
      </w:r>
      <w:r w:rsidR="00FC2EEC">
        <w:rPr>
          <w:sz w:val="20"/>
          <w:szCs w:val="20"/>
        </w:rPr>
        <w:t xml:space="preserve"> aspects of Quality Management </w:t>
      </w:r>
    </w:p>
    <w:p w:rsidR="00F81567" w:rsidRDefault="00D97C46" w:rsidP="00634FF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</w:t>
      </w:r>
      <w:r w:rsidR="00F81567">
        <w:rPr>
          <w:sz w:val="20"/>
          <w:szCs w:val="20"/>
        </w:rPr>
        <w:t xml:space="preserve"> Common Quality Processes across ECC NA Factories and Distribution Centers </w:t>
      </w:r>
    </w:p>
    <w:p w:rsidR="00F81567" w:rsidRDefault="00D97C46" w:rsidP="00634FF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F81567">
        <w:rPr>
          <w:sz w:val="20"/>
          <w:szCs w:val="20"/>
        </w:rPr>
        <w:t xml:space="preserve"> with Global team to ensure common process with in ECC Global Quality </w:t>
      </w:r>
    </w:p>
    <w:p w:rsidR="00FC2EEC" w:rsidRDefault="00FC2EEC" w:rsidP="00634FF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="00127234" w:rsidRPr="00127234">
        <w:rPr>
          <w:sz w:val="20"/>
          <w:szCs w:val="20"/>
        </w:rPr>
        <w:t>nderstand</w:t>
      </w:r>
      <w:r>
        <w:rPr>
          <w:sz w:val="20"/>
          <w:szCs w:val="20"/>
        </w:rPr>
        <w:t xml:space="preserve">  each </w:t>
      </w:r>
      <w:r w:rsidR="00127234" w:rsidRPr="00127234">
        <w:rPr>
          <w:sz w:val="20"/>
          <w:szCs w:val="20"/>
        </w:rPr>
        <w:t xml:space="preserve"> site</w:t>
      </w:r>
      <w:r>
        <w:rPr>
          <w:sz w:val="20"/>
          <w:szCs w:val="20"/>
        </w:rPr>
        <w:t>s</w:t>
      </w:r>
      <w:r w:rsidR="00127234" w:rsidRPr="00127234">
        <w:rPr>
          <w:sz w:val="20"/>
          <w:szCs w:val="20"/>
        </w:rPr>
        <w:t xml:space="preserve"> business requirements and perform gap analysis, assist with the redesign of processes, and testing to insure conversion success  </w:t>
      </w:r>
    </w:p>
    <w:p w:rsidR="00634FF5" w:rsidRDefault="00127234" w:rsidP="00634FF5">
      <w:pPr>
        <w:numPr>
          <w:ilvl w:val="0"/>
          <w:numId w:val="4"/>
        </w:numPr>
        <w:rPr>
          <w:sz w:val="20"/>
          <w:szCs w:val="20"/>
        </w:rPr>
      </w:pPr>
      <w:r w:rsidRPr="00127234">
        <w:rPr>
          <w:sz w:val="20"/>
          <w:szCs w:val="20"/>
        </w:rPr>
        <w:t>Complet</w:t>
      </w:r>
      <w:r w:rsidR="00D97C46">
        <w:rPr>
          <w:sz w:val="20"/>
          <w:szCs w:val="20"/>
        </w:rPr>
        <w:t>e</w:t>
      </w:r>
      <w:r w:rsidRPr="00127234">
        <w:rPr>
          <w:sz w:val="20"/>
          <w:szCs w:val="20"/>
        </w:rPr>
        <w:t xml:space="preserve"> key deliverables as assigned such as functional site discovery and scoping documentation, business test scenarios as outlined in th</w:t>
      </w:r>
      <w:r w:rsidR="00634FF5">
        <w:rPr>
          <w:sz w:val="20"/>
          <w:szCs w:val="20"/>
        </w:rPr>
        <w:t>e CP/S deployment methodology</w:t>
      </w:r>
    </w:p>
    <w:p w:rsidR="00A36B8F" w:rsidRDefault="00127234" w:rsidP="00634FF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34FF5">
        <w:rPr>
          <w:sz w:val="20"/>
          <w:szCs w:val="20"/>
        </w:rPr>
        <w:t>Provide SBU input to the ev</w:t>
      </w:r>
      <w:r w:rsidR="00A36B8F">
        <w:rPr>
          <w:sz w:val="20"/>
          <w:szCs w:val="20"/>
        </w:rPr>
        <w:t>olution of the global</w:t>
      </w:r>
      <w:r w:rsidR="00F81567">
        <w:rPr>
          <w:sz w:val="20"/>
          <w:szCs w:val="20"/>
        </w:rPr>
        <w:t xml:space="preserve"> quality</w:t>
      </w:r>
      <w:r w:rsidR="00A36B8F">
        <w:rPr>
          <w:sz w:val="20"/>
          <w:szCs w:val="20"/>
        </w:rPr>
        <w:t xml:space="preserve"> template</w:t>
      </w:r>
    </w:p>
    <w:p w:rsidR="00A36B8F" w:rsidRDefault="00127234" w:rsidP="00634FF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34FF5">
        <w:rPr>
          <w:sz w:val="20"/>
          <w:szCs w:val="20"/>
        </w:rPr>
        <w:t>Educate SBU process leadership on the benefits of the "To-Be" design and the change implications for their orga</w:t>
      </w:r>
      <w:r w:rsidR="00986AA6">
        <w:rPr>
          <w:sz w:val="20"/>
          <w:szCs w:val="20"/>
        </w:rPr>
        <w:t>nization</w:t>
      </w:r>
    </w:p>
    <w:p w:rsidR="00A36B8F" w:rsidRDefault="00127234" w:rsidP="00634FF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34FF5">
        <w:rPr>
          <w:sz w:val="20"/>
          <w:szCs w:val="20"/>
        </w:rPr>
        <w:t xml:space="preserve">Capture, assess and prioritize key business requirement gaps from all sites that are </w:t>
      </w:r>
      <w:r w:rsidR="00986AA6">
        <w:rPr>
          <w:sz w:val="20"/>
          <w:szCs w:val="20"/>
        </w:rPr>
        <w:t>part of a deployment project</w:t>
      </w:r>
    </w:p>
    <w:p w:rsidR="00A36B8F" w:rsidRDefault="00FA6246" w:rsidP="00634F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Make</w:t>
      </w:r>
      <w:r w:rsidR="00127234" w:rsidRPr="00634FF5">
        <w:rPr>
          <w:sz w:val="20"/>
          <w:szCs w:val="20"/>
        </w:rPr>
        <w:t xml:space="preserve"> decisions driving to the best business process to keep project moving forwar</w:t>
      </w:r>
      <w:r w:rsidR="00986AA6">
        <w:rPr>
          <w:sz w:val="20"/>
          <w:szCs w:val="20"/>
        </w:rPr>
        <w:t>d within the Global Template</w:t>
      </w:r>
    </w:p>
    <w:p w:rsidR="006D00FD" w:rsidRPr="00634FF5" w:rsidRDefault="00D97C46" w:rsidP="00634F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Insure</w:t>
      </w:r>
      <w:r w:rsidR="00127234" w:rsidRPr="00634FF5">
        <w:rPr>
          <w:sz w:val="20"/>
          <w:szCs w:val="20"/>
        </w:rPr>
        <w:t xml:space="preserve"> all users are able to operate new business process effectively with</w:t>
      </w:r>
      <w:r w:rsidR="00986AA6">
        <w:rPr>
          <w:sz w:val="20"/>
          <w:szCs w:val="20"/>
        </w:rPr>
        <w:t xml:space="preserve"> minimum impact to the business</w:t>
      </w:r>
    </w:p>
    <w:p w:rsidR="00EA64DD" w:rsidRDefault="00EA64DD" w:rsidP="00EA64DD">
      <w:r w:rsidRPr="009B00A0">
        <w:rPr>
          <w:b/>
        </w:rPr>
        <w:t>Honeywell Inc. (Defense and Space Division)</w:t>
      </w:r>
      <w:r w:rsidRPr="009B00A0">
        <w:rPr>
          <w:b/>
        </w:rPr>
        <w:tab/>
      </w:r>
      <w:r w:rsidR="002709D1">
        <w:t xml:space="preserve">                     </w:t>
      </w:r>
      <w:r>
        <w:t>October 2007-</w:t>
      </w:r>
      <w:r w:rsidR="002709D1">
        <w:t xml:space="preserve"> March 2011</w:t>
      </w:r>
    </w:p>
    <w:p w:rsidR="00EA64DD" w:rsidRDefault="002807D9" w:rsidP="00EA64DD">
      <w:r>
        <w:t>A</w:t>
      </w:r>
      <w:r w:rsidR="00B120B3">
        <w:t xml:space="preserve">dvanced </w:t>
      </w:r>
      <w:r>
        <w:t>M</w:t>
      </w:r>
      <w:r w:rsidR="00B120B3">
        <w:t xml:space="preserve">anufacturing </w:t>
      </w:r>
      <w:r>
        <w:t>E</w:t>
      </w:r>
      <w:r w:rsidR="00B120B3">
        <w:t>ngineering</w:t>
      </w:r>
      <w:r>
        <w:t xml:space="preserve"> NPD Engineer Project </w:t>
      </w:r>
      <w:r w:rsidR="00F848FA">
        <w:t>Manager</w:t>
      </w:r>
      <w:r>
        <w:t xml:space="preserve"> - </w:t>
      </w:r>
      <w:r w:rsidR="00EA64DD">
        <w:t xml:space="preserve">Glendale, Arizona </w:t>
      </w:r>
    </w:p>
    <w:p w:rsidR="00C27169" w:rsidRDefault="00C27169" w:rsidP="0021119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Indirectly managed a cross functional team of 20+ a various production and design locations, Glendale facility comprised of 500+ people both design engineering and Production  </w:t>
      </w:r>
    </w:p>
    <w:p w:rsidR="0021119E" w:rsidRDefault="0021119E" w:rsidP="0021119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Creation and Maintenance of Integrated Master Schedule and corresponding Budget Spread </w:t>
      </w:r>
    </w:p>
    <w:p w:rsidR="00EE6BC7" w:rsidRDefault="00D97C46" w:rsidP="00EE6BC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Served</w:t>
      </w:r>
      <w:r w:rsidR="00EE6BC7" w:rsidRPr="00632A9B">
        <w:rPr>
          <w:sz w:val="20"/>
          <w:szCs w:val="20"/>
        </w:rPr>
        <w:t xml:space="preserve"> as a linkage between </w:t>
      </w:r>
      <w:r w:rsidR="00EE6BC7">
        <w:rPr>
          <w:sz w:val="20"/>
          <w:szCs w:val="20"/>
        </w:rPr>
        <w:t xml:space="preserve">Quality, </w:t>
      </w:r>
      <w:r w:rsidR="00EE6BC7" w:rsidRPr="00632A9B">
        <w:rPr>
          <w:sz w:val="20"/>
          <w:szCs w:val="20"/>
        </w:rPr>
        <w:t xml:space="preserve">Sourcing, Manufacturing, Engineering, Program Management, and Marketing. </w:t>
      </w:r>
      <w:r w:rsidR="00EE6BC7">
        <w:rPr>
          <w:sz w:val="20"/>
          <w:szCs w:val="20"/>
        </w:rPr>
        <w:t xml:space="preserve"> T</w:t>
      </w:r>
      <w:r w:rsidR="00EE6BC7" w:rsidRPr="00632A9B">
        <w:rPr>
          <w:sz w:val="20"/>
          <w:szCs w:val="20"/>
        </w:rPr>
        <w:t>he technical liaison between ISC and Engineering</w:t>
      </w:r>
    </w:p>
    <w:p w:rsidR="0021119E" w:rsidRPr="00EE6BC7" w:rsidRDefault="0021119E" w:rsidP="00EE6BC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strategic planning and execution</w:t>
      </w:r>
      <w:r w:rsidR="009F066A">
        <w:rPr>
          <w:sz w:val="20"/>
          <w:szCs w:val="20"/>
        </w:rPr>
        <w:t xml:space="preserve"> relating to Schedule, material, process and cost </w:t>
      </w:r>
      <w:r>
        <w:rPr>
          <w:sz w:val="20"/>
          <w:szCs w:val="20"/>
        </w:rPr>
        <w:t xml:space="preserve"> across multiple sites to meet project goals </w:t>
      </w:r>
    </w:p>
    <w:p w:rsidR="007A0DE8" w:rsidRDefault="007A0DE8" w:rsidP="00FB37A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Control Account Management for  a $</w:t>
      </w:r>
      <w:r w:rsidR="00FA6246">
        <w:rPr>
          <w:sz w:val="20"/>
          <w:szCs w:val="20"/>
        </w:rPr>
        <w:t>6</w:t>
      </w:r>
      <w:r>
        <w:rPr>
          <w:sz w:val="20"/>
          <w:szCs w:val="20"/>
        </w:rPr>
        <w:t>0 Million budget</w:t>
      </w:r>
      <w:r w:rsidR="002807D9">
        <w:rPr>
          <w:sz w:val="20"/>
          <w:szCs w:val="20"/>
        </w:rPr>
        <w:t xml:space="preserve"> with Monthly Variance Reporting</w:t>
      </w:r>
    </w:p>
    <w:p w:rsidR="001775DE" w:rsidRDefault="001775DE" w:rsidP="00FB37A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</w:t>
      </w:r>
      <w:r w:rsidR="00D97C46">
        <w:rPr>
          <w:sz w:val="20"/>
          <w:szCs w:val="20"/>
        </w:rPr>
        <w:t>d</w:t>
      </w:r>
      <w:r>
        <w:rPr>
          <w:sz w:val="20"/>
          <w:szCs w:val="20"/>
        </w:rPr>
        <w:t xml:space="preserve"> Manufacturing Readiness</w:t>
      </w:r>
      <w:r w:rsidR="0021119E">
        <w:rPr>
          <w:sz w:val="20"/>
          <w:szCs w:val="20"/>
        </w:rPr>
        <w:t xml:space="preserve"> utilizing the IPDS phase gates to plan and assess manufacturing process readiness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Drive DTC (Design to Cost)</w:t>
      </w:r>
    </w:p>
    <w:p w:rsid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Develop</w:t>
      </w:r>
      <w:r w:rsidR="00D97C46">
        <w:rPr>
          <w:sz w:val="20"/>
          <w:szCs w:val="20"/>
        </w:rPr>
        <w:t>ed</w:t>
      </w:r>
      <w:r w:rsidR="007A0DE8">
        <w:rPr>
          <w:sz w:val="20"/>
          <w:szCs w:val="20"/>
        </w:rPr>
        <w:t>/Manage</w:t>
      </w:r>
      <w:r w:rsidR="00D97C46">
        <w:rPr>
          <w:sz w:val="20"/>
          <w:szCs w:val="20"/>
        </w:rPr>
        <w:t>d</w:t>
      </w:r>
      <w:r w:rsidRPr="00632A9B">
        <w:rPr>
          <w:sz w:val="20"/>
          <w:szCs w:val="20"/>
        </w:rPr>
        <w:t xml:space="preserve"> C</w:t>
      </w:r>
      <w:r w:rsidR="002A34F3">
        <w:rPr>
          <w:sz w:val="20"/>
          <w:szCs w:val="20"/>
        </w:rPr>
        <w:t xml:space="preserve">ost </w:t>
      </w:r>
      <w:r w:rsidRPr="00632A9B">
        <w:rPr>
          <w:sz w:val="20"/>
          <w:szCs w:val="20"/>
        </w:rPr>
        <w:t>T</w:t>
      </w:r>
      <w:r w:rsidR="002A34F3">
        <w:rPr>
          <w:sz w:val="20"/>
          <w:szCs w:val="20"/>
        </w:rPr>
        <w:t xml:space="preserve">ake </w:t>
      </w:r>
      <w:r w:rsidRPr="00632A9B">
        <w:rPr>
          <w:sz w:val="20"/>
          <w:szCs w:val="20"/>
        </w:rPr>
        <w:t>O</w:t>
      </w:r>
      <w:r w:rsidR="002A34F3">
        <w:rPr>
          <w:sz w:val="20"/>
          <w:szCs w:val="20"/>
        </w:rPr>
        <w:t>ut</w:t>
      </w:r>
      <w:r w:rsidRPr="00632A9B">
        <w:rPr>
          <w:sz w:val="20"/>
          <w:szCs w:val="20"/>
        </w:rPr>
        <w:t xml:space="preserve"> Roadmap(s)</w:t>
      </w:r>
      <w:r w:rsidR="007A0DE8" w:rsidRPr="007A0DE8">
        <w:rPr>
          <w:sz w:val="20"/>
          <w:szCs w:val="20"/>
        </w:rPr>
        <w:t xml:space="preserve"> </w:t>
      </w:r>
      <w:r w:rsidR="007A0DE8" w:rsidRPr="00632A9B">
        <w:rPr>
          <w:sz w:val="20"/>
          <w:szCs w:val="20"/>
        </w:rPr>
        <w:t>and risk mitigat</w:t>
      </w:r>
      <w:r w:rsidR="007A0DE8">
        <w:rPr>
          <w:sz w:val="20"/>
          <w:szCs w:val="20"/>
        </w:rPr>
        <w:t>ion</w:t>
      </w:r>
      <w:r w:rsidR="007A0DE8" w:rsidRPr="00632A9B">
        <w:rPr>
          <w:sz w:val="20"/>
          <w:szCs w:val="20"/>
        </w:rPr>
        <w:t xml:space="preserve"> plans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Continuously monitor and communicate cost to the program team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Drive DFX (Manufacturing, Assembly,</w:t>
      </w:r>
      <w:r w:rsidR="00305E1A">
        <w:rPr>
          <w:sz w:val="20"/>
          <w:szCs w:val="20"/>
        </w:rPr>
        <w:t xml:space="preserve"> Quality,</w:t>
      </w:r>
      <w:r w:rsidRPr="00632A9B">
        <w:rPr>
          <w:sz w:val="20"/>
          <w:szCs w:val="20"/>
        </w:rPr>
        <w:t xml:space="preserve"> Test, Lean…)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Work</w:t>
      </w:r>
      <w:r w:rsidR="00D97C46">
        <w:rPr>
          <w:sz w:val="20"/>
          <w:szCs w:val="20"/>
        </w:rPr>
        <w:t>ed</w:t>
      </w:r>
      <w:r w:rsidRPr="00632A9B">
        <w:rPr>
          <w:sz w:val="20"/>
          <w:szCs w:val="20"/>
        </w:rPr>
        <w:t xml:space="preserve"> with Design Engineering, Manufacturing Engineering, and Suppliers to design to capability</w:t>
      </w:r>
    </w:p>
    <w:p w:rsidR="002807D9" w:rsidRPr="00632A9B" w:rsidRDefault="00632A9B" w:rsidP="002807D9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Identify concept design short-falls early</w:t>
      </w:r>
      <w:r w:rsidR="002807D9">
        <w:rPr>
          <w:sz w:val="20"/>
          <w:szCs w:val="20"/>
        </w:rPr>
        <w:t xml:space="preserve"> and </w:t>
      </w:r>
      <w:r w:rsidR="002807D9" w:rsidRPr="00632A9B">
        <w:rPr>
          <w:sz w:val="20"/>
          <w:szCs w:val="20"/>
        </w:rPr>
        <w:t>Guide detailed design layout decisions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Predict design for manufacturability, yield, test, and drive change utilizing the AME enabling tool suite (Yield, Complex</w:t>
      </w:r>
      <w:r w:rsidR="00986AA6">
        <w:rPr>
          <w:sz w:val="20"/>
          <w:szCs w:val="20"/>
        </w:rPr>
        <w:t>ity, and DFM prediction models)</w:t>
      </w:r>
    </w:p>
    <w:p w:rsidR="00632A9B" w:rsidRP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Evaluate</w:t>
      </w:r>
      <w:r w:rsidR="00D97C46">
        <w:rPr>
          <w:sz w:val="20"/>
          <w:szCs w:val="20"/>
        </w:rPr>
        <w:t>d</w:t>
      </w:r>
      <w:r w:rsidRPr="00632A9B">
        <w:rPr>
          <w:sz w:val="20"/>
          <w:szCs w:val="20"/>
        </w:rPr>
        <w:t xml:space="preserve"> technical readiness for production (complexity…factory fit) through the discipline of the Manufacturing Readiness Level tools</w:t>
      </w:r>
    </w:p>
    <w:p w:rsidR="00632A9B" w:rsidRPr="00632A9B" w:rsidRDefault="00D97C46" w:rsidP="00632A9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632A9B" w:rsidRPr="00632A9B">
        <w:rPr>
          <w:sz w:val="20"/>
          <w:szCs w:val="20"/>
        </w:rPr>
        <w:t xml:space="preserve"> projects from program approval through introduction to production (IPDS Phase 3-5)</w:t>
      </w:r>
    </w:p>
    <w:p w:rsidR="00632A9B" w:rsidRPr="00632A9B" w:rsidRDefault="00D97C46" w:rsidP="00632A9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</w:t>
      </w:r>
      <w:r w:rsidR="00632A9B" w:rsidRPr="00632A9B">
        <w:rPr>
          <w:sz w:val="20"/>
          <w:szCs w:val="20"/>
        </w:rPr>
        <w:t xml:space="preserve"> program planning and execution of ISC activities</w:t>
      </w:r>
    </w:p>
    <w:p w:rsidR="00632A9B" w:rsidRPr="00632A9B" w:rsidRDefault="00D97C46" w:rsidP="00632A9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Drive IPDS a</w:t>
      </w:r>
      <w:r w:rsidR="00632A9B" w:rsidRPr="00632A9B">
        <w:rPr>
          <w:sz w:val="20"/>
          <w:szCs w:val="20"/>
        </w:rPr>
        <w:t>dherence for all ISC related items in the Phase Exit Criteria Assessment (PECA) sheets</w:t>
      </w:r>
    </w:p>
    <w:p w:rsidR="00632A9B" w:rsidRDefault="00632A9B" w:rsidP="00632A9B">
      <w:pPr>
        <w:numPr>
          <w:ilvl w:val="0"/>
          <w:numId w:val="4"/>
        </w:numPr>
        <w:rPr>
          <w:sz w:val="20"/>
          <w:szCs w:val="20"/>
        </w:rPr>
      </w:pPr>
      <w:r w:rsidRPr="00632A9B">
        <w:rPr>
          <w:sz w:val="20"/>
          <w:szCs w:val="20"/>
        </w:rPr>
        <w:t>Value Engineering (Pipeline Development &amp; Execution Project Management)</w:t>
      </w:r>
    </w:p>
    <w:p w:rsidR="00F81567" w:rsidRPr="0068779B" w:rsidRDefault="00F81567" w:rsidP="00F81567">
      <w:pPr>
        <w:ind w:left="720"/>
        <w:rPr>
          <w:sz w:val="16"/>
          <w:szCs w:val="16"/>
        </w:rPr>
      </w:pPr>
    </w:p>
    <w:p w:rsidR="009B00A0" w:rsidRDefault="00EF61F8" w:rsidP="009B00A0">
      <w:r w:rsidRPr="009B00A0">
        <w:rPr>
          <w:b/>
        </w:rPr>
        <w:t>Honeywell Inc.</w:t>
      </w:r>
      <w:r w:rsidR="00650B2D" w:rsidRPr="009B00A0">
        <w:rPr>
          <w:b/>
        </w:rPr>
        <w:t xml:space="preserve"> (</w:t>
      </w:r>
      <w:r w:rsidR="00C56BD4" w:rsidRPr="009B00A0">
        <w:rPr>
          <w:b/>
        </w:rPr>
        <w:t>Engine Accessories)</w:t>
      </w:r>
      <w:r w:rsidR="009B00A0" w:rsidRPr="009B00A0">
        <w:rPr>
          <w:b/>
        </w:rPr>
        <w:tab/>
      </w:r>
      <w:r w:rsidR="00EA64DD">
        <w:tab/>
        <w:t xml:space="preserve">                       </w:t>
      </w:r>
      <w:r w:rsidR="009B00A0">
        <w:t xml:space="preserve"> April 2006-</w:t>
      </w:r>
      <w:r w:rsidR="00EA64DD">
        <w:t>October 2007</w:t>
      </w:r>
    </w:p>
    <w:p w:rsidR="00382B38" w:rsidRDefault="002807D9" w:rsidP="00FE6CE4">
      <w:r>
        <w:t xml:space="preserve">Design Reliability Engineer - </w:t>
      </w:r>
      <w:r w:rsidR="009B00A0">
        <w:t>Tucson, Arizona</w:t>
      </w:r>
      <w:r w:rsidR="001054A4">
        <w:t xml:space="preserve"> </w:t>
      </w:r>
      <w:r w:rsidR="009B00A0">
        <w:t xml:space="preserve">                                                                                    </w:t>
      </w:r>
    </w:p>
    <w:p w:rsidR="004D5E78" w:rsidRDefault="004D5E78" w:rsidP="009B00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Production facility of 350+ people </w:t>
      </w:r>
    </w:p>
    <w:p w:rsidR="00EF61F8" w:rsidRPr="00FE6CE4" w:rsidRDefault="00EF61F8" w:rsidP="009B00A0">
      <w:pPr>
        <w:numPr>
          <w:ilvl w:val="0"/>
          <w:numId w:val="2"/>
        </w:numPr>
        <w:rPr>
          <w:sz w:val="20"/>
          <w:szCs w:val="20"/>
        </w:rPr>
      </w:pPr>
      <w:r w:rsidRPr="00FE6CE4">
        <w:rPr>
          <w:sz w:val="20"/>
          <w:szCs w:val="20"/>
        </w:rPr>
        <w:t xml:space="preserve">Part Application Review to drive design optimization from a </w:t>
      </w:r>
      <w:r w:rsidR="00986AA6">
        <w:rPr>
          <w:sz w:val="20"/>
          <w:szCs w:val="20"/>
        </w:rPr>
        <w:t>reliability standpoint</w:t>
      </w:r>
    </w:p>
    <w:p w:rsidR="00650B2D" w:rsidRDefault="00EF61F8" w:rsidP="009B00A0">
      <w:pPr>
        <w:numPr>
          <w:ilvl w:val="0"/>
          <w:numId w:val="2"/>
        </w:numPr>
        <w:rPr>
          <w:sz w:val="20"/>
          <w:szCs w:val="20"/>
        </w:rPr>
      </w:pPr>
      <w:r w:rsidRPr="00FE6CE4">
        <w:rPr>
          <w:sz w:val="20"/>
          <w:szCs w:val="20"/>
        </w:rPr>
        <w:t>Generated FME</w:t>
      </w:r>
      <w:r w:rsidR="00650B2D">
        <w:rPr>
          <w:sz w:val="20"/>
          <w:szCs w:val="20"/>
        </w:rPr>
        <w:t>C</w:t>
      </w:r>
      <w:r w:rsidRPr="00FE6CE4">
        <w:rPr>
          <w:sz w:val="20"/>
          <w:szCs w:val="20"/>
        </w:rPr>
        <w:t>A</w:t>
      </w:r>
      <w:r w:rsidR="00650B2D">
        <w:rPr>
          <w:sz w:val="20"/>
          <w:szCs w:val="20"/>
        </w:rPr>
        <w:t xml:space="preserve">, FTA, Reliability Predictions </w:t>
      </w:r>
      <w:r w:rsidRPr="00FE6CE4">
        <w:rPr>
          <w:sz w:val="20"/>
          <w:szCs w:val="20"/>
        </w:rPr>
        <w:t>and Block diagrams for complex add on system to work in conjunction with the</w:t>
      </w:r>
      <w:r w:rsidR="002C58B0">
        <w:rPr>
          <w:sz w:val="20"/>
          <w:szCs w:val="20"/>
        </w:rPr>
        <w:t xml:space="preserve"> </w:t>
      </w:r>
      <w:r w:rsidR="00CA494D">
        <w:rPr>
          <w:sz w:val="20"/>
          <w:szCs w:val="20"/>
        </w:rPr>
        <w:t>Digital Electronic Control Unit and Electromechanical Actuator Controller</w:t>
      </w:r>
    </w:p>
    <w:p w:rsidR="00EF61F8" w:rsidRPr="00FE6CE4" w:rsidRDefault="00EF61F8" w:rsidP="009B00A0">
      <w:pPr>
        <w:numPr>
          <w:ilvl w:val="0"/>
          <w:numId w:val="2"/>
        </w:numPr>
        <w:rPr>
          <w:sz w:val="20"/>
          <w:szCs w:val="20"/>
        </w:rPr>
      </w:pPr>
      <w:r w:rsidRPr="00FE6CE4">
        <w:rPr>
          <w:sz w:val="20"/>
          <w:szCs w:val="20"/>
        </w:rPr>
        <w:t xml:space="preserve">Worked with Design, </w:t>
      </w:r>
      <w:r w:rsidR="0021119E">
        <w:rPr>
          <w:sz w:val="20"/>
          <w:szCs w:val="20"/>
        </w:rPr>
        <w:t xml:space="preserve">ISC, </w:t>
      </w:r>
      <w:r w:rsidRPr="00FE6CE4">
        <w:rPr>
          <w:sz w:val="20"/>
          <w:szCs w:val="20"/>
        </w:rPr>
        <w:t>Software, Test and Quality d</w:t>
      </w:r>
      <w:r w:rsidR="00CA494D">
        <w:rPr>
          <w:sz w:val="20"/>
          <w:szCs w:val="20"/>
        </w:rPr>
        <w:t>uring Qualification testing of new fuel controller and electromechanical actuator controller designs</w:t>
      </w:r>
    </w:p>
    <w:p w:rsidR="00EF61F8" w:rsidRPr="00FE6CE4" w:rsidRDefault="00EF61F8" w:rsidP="005F07B9">
      <w:pPr>
        <w:numPr>
          <w:ilvl w:val="0"/>
          <w:numId w:val="2"/>
        </w:numPr>
        <w:jc w:val="both"/>
        <w:rPr>
          <w:sz w:val="20"/>
          <w:szCs w:val="20"/>
        </w:rPr>
      </w:pPr>
      <w:r w:rsidRPr="00FE6CE4">
        <w:rPr>
          <w:sz w:val="20"/>
          <w:szCs w:val="20"/>
        </w:rPr>
        <w:t>Used D</w:t>
      </w:r>
      <w:r>
        <w:rPr>
          <w:sz w:val="20"/>
          <w:szCs w:val="20"/>
        </w:rPr>
        <w:t xml:space="preserve">esign for </w:t>
      </w:r>
      <w:r w:rsidRPr="00FE6CE4">
        <w:rPr>
          <w:sz w:val="20"/>
          <w:szCs w:val="20"/>
        </w:rPr>
        <w:t>S</w:t>
      </w:r>
      <w:r>
        <w:rPr>
          <w:sz w:val="20"/>
          <w:szCs w:val="20"/>
        </w:rPr>
        <w:t xml:space="preserve">ix </w:t>
      </w:r>
      <w:r w:rsidRPr="00FE6CE4">
        <w:rPr>
          <w:sz w:val="20"/>
          <w:szCs w:val="20"/>
        </w:rPr>
        <w:t>S</w:t>
      </w:r>
      <w:r>
        <w:rPr>
          <w:sz w:val="20"/>
          <w:szCs w:val="20"/>
        </w:rPr>
        <w:t>igma</w:t>
      </w:r>
      <w:r w:rsidRPr="00FE6CE4">
        <w:rPr>
          <w:sz w:val="20"/>
          <w:szCs w:val="20"/>
        </w:rPr>
        <w:t xml:space="preserve"> tools to aid in fault isolation of failures during design chec</w:t>
      </w:r>
      <w:r w:rsidR="00986AA6">
        <w:rPr>
          <w:sz w:val="20"/>
          <w:szCs w:val="20"/>
        </w:rPr>
        <w:t>k out and qualification testing</w:t>
      </w:r>
      <w:r w:rsidRPr="00FE6CE4">
        <w:rPr>
          <w:sz w:val="20"/>
          <w:szCs w:val="20"/>
        </w:rPr>
        <w:t xml:space="preserve">  </w:t>
      </w:r>
    </w:p>
    <w:p w:rsidR="00EF61F8" w:rsidRDefault="00EF61F8" w:rsidP="009B00A0">
      <w:pPr>
        <w:numPr>
          <w:ilvl w:val="0"/>
          <w:numId w:val="2"/>
        </w:numPr>
        <w:rPr>
          <w:sz w:val="20"/>
          <w:szCs w:val="20"/>
        </w:rPr>
      </w:pPr>
      <w:r w:rsidRPr="00FE6CE4">
        <w:rPr>
          <w:sz w:val="20"/>
          <w:szCs w:val="20"/>
        </w:rPr>
        <w:t>Interfaced with customer to address concern</w:t>
      </w:r>
      <w:r>
        <w:rPr>
          <w:sz w:val="20"/>
          <w:szCs w:val="20"/>
        </w:rPr>
        <w:t>s</w:t>
      </w:r>
      <w:r w:rsidR="00986AA6">
        <w:rPr>
          <w:sz w:val="20"/>
          <w:szCs w:val="20"/>
        </w:rPr>
        <w:t xml:space="preserve"> relating to reliability</w:t>
      </w:r>
    </w:p>
    <w:p w:rsidR="00010E02" w:rsidRDefault="00010E02" w:rsidP="009B00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Worked cross site support of start up and Re</w:t>
      </w:r>
      <w:r w:rsidR="00986AA6">
        <w:rPr>
          <w:sz w:val="20"/>
          <w:szCs w:val="20"/>
        </w:rPr>
        <w:t>search and Development programs</w:t>
      </w:r>
    </w:p>
    <w:p w:rsidR="00010E02" w:rsidRDefault="00010E02" w:rsidP="009B00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Work</w:t>
      </w:r>
      <w:r w:rsidR="00FC2EEC">
        <w:rPr>
          <w:sz w:val="20"/>
          <w:szCs w:val="20"/>
        </w:rPr>
        <w:t>ed</w:t>
      </w:r>
      <w:r>
        <w:rPr>
          <w:sz w:val="20"/>
          <w:szCs w:val="20"/>
        </w:rPr>
        <w:t xml:space="preserve"> on team to define the process for </w:t>
      </w:r>
      <w:r w:rsidRPr="00010E02">
        <w:rPr>
          <w:sz w:val="20"/>
          <w:szCs w:val="20"/>
        </w:rPr>
        <w:t>Tin Whisker Risk Assessment/Level Definition</w:t>
      </w:r>
      <w:r>
        <w:rPr>
          <w:sz w:val="20"/>
          <w:szCs w:val="20"/>
        </w:rPr>
        <w:t xml:space="preserve"> for Honeywell Products </w:t>
      </w:r>
    </w:p>
    <w:p w:rsidR="00EF61F8" w:rsidRPr="0068779B" w:rsidRDefault="00EF61F8" w:rsidP="00EF61F8">
      <w:pPr>
        <w:rPr>
          <w:sz w:val="16"/>
          <w:szCs w:val="16"/>
        </w:rPr>
      </w:pPr>
    </w:p>
    <w:p w:rsidR="00FE6CE4" w:rsidRDefault="00FE6CE4" w:rsidP="00FE6CE4">
      <w:pPr>
        <w:ind w:left="5040" w:hanging="5040"/>
      </w:pPr>
      <w:r w:rsidRPr="009B00A0">
        <w:rPr>
          <w:b/>
        </w:rPr>
        <w:t>Honeywell Inc.</w:t>
      </w:r>
      <w:r w:rsidR="00650B2D" w:rsidRPr="009B00A0">
        <w:rPr>
          <w:b/>
        </w:rPr>
        <w:t xml:space="preserve"> (Defense and Space Division)</w:t>
      </w:r>
      <w:r w:rsidR="00FC3361">
        <w:t xml:space="preserve">           </w:t>
      </w:r>
      <w:r w:rsidR="009B00A0">
        <w:t xml:space="preserve">            </w:t>
      </w:r>
      <w:r w:rsidR="00FC3361">
        <w:t>September</w:t>
      </w:r>
      <w:r w:rsidR="009B00A0">
        <w:t xml:space="preserve"> 2002-April 2006</w:t>
      </w:r>
    </w:p>
    <w:p w:rsidR="00382B38" w:rsidRDefault="002807D9" w:rsidP="00FC3361">
      <w:pPr>
        <w:ind w:left="5040" w:hanging="5040"/>
      </w:pPr>
      <w:r>
        <w:t xml:space="preserve">Design Reliability Engineer - </w:t>
      </w:r>
      <w:r w:rsidR="009B00A0">
        <w:t>Clearwater, Florida</w:t>
      </w:r>
    </w:p>
    <w:p w:rsidR="004D5E78" w:rsidRDefault="004D5E78" w:rsidP="009B00A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</w:t>
      </w:r>
      <w:r w:rsidR="00524C14">
        <w:rPr>
          <w:sz w:val="20"/>
          <w:szCs w:val="20"/>
        </w:rPr>
        <w:t xml:space="preserve">ISC </w:t>
      </w:r>
      <w:r>
        <w:rPr>
          <w:sz w:val="20"/>
          <w:szCs w:val="20"/>
        </w:rPr>
        <w:t>Production facility of 2200+</w:t>
      </w:r>
      <w:r w:rsidR="00524C14">
        <w:rPr>
          <w:sz w:val="20"/>
          <w:szCs w:val="20"/>
        </w:rPr>
        <w:t xml:space="preserve"> people</w:t>
      </w:r>
    </w:p>
    <w:p w:rsidR="00FE6CE4" w:rsidRPr="00FE6CE4" w:rsidRDefault="00FE6CE4" w:rsidP="009B00A0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Chaired cross functional group to determine root cause of system and boar</w:t>
      </w:r>
      <w:r w:rsidR="00986AA6">
        <w:rPr>
          <w:sz w:val="20"/>
          <w:szCs w:val="20"/>
        </w:rPr>
        <w:t>d level test and field failures</w:t>
      </w:r>
    </w:p>
    <w:p w:rsidR="00FE6CE4" w:rsidRPr="00FE6CE4" w:rsidRDefault="00FE6CE4" w:rsidP="009B00A0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Part Application Review to drive design optimizatio</w:t>
      </w:r>
      <w:r w:rsidR="00986AA6">
        <w:rPr>
          <w:sz w:val="20"/>
          <w:szCs w:val="20"/>
        </w:rPr>
        <w:t>n from a reliability standpoint</w:t>
      </w:r>
    </w:p>
    <w:p w:rsidR="00FE6CE4" w:rsidRPr="00FE6CE4" w:rsidRDefault="00FE6CE4" w:rsidP="009B00A0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Generated FMEA and Block diagrams for complex add on system to work in conjunction with the Space Shuttle</w:t>
      </w:r>
      <w:r w:rsidR="00986AA6">
        <w:rPr>
          <w:sz w:val="20"/>
          <w:szCs w:val="20"/>
        </w:rPr>
        <w:t xml:space="preserve"> Main Engine Controller (SSMEC)</w:t>
      </w:r>
    </w:p>
    <w:p w:rsidR="00FE6CE4" w:rsidRPr="00FE6CE4" w:rsidRDefault="00FE6CE4" w:rsidP="009B00A0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Performed Overstress analysis for failures that occurred durin</w:t>
      </w:r>
      <w:r w:rsidR="00986AA6">
        <w:rPr>
          <w:sz w:val="20"/>
          <w:szCs w:val="20"/>
        </w:rPr>
        <w:t>g system and card level testing</w:t>
      </w:r>
    </w:p>
    <w:p w:rsidR="00FE6CE4" w:rsidRPr="00FE6CE4" w:rsidRDefault="00FE6CE4" w:rsidP="009B00A0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 xml:space="preserve">Performed Root Cause </w:t>
      </w:r>
      <w:r w:rsidR="00B75C1C">
        <w:rPr>
          <w:sz w:val="20"/>
          <w:szCs w:val="20"/>
        </w:rPr>
        <w:t xml:space="preserve">Corrective Action </w:t>
      </w:r>
      <w:r w:rsidRPr="00FE6CE4">
        <w:rPr>
          <w:sz w:val="20"/>
          <w:szCs w:val="20"/>
        </w:rPr>
        <w:t>analysis and reported findings to customer v</w:t>
      </w:r>
      <w:r w:rsidR="00986AA6">
        <w:rPr>
          <w:sz w:val="20"/>
          <w:szCs w:val="20"/>
        </w:rPr>
        <w:t>ia Honeywell Malfunction Report</w:t>
      </w:r>
    </w:p>
    <w:p w:rsidR="009B00A0" w:rsidRDefault="00FE6CE4" w:rsidP="00FE6CE4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lastRenderedPageBreak/>
        <w:t xml:space="preserve">Worked with </w:t>
      </w:r>
      <w:r w:rsidR="002807D9">
        <w:rPr>
          <w:sz w:val="20"/>
          <w:szCs w:val="20"/>
        </w:rPr>
        <w:t xml:space="preserve">ISC, </w:t>
      </w:r>
      <w:r w:rsidRPr="00FE6CE4">
        <w:rPr>
          <w:sz w:val="20"/>
          <w:szCs w:val="20"/>
        </w:rPr>
        <w:t xml:space="preserve">Design, Software, Test and Quality during Qualification </w:t>
      </w:r>
      <w:r w:rsidR="00986AA6">
        <w:rPr>
          <w:sz w:val="20"/>
          <w:szCs w:val="20"/>
        </w:rPr>
        <w:t>testing of upgrade to the SSMEC</w:t>
      </w:r>
    </w:p>
    <w:p w:rsidR="005F07B9" w:rsidRDefault="00FE6CE4" w:rsidP="005F07B9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Used D</w:t>
      </w:r>
      <w:r>
        <w:rPr>
          <w:sz w:val="20"/>
          <w:szCs w:val="20"/>
        </w:rPr>
        <w:t xml:space="preserve">esign for </w:t>
      </w:r>
      <w:r w:rsidRPr="00FE6CE4">
        <w:rPr>
          <w:sz w:val="20"/>
          <w:szCs w:val="20"/>
        </w:rPr>
        <w:t>S</w:t>
      </w:r>
      <w:r>
        <w:rPr>
          <w:sz w:val="20"/>
          <w:szCs w:val="20"/>
        </w:rPr>
        <w:t xml:space="preserve">ix </w:t>
      </w:r>
      <w:r w:rsidRPr="00FE6CE4">
        <w:rPr>
          <w:sz w:val="20"/>
          <w:szCs w:val="20"/>
        </w:rPr>
        <w:t>S</w:t>
      </w:r>
      <w:r>
        <w:rPr>
          <w:sz w:val="20"/>
          <w:szCs w:val="20"/>
        </w:rPr>
        <w:t>igma</w:t>
      </w:r>
      <w:r w:rsidRPr="00FE6CE4">
        <w:rPr>
          <w:sz w:val="20"/>
          <w:szCs w:val="20"/>
        </w:rPr>
        <w:t xml:space="preserve"> tools to aid in fault isolation of failures during design check </w:t>
      </w:r>
      <w:r w:rsidR="00986AA6">
        <w:rPr>
          <w:sz w:val="20"/>
          <w:szCs w:val="20"/>
        </w:rPr>
        <w:t>out and qualification testing</w:t>
      </w:r>
    </w:p>
    <w:p w:rsidR="00FC3361" w:rsidRDefault="00FE6CE4" w:rsidP="005F07B9">
      <w:pPr>
        <w:numPr>
          <w:ilvl w:val="0"/>
          <w:numId w:val="3"/>
        </w:numPr>
        <w:rPr>
          <w:sz w:val="20"/>
          <w:szCs w:val="20"/>
        </w:rPr>
      </w:pPr>
      <w:r w:rsidRPr="00FE6CE4">
        <w:rPr>
          <w:sz w:val="20"/>
          <w:szCs w:val="20"/>
        </w:rPr>
        <w:t>Interfaced with customer to address concern</w:t>
      </w:r>
      <w:r w:rsidR="002E7ECC">
        <w:rPr>
          <w:sz w:val="20"/>
          <w:szCs w:val="20"/>
        </w:rPr>
        <w:t>s</w:t>
      </w:r>
      <w:r w:rsidR="00986AA6">
        <w:rPr>
          <w:sz w:val="20"/>
          <w:szCs w:val="20"/>
        </w:rPr>
        <w:t xml:space="preserve"> relating to reliability</w:t>
      </w:r>
    </w:p>
    <w:p w:rsidR="00EA64DD" w:rsidRPr="0068779B" w:rsidRDefault="00EA64DD" w:rsidP="00FC3361">
      <w:pPr>
        <w:rPr>
          <w:b/>
          <w:sz w:val="16"/>
          <w:szCs w:val="16"/>
        </w:rPr>
      </w:pPr>
    </w:p>
    <w:p w:rsidR="00FE6CE4" w:rsidRDefault="00FE6CE4" w:rsidP="00FE6CE4">
      <w:pPr>
        <w:rPr>
          <w:b/>
        </w:rPr>
      </w:pPr>
      <w:r w:rsidRPr="00FE6CE4">
        <w:rPr>
          <w:b/>
        </w:rPr>
        <w:t>Education</w:t>
      </w:r>
    </w:p>
    <w:p w:rsidR="005F07B9" w:rsidRPr="0068779B" w:rsidRDefault="005F07B9" w:rsidP="00FE6CE4">
      <w:pPr>
        <w:rPr>
          <w:b/>
          <w:sz w:val="16"/>
          <w:szCs w:val="16"/>
        </w:rPr>
      </w:pPr>
    </w:p>
    <w:p w:rsidR="00FE6CE4" w:rsidRDefault="005F07B9" w:rsidP="00FE6CE4">
      <w:smartTag w:uri="urn:schemas-microsoft-com:office:smarttags" w:element="place">
        <w:smartTag w:uri="urn:schemas-microsoft-com:office:smarttags" w:element="City">
          <w:r w:rsidRPr="005F07B9">
            <w:rPr>
              <w:b/>
            </w:rPr>
            <w:t>University of South</w:t>
          </w:r>
        </w:smartTag>
        <w:r w:rsidRPr="005F07B9">
          <w:rPr>
            <w:b/>
          </w:rPr>
          <w:t xml:space="preserve"> </w:t>
        </w:r>
        <w:smartTag w:uri="urn:schemas-microsoft-com:office:smarttags" w:element="State">
          <w:r w:rsidRPr="005F07B9">
            <w:rPr>
              <w:b/>
            </w:rPr>
            <w:t>Florida</w:t>
          </w:r>
        </w:smartTag>
      </w:smartTag>
      <w:r w:rsidR="00FE6CE4">
        <w:tab/>
      </w:r>
      <w:r w:rsidR="00FE6CE4">
        <w:tab/>
      </w:r>
      <w:r w:rsidR="00FE6CE4">
        <w:tab/>
      </w:r>
      <w:r w:rsidR="00FE6CE4">
        <w:tab/>
      </w:r>
      <w:r>
        <w:t xml:space="preserve">                                </w:t>
      </w:r>
      <w:r w:rsidR="00FE6CE4">
        <w:t>1995-2001</w:t>
      </w:r>
    </w:p>
    <w:p w:rsidR="005F07B9" w:rsidRDefault="005F07B9" w:rsidP="00FE6CE4">
      <w:smartTag w:uri="urn:schemas-microsoft-com:office:smarttags" w:element="place">
        <w:smartTag w:uri="urn:schemas-microsoft-com:office:smarttags" w:element="City">
          <w:r>
            <w:t>Tampa</w:t>
          </w:r>
        </w:smartTag>
        <w:r>
          <w:t xml:space="preserve">, </w:t>
        </w:r>
        <w:smartTag w:uri="urn:schemas-microsoft-com:office:smarttags" w:element="State">
          <w:r>
            <w:t>Florida</w:t>
          </w:r>
        </w:smartTag>
      </w:smartTag>
    </w:p>
    <w:p w:rsidR="005F07B9" w:rsidRPr="0068779B" w:rsidRDefault="005F07B9" w:rsidP="00FE6CE4">
      <w:pPr>
        <w:rPr>
          <w:sz w:val="16"/>
          <w:szCs w:val="16"/>
        </w:rPr>
      </w:pPr>
    </w:p>
    <w:p w:rsidR="00FE6CE4" w:rsidRPr="005F07B9" w:rsidRDefault="005F07B9" w:rsidP="00FE6CE4">
      <w:r w:rsidRPr="005F07B9">
        <w:t>Bachelors of Science</w:t>
      </w:r>
      <w:r w:rsidR="00FE6CE4" w:rsidRPr="005F07B9">
        <w:t xml:space="preserve"> in Electrical Engineering emphasis in RF/MW design.</w:t>
      </w:r>
    </w:p>
    <w:p w:rsidR="00FE6CE4" w:rsidRPr="0068779B" w:rsidRDefault="00FE6CE4" w:rsidP="00FE6CE4">
      <w:pPr>
        <w:rPr>
          <w:sz w:val="16"/>
          <w:szCs w:val="16"/>
        </w:rPr>
      </w:pPr>
    </w:p>
    <w:p w:rsidR="00FE6CE4" w:rsidRDefault="00FE6CE4" w:rsidP="00EA64DD">
      <w:pPr>
        <w:numPr>
          <w:ilvl w:val="0"/>
          <w:numId w:val="6"/>
        </w:numPr>
        <w:rPr>
          <w:sz w:val="20"/>
          <w:szCs w:val="20"/>
        </w:rPr>
      </w:pPr>
      <w:r w:rsidRPr="00EA64DD">
        <w:rPr>
          <w:sz w:val="20"/>
          <w:szCs w:val="20"/>
        </w:rPr>
        <w:t xml:space="preserve">Six Sigma / Design </w:t>
      </w:r>
      <w:r w:rsidR="00EF61F8" w:rsidRPr="00EA64DD">
        <w:rPr>
          <w:sz w:val="20"/>
          <w:szCs w:val="20"/>
        </w:rPr>
        <w:t>for</w:t>
      </w:r>
      <w:r w:rsidRPr="00EA64DD">
        <w:rPr>
          <w:sz w:val="20"/>
          <w:szCs w:val="20"/>
        </w:rPr>
        <w:t xml:space="preserve"> Six Sigma Green Belt Certified</w:t>
      </w:r>
    </w:p>
    <w:p w:rsidR="00E91E16" w:rsidRDefault="00E91E16" w:rsidP="00EA64DD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PMP Certified</w:t>
      </w:r>
    </w:p>
    <w:p w:rsidR="00FA6246" w:rsidRPr="00EA64DD" w:rsidRDefault="00FA6246" w:rsidP="00EA64DD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Honeywell Outstanding Engineer Award 2011</w:t>
      </w:r>
    </w:p>
    <w:sectPr w:rsidR="00FA6246" w:rsidRPr="00EA64DD" w:rsidSect="005F07B9">
      <w:pgSz w:w="12240" w:h="15840"/>
      <w:pgMar w:top="720" w:right="1440" w:bottom="72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6B47"/>
    <w:multiLevelType w:val="hybridMultilevel"/>
    <w:tmpl w:val="9950F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46808"/>
    <w:multiLevelType w:val="multilevel"/>
    <w:tmpl w:val="406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C2BB4"/>
    <w:multiLevelType w:val="hybridMultilevel"/>
    <w:tmpl w:val="97D4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C25BE"/>
    <w:multiLevelType w:val="multilevel"/>
    <w:tmpl w:val="3F2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90048"/>
    <w:multiLevelType w:val="hybridMultilevel"/>
    <w:tmpl w:val="0CD0D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6F707E"/>
    <w:multiLevelType w:val="hybridMultilevel"/>
    <w:tmpl w:val="A3DCC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7504B"/>
    <w:multiLevelType w:val="hybridMultilevel"/>
    <w:tmpl w:val="1E82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422285"/>
    <w:multiLevelType w:val="hybridMultilevel"/>
    <w:tmpl w:val="1A6CE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2B3D43"/>
    <w:multiLevelType w:val="hybridMultilevel"/>
    <w:tmpl w:val="FC9E0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1D6076"/>
    <w:multiLevelType w:val="hybridMultilevel"/>
    <w:tmpl w:val="58AAF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CE12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DE"/>
    <w:rsid w:val="00010E02"/>
    <w:rsid w:val="00027888"/>
    <w:rsid w:val="00057EF3"/>
    <w:rsid w:val="000761F4"/>
    <w:rsid w:val="00086DF3"/>
    <w:rsid w:val="000D654C"/>
    <w:rsid w:val="000E5A44"/>
    <w:rsid w:val="001054A4"/>
    <w:rsid w:val="00127234"/>
    <w:rsid w:val="0017731B"/>
    <w:rsid w:val="001775DE"/>
    <w:rsid w:val="001A5BE8"/>
    <w:rsid w:val="002053CA"/>
    <w:rsid w:val="0021119E"/>
    <w:rsid w:val="002709D1"/>
    <w:rsid w:val="002807D9"/>
    <w:rsid w:val="002A34F3"/>
    <w:rsid w:val="002B2239"/>
    <w:rsid w:val="002C58B0"/>
    <w:rsid w:val="002E7ECC"/>
    <w:rsid w:val="002F7B1A"/>
    <w:rsid w:val="00305E1A"/>
    <w:rsid w:val="00344B07"/>
    <w:rsid w:val="00382B38"/>
    <w:rsid w:val="003C358E"/>
    <w:rsid w:val="003C5900"/>
    <w:rsid w:val="004102FC"/>
    <w:rsid w:val="004757DC"/>
    <w:rsid w:val="004C7B9F"/>
    <w:rsid w:val="004D5E78"/>
    <w:rsid w:val="004F305F"/>
    <w:rsid w:val="00524C14"/>
    <w:rsid w:val="00567301"/>
    <w:rsid w:val="00567EF4"/>
    <w:rsid w:val="00575EE2"/>
    <w:rsid w:val="005922E6"/>
    <w:rsid w:val="005B6775"/>
    <w:rsid w:val="005C5CEC"/>
    <w:rsid w:val="005F07B9"/>
    <w:rsid w:val="0060438C"/>
    <w:rsid w:val="0060491A"/>
    <w:rsid w:val="00632A9B"/>
    <w:rsid w:val="00634FF5"/>
    <w:rsid w:val="00650B2D"/>
    <w:rsid w:val="0065692D"/>
    <w:rsid w:val="0068779B"/>
    <w:rsid w:val="006B6438"/>
    <w:rsid w:val="006D00FD"/>
    <w:rsid w:val="006F3EF1"/>
    <w:rsid w:val="00714B0D"/>
    <w:rsid w:val="0074296B"/>
    <w:rsid w:val="007A0DE8"/>
    <w:rsid w:val="007E75D1"/>
    <w:rsid w:val="007F563B"/>
    <w:rsid w:val="00832BFB"/>
    <w:rsid w:val="008352DC"/>
    <w:rsid w:val="00836015"/>
    <w:rsid w:val="0085176F"/>
    <w:rsid w:val="008D7AD4"/>
    <w:rsid w:val="008E7B0B"/>
    <w:rsid w:val="00915390"/>
    <w:rsid w:val="00941F7F"/>
    <w:rsid w:val="00964761"/>
    <w:rsid w:val="00986AA6"/>
    <w:rsid w:val="009B00A0"/>
    <w:rsid w:val="009F066A"/>
    <w:rsid w:val="00A264F1"/>
    <w:rsid w:val="00A3576E"/>
    <w:rsid w:val="00A36B8F"/>
    <w:rsid w:val="00A701B5"/>
    <w:rsid w:val="00A84DDE"/>
    <w:rsid w:val="00AC7C8A"/>
    <w:rsid w:val="00AE6D45"/>
    <w:rsid w:val="00AF24BE"/>
    <w:rsid w:val="00B120B3"/>
    <w:rsid w:val="00B7310E"/>
    <w:rsid w:val="00B75C1C"/>
    <w:rsid w:val="00B804B5"/>
    <w:rsid w:val="00B9371D"/>
    <w:rsid w:val="00BC01CC"/>
    <w:rsid w:val="00BF693E"/>
    <w:rsid w:val="00C12A74"/>
    <w:rsid w:val="00C27169"/>
    <w:rsid w:val="00C34075"/>
    <w:rsid w:val="00C56BD4"/>
    <w:rsid w:val="00C91E3B"/>
    <w:rsid w:val="00CA494D"/>
    <w:rsid w:val="00CC23D9"/>
    <w:rsid w:val="00CC2DA2"/>
    <w:rsid w:val="00CF3BBE"/>
    <w:rsid w:val="00D97C46"/>
    <w:rsid w:val="00E05BC9"/>
    <w:rsid w:val="00E10E19"/>
    <w:rsid w:val="00E36BDE"/>
    <w:rsid w:val="00E557C3"/>
    <w:rsid w:val="00E91E16"/>
    <w:rsid w:val="00EA64DD"/>
    <w:rsid w:val="00ED6F41"/>
    <w:rsid w:val="00EE1F33"/>
    <w:rsid w:val="00EE3343"/>
    <w:rsid w:val="00EE6BC7"/>
    <w:rsid w:val="00EF2C41"/>
    <w:rsid w:val="00EF61F8"/>
    <w:rsid w:val="00F079F8"/>
    <w:rsid w:val="00F611CB"/>
    <w:rsid w:val="00F81567"/>
    <w:rsid w:val="00F848FA"/>
    <w:rsid w:val="00FA6246"/>
    <w:rsid w:val="00FB37AB"/>
    <w:rsid w:val="00FC2EEC"/>
    <w:rsid w:val="00FC3361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7AB00920-819D-49B9-96C9-3CCF8847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2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2">
    <w:name w:val="text2"/>
    <w:basedOn w:val="Normal"/>
    <w:rsid w:val="00632A9B"/>
    <w:pPr>
      <w:spacing w:before="100" w:beforeAutospacing="1" w:after="100" w:afterAutospacing="1"/>
    </w:pPr>
    <w:rPr>
      <w:color w:val="333333"/>
      <w:sz w:val="29"/>
      <w:szCs w:val="29"/>
    </w:rPr>
  </w:style>
  <w:style w:type="paragraph" w:styleId="ListParagraph">
    <w:name w:val="List Paragraph"/>
    <w:basedOn w:val="Normal"/>
    <w:uiPriority w:val="34"/>
    <w:qFormat/>
    <w:rsid w:val="00634FF5"/>
    <w:pPr>
      <w:ind w:left="720"/>
      <w:contextualSpacing/>
    </w:pPr>
  </w:style>
  <w:style w:type="paragraph" w:customStyle="1" w:styleId="text6">
    <w:name w:val="text6"/>
    <w:basedOn w:val="Normal"/>
    <w:rsid w:val="00A3576E"/>
    <w:pPr>
      <w:spacing w:before="100" w:beforeAutospacing="1" w:after="100" w:afterAutospacing="1"/>
    </w:pPr>
    <w:rPr>
      <w:color w:val="333333"/>
      <w:sz w:val="29"/>
      <w:szCs w:val="29"/>
    </w:rPr>
  </w:style>
  <w:style w:type="paragraph" w:styleId="NormalWeb">
    <w:name w:val="Normal (Web)"/>
    <w:basedOn w:val="Normal"/>
    <w:uiPriority w:val="99"/>
    <w:unhideWhenUsed/>
    <w:rsid w:val="00A357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72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96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7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04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37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86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0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1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2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0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1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3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8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1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2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77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54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6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24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0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8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21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2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6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E0828-111E-429A-9E19-EA0A9229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P</vt:lpstr>
    </vt:vector>
  </TitlesOfParts>
  <Company>Paws Inc.</Company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P</dc:title>
  <dc:creator>Barkly D. Labrador</dc:creator>
  <cp:lastModifiedBy>Stephen Curry</cp:lastModifiedBy>
  <cp:revision>6</cp:revision>
  <dcterms:created xsi:type="dcterms:W3CDTF">2017-06-08T15:03:00Z</dcterms:created>
  <dcterms:modified xsi:type="dcterms:W3CDTF">2017-06-12T14:56:00Z</dcterms:modified>
</cp:coreProperties>
</file>