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826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Rafael A Tirado</w:t>
      </w:r>
      <w:r w:rsidR="00B114EE" w:rsidRPr="003826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82648">
        <w:rPr>
          <w:rFonts w:ascii="Times New Roman" w:hAnsi="Times New Roman" w:cs="Times New Roman"/>
          <w:b/>
          <w:color w:val="000000"/>
          <w:sz w:val="20"/>
          <w:szCs w:val="20"/>
        </w:rPr>
        <w:t>3472 Harlequin Dr.</w:t>
      </w:r>
      <w:r w:rsidR="00B114EE" w:rsidRPr="0038264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82648">
        <w:rPr>
          <w:rFonts w:ascii="Times New Roman" w:hAnsi="Times New Roman" w:cs="Times New Roman"/>
          <w:b/>
          <w:color w:val="000000"/>
          <w:sz w:val="20"/>
          <w:szCs w:val="20"/>
        </w:rPr>
        <w:t>St. Cloud, Fl. 34772</w:t>
      </w:r>
    </w:p>
    <w:p w:rsidR="00111000" w:rsidRPr="00382648" w:rsidRDefault="00B114EE" w:rsidP="00B114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8264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(407) 285-9323 </w:t>
      </w:r>
      <w:r w:rsidR="002C55B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- </w:t>
      </w:r>
      <w:r w:rsidR="00111000" w:rsidRPr="00382648">
        <w:rPr>
          <w:rFonts w:ascii="Times New Roman" w:hAnsi="Times New Roman" w:cs="Times New Roman"/>
          <w:b/>
          <w:color w:val="000000"/>
          <w:sz w:val="20"/>
          <w:szCs w:val="20"/>
        </w:rPr>
        <w:t>rafy8932@hotmail.com</w:t>
      </w:r>
    </w:p>
    <w:p w:rsidR="00111000" w:rsidRPr="00382648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color w:val="000000"/>
        </w:rPr>
      </w:pPr>
      <w:r w:rsidRPr="00382648">
        <w:rPr>
          <w:rFonts w:ascii="Times New Roman" w:hAnsi="Times New Roman" w:cs="Times New Roman"/>
          <w:b/>
          <w:color w:val="000000"/>
        </w:rPr>
        <w:t>Professional Profile</w:t>
      </w:r>
    </w:p>
    <w:p w:rsidR="00111000" w:rsidRPr="00382648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color w:val="000000"/>
        </w:rPr>
      </w:pPr>
      <w:r w:rsidRPr="00382648">
        <w:rPr>
          <w:rFonts w:ascii="Times New Roman" w:hAnsi="Times New Roman" w:cs="Times New Roman"/>
          <w:b/>
          <w:color w:val="000000"/>
        </w:rPr>
        <w:t>ELECTROMECHANICAL INDUSTRIAL MAINTENANCE SPECIALIST</w:t>
      </w:r>
    </w:p>
    <w:p w:rsidR="00B114EE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Self-directed, highly-skilled, and vastly experienced mechanical and production engi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neering lead technician coupled </w:t>
      </w:r>
      <w:r w:rsidR="008B0168">
        <w:rPr>
          <w:rFonts w:ascii="Times New Roman" w:hAnsi="Times New Roman" w:cs="Times New Roman"/>
          <w:color w:val="000000"/>
          <w:sz w:val="20"/>
          <w:szCs w:val="20"/>
        </w:rPr>
        <w:t>w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ith Industrial </w:t>
      </w:r>
      <w:r w:rsidR="008B0168">
        <w:rPr>
          <w:rFonts w:ascii="Times New Roman" w:hAnsi="Times New Roman" w:cs="Times New Roman"/>
          <w:color w:val="000000"/>
          <w:sz w:val="20"/>
          <w:szCs w:val="20"/>
        </w:rPr>
        <w:t xml:space="preserve">maintenance expertise. Offer in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depth knowledge of sensitive, comput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er-controlled electromechanical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Machinery Installation, modification, troubleshooting, and repair, routine and preventive maintenance. Experience acquired with Major and notable pharmaceutical and food manufacturing organizations as well as with a Department of Defense </w:t>
      </w:r>
      <w:r w:rsidR="00C37B52" w:rsidRPr="006F2212">
        <w:rPr>
          <w:rFonts w:ascii="Times New Roman" w:hAnsi="Times New Roman" w:cs="Times New Roman"/>
          <w:color w:val="000000"/>
          <w:sz w:val="20"/>
          <w:szCs w:val="20"/>
        </w:rPr>
        <w:t>Subcontractor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. Functional competencies, certifications, and expertise with, but are not limited to: </w:t>
      </w:r>
    </w:p>
    <w:p w:rsidR="00111000" w:rsidRPr="006F2212" w:rsidRDefault="00B114EE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*GMP, SPC</w:t>
      </w:r>
      <w:r w:rsidR="00C37B52" w:rsidRPr="006F2212">
        <w:rPr>
          <w:rFonts w:ascii="Times New Roman" w:hAnsi="Times New Roman" w:cs="Times New Roman"/>
          <w:b/>
          <w:color w:val="000000"/>
          <w:sz w:val="20"/>
          <w:szCs w:val="20"/>
        </w:rPr>
        <w:t>, LOCKOUT</w:t>
      </w:r>
      <w:r w:rsidR="00111000"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-TAGOUT CERTIFIED 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111000" w:rsidRPr="006F2212">
        <w:rPr>
          <w:rFonts w:ascii="Times New Roman" w:hAnsi="Times New Roman" w:cs="Times New Roman"/>
          <w:b/>
          <w:color w:val="000000"/>
          <w:sz w:val="20"/>
          <w:szCs w:val="20"/>
        </w:rPr>
        <w:t>*ELECTROMECHANICAL/PRODUCTION MACHINERY</w:t>
      </w:r>
      <w:bookmarkStart w:id="0" w:name="_GoBack"/>
      <w:bookmarkEnd w:id="0"/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* SOP'S, EHS, FDA, ISO STANDARDS </w:t>
      </w:r>
      <w:r w:rsidR="00C37B52"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ORIENTED  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C37B52" w:rsidRPr="006F2212">
        <w:rPr>
          <w:rFonts w:ascii="Times New Roman" w:hAnsi="Times New Roman" w:cs="Times New Roman"/>
          <w:b/>
          <w:color w:val="000000"/>
          <w:sz w:val="20"/>
          <w:szCs w:val="20"/>
        </w:rPr>
        <w:t>*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COMPUTERNUMERICALCONTROL (CNC) MACHINERY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*TROUBLESHOOTING, REPAIRING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8B0168"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MACHINERY 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*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HYDRAULIC, PNEUMATIC, ELECTRICAL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SYSTEMS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* INSTALLING, MODIFYING EQUIPMENT 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* TESTING, CALIBRATING, MEASURING EQUIPMENT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*READING, INTERPRETING Drawings</w:t>
      </w:r>
      <w:r w:rsidR="00B114EE"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*PERSONNEL</w:t>
      </w:r>
      <w:r w:rsidR="008B016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F2212">
        <w:rPr>
          <w:rFonts w:ascii="Times New Roman" w:hAnsi="Times New Roman" w:cs="Times New Roman"/>
          <w:b/>
          <w:color w:val="000000"/>
          <w:sz w:val="20"/>
          <w:szCs w:val="20"/>
        </w:rPr>
        <w:t>TRAINING AND SUPERVISION</w:t>
      </w:r>
    </w:p>
    <w:p w:rsidR="00111000" w:rsidRPr="001033B9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</w:rPr>
      </w:pPr>
      <w:r w:rsidRPr="001033B9">
        <w:rPr>
          <w:rFonts w:ascii="Times New Roman" w:hAnsi="Times New Roman" w:cs="Times New Roman"/>
          <w:b/>
          <w:bCs/>
          <w:color w:val="000000"/>
        </w:rPr>
        <w:t>EXPERIENCE: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Country Fresh LLC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2012 – Present </w:t>
      </w:r>
      <w:r w:rsidR="00B114EE" w:rsidRPr="0015166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Orlando, FL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Maintenance Manager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Plant daily maintenance operations Manager, duties include but not limited to developi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ng a P.M. program together with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a W.O. and LOTO systems using Prior experience managing engineering/maintenance projects in an industrial environment. All equipment repairs As of PLC, VFD and new equipment installations other duties as Assigned by superiors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VITAQUEST INTERNATIONAL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2007-2012 </w:t>
      </w:r>
      <w:r w:rsidR="00B114EE" w:rsidRPr="0015166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Orlando, FL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Utilities &amp; Maintenance Manager</w:t>
      </w:r>
    </w:p>
    <w:p w:rsidR="00111000" w:rsidRPr="006F2212" w:rsidRDefault="00111000" w:rsidP="0072134F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Supporting Equipment Manager duties included but not limited to, all Utilities Water, steam, electrical, mechanical room, pneumatics repairs and logistics installations, personnel training, safety </w:t>
      </w:r>
      <w:r w:rsidR="0072134F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lead, SOP writing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GMP training, Budget Control, Conformance Controller. Maintains maintenance re</w:t>
      </w:r>
      <w:r w:rsidR="0072134F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cords to track effectiveness of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maintenance program</w:t>
      </w:r>
      <w:r w:rsidR="0072134F" w:rsidRPr="006F221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OLDCASTLE GLASS Co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2003-2007 </w:t>
      </w:r>
      <w:r w:rsidR="00B114EE" w:rsidRPr="0015166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Tampa, FL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Maintenance Manager</w:t>
      </w:r>
    </w:p>
    <w:p w:rsidR="00111000" w:rsidRPr="006F2212" w:rsidRDefault="00B114EE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Oversee</w:t>
      </w:r>
      <w:r w:rsidR="00111000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all maintenance activities including but not limited to: re building, modification of supporting equipment,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Electrical Installations, PLC troubleshooting, frequency drive programming, new machiner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y logistics, PM implementations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Training of new technicians, all mechanical adjustments, re organization of equip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ment for production efficiency,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Ordering Spare parts, organizing stock room as per Lean Manufacturing Procedures, creating corporate accounts with major industry Distributors and others duties assigned by superiors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JAYSON CONCEPS</w:t>
      </w:r>
      <w:r w:rsidR="003F3AB8"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Arden</w:t>
      </w: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North </w:t>
      </w:r>
      <w:r w:rsidRPr="0015166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Carolina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2003-2003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Service Technician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Electromechanical installations of automated case picking equipment and technical field support for The Vertique Palletizing Systems. Troubleshooting of all PLC logic controllers and preventive Maintenance of compressors and supporting equipment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D.S.E. Enterprises </w:t>
      </w:r>
      <w:r w:rsidR="00B114EE" w:rsidRPr="006F221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2002-2003 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Tampa, FL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Electro Mechanical Technician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Electromechanical Troubleshooting, Maintenance, Preventive Intervention; Ensure Reliable Operation of All Process And Plant Machinery for This Department of Defense Munitions Contracting Firm. Electrical, Mechanical, Pneumatic Systems Repair; Monitor Applied Statistical Process Control Systems to Maximize Production Output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BAUSCH AND LOMB PHARMACEUTICALS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1998-2002 </w:t>
      </w:r>
      <w:r w:rsidR="00B114EE" w:rsidRPr="0015166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Tampa, FL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Maintenance Lead Technician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Machinery Installations and Modifications; Troubleshooting All Filling Process Equipment; Process Equipment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Redesigning/Engineering for Maximum Output; Third Shift Filling Operations Lead Mechanic; Preventiv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e and Routine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Maintenance; NORDEN, IWK, IMMA European Machinery Operations; Clean Room Certified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NESTLE FOODS INC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1997-1998 </w:t>
      </w:r>
      <w:r w:rsidR="00B114EE" w:rsidRPr="0015166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Bayamon, PR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Industrial Technician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Troubleshooting and Repair of Norse and Sweetheart Automatic Dispensing Machinery; DC and Gasoline Forklift Repair; Boiler Room and Waste Water Treatment Plant Operation; Cooling Tower and Cl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ean Air Systems Monitoring; Air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Compressors </w:t>
      </w:r>
      <w:r w:rsidR="00210726" w:rsidRPr="006F2212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Ammonia Generators Repairs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CON-AGRA FOODS, INCORPORATED </w:t>
      </w:r>
      <w:r w:rsidR="00B114EE" w:rsidRPr="0015166F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1994-199 </w:t>
      </w:r>
      <w:r w:rsidR="00B114EE" w:rsidRPr="0015166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Tampa, FL </w:t>
      </w:r>
      <w:r w:rsidRPr="0015166F">
        <w:rPr>
          <w:rFonts w:ascii="Times New Roman" w:hAnsi="Times New Roman" w:cs="Times New Roman"/>
          <w:b/>
          <w:color w:val="000000"/>
          <w:sz w:val="20"/>
          <w:szCs w:val="20"/>
        </w:rPr>
        <w:t>Maintenance Supervisor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Packaging Machinery Rebuilding and Preventive Maintenance Scheduling; Hydraulic, T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roubleshooting, Maintaining and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Repairing Pneumatic and Electrical Conveyors, Packaging Machines, Gear</w:t>
      </w:r>
      <w:r w:rsidR="00B114EE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Boxes, Pumps, Metal Detectors,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Checkweighters and Injection Molding Machines. Acting Supervisor of the Maintenance department</w:t>
      </w:r>
    </w:p>
    <w:p w:rsidR="00111000" w:rsidRPr="006F2212" w:rsidRDefault="00111000" w:rsidP="00B114EE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SKILLS SUMMARY:</w:t>
      </w:r>
    </w:p>
    <w:p w:rsidR="006F2212" w:rsidRDefault="00111000" w:rsidP="006F2212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color w:val="000000"/>
          <w:sz w:val="20"/>
          <w:szCs w:val="20"/>
        </w:rPr>
        <w:t>Army</w:t>
      </w:r>
      <w:r w:rsidR="005D4A65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Veteran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, Budgeting, C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alibration, 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DC Control, Electrical Engineering, E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lectronics, English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, File M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anagem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ent, F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orklift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Repair,</w:t>
      </w:r>
      <w:r w:rsidR="0038264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cGMP, L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ogic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Controls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Mechanical Machinery, M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anagement, 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Organizational Skills, P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ackaging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Equipment, Personnel Training, PLC Troubleshooting, VFD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Programming, 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afety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Oriented, Scheduling, SOP Writing,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Spanish</w:t>
      </w:r>
      <w:r w:rsidR="00EA253D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, SPC, Supervisory Skills, Technician,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Troubleshooting</w:t>
      </w:r>
      <w:r w:rsidR="000674E1" w:rsidRPr="006F2212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tilities</w:t>
      </w:r>
      <w:r w:rsidR="000674E1" w:rsidRPr="006F221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F2212" w:rsidRPr="003E2E1E" w:rsidRDefault="006F2212" w:rsidP="006F2212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</w:rPr>
      </w:pPr>
      <w:r w:rsidRPr="003E2E1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Education Training; Additional Data</w:t>
      </w:r>
    </w:p>
    <w:p w:rsidR="006F2212" w:rsidRPr="006F2212" w:rsidRDefault="006F2212" w:rsidP="006F2212">
      <w:pPr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0"/>
          <w:szCs w:val="20"/>
        </w:rPr>
      </w:pP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AA</w:t>
      </w:r>
      <w:r w:rsidRPr="006F221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, Mechanical Engineering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, C.E.S., Sponsored by Bausch and Lomb, 2002</w:t>
      </w:r>
      <w:r w:rsidRPr="006F221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“Lockout - Tag out”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Training, </w:t>
      </w:r>
      <w:r w:rsidR="00210726" w:rsidRPr="006F2212">
        <w:rPr>
          <w:rFonts w:ascii="Times New Roman" w:hAnsi="Times New Roman" w:cs="Times New Roman"/>
          <w:color w:val="000000"/>
          <w:sz w:val="20"/>
          <w:szCs w:val="20"/>
        </w:rPr>
        <w:t>Man</w:t>
      </w:r>
      <w:r w:rsidR="00210726">
        <w:rPr>
          <w:rFonts w:ascii="Times New Roman" w:hAnsi="Times New Roman" w:cs="Times New Roman"/>
          <w:color w:val="000000"/>
          <w:sz w:val="20"/>
          <w:szCs w:val="20"/>
        </w:rPr>
        <w:t>agement</w:t>
      </w:r>
      <w:r w:rsidR="00210726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Consultants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in Occupational Safety &amp; Health, &amp; DOT, Sponsored by Bausch and Lomb, 1997,</w:t>
      </w:r>
      <w:r w:rsidRPr="006F221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Total Productive </w:t>
      </w:r>
      <w:r w:rsidR="00210726" w:rsidRPr="006F221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Manufacturing</w:t>
      </w:r>
      <w:r w:rsidR="00210726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210726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Resource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Dynamics International, Sponsored by Bausch and Lomb, 1999, </w:t>
      </w:r>
      <w:r w:rsidRPr="006F221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Electrical Engineering,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1480 Hours,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Cleveland Institute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>Of Electronics, Sponsored by the US Army, 1985. Early Background:  Mechanical Technician, Tyson 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oods, New Holland, PA; US </w:t>
      </w:r>
      <w:r w:rsidR="00210726">
        <w:rPr>
          <w:rFonts w:ascii="Times New Roman" w:hAnsi="Times New Roman" w:cs="Times New Roman"/>
          <w:color w:val="000000"/>
          <w:sz w:val="20"/>
          <w:szCs w:val="20"/>
        </w:rPr>
        <w:t>Army,</w:t>
      </w:r>
      <w:r w:rsidR="00210726"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Calibration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Technician, 1982-1989.Bilingual, English and Spanish. Recipient of Various Awards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 Outstanding Performance.   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F221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Reference available</w:t>
      </w:r>
      <w:r w:rsidRPr="006F2212">
        <w:rPr>
          <w:rFonts w:ascii="Times New Roman" w:hAnsi="Times New Roman" w:cs="Times New Roman"/>
          <w:color w:val="000000"/>
          <w:sz w:val="20"/>
          <w:szCs w:val="20"/>
          <w:u w:val="single"/>
        </w:rPr>
        <w:t>.</w:t>
      </w:r>
      <w:r w:rsidRPr="006F221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6F2212" w:rsidRPr="006F2212" w:rsidRDefault="006F2212" w:rsidP="006F2212">
      <w:pPr>
        <w:rPr>
          <w:rFonts w:ascii="Times New Roman" w:hAnsi="Times New Roman" w:cs="Times New Roman"/>
          <w:sz w:val="20"/>
          <w:szCs w:val="20"/>
        </w:rPr>
      </w:pPr>
    </w:p>
    <w:sectPr w:rsidR="006F2212" w:rsidRPr="006F2212" w:rsidSect="00EA253D">
      <w:pgSz w:w="12240" w:h="15840"/>
      <w:pgMar w:top="27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49"/>
    <w:rsid w:val="00006BEE"/>
    <w:rsid w:val="000674E1"/>
    <w:rsid w:val="001033B9"/>
    <w:rsid w:val="00111000"/>
    <w:rsid w:val="0015166F"/>
    <w:rsid w:val="00210726"/>
    <w:rsid w:val="002802CF"/>
    <w:rsid w:val="002C55B5"/>
    <w:rsid w:val="00382648"/>
    <w:rsid w:val="003E2E1E"/>
    <w:rsid w:val="003F3AB8"/>
    <w:rsid w:val="00556849"/>
    <w:rsid w:val="00582176"/>
    <w:rsid w:val="005D4A65"/>
    <w:rsid w:val="006F2212"/>
    <w:rsid w:val="0072134F"/>
    <w:rsid w:val="00762F78"/>
    <w:rsid w:val="008B0168"/>
    <w:rsid w:val="00AA7CF0"/>
    <w:rsid w:val="00B114EE"/>
    <w:rsid w:val="00B27491"/>
    <w:rsid w:val="00BA1E69"/>
    <w:rsid w:val="00C16B34"/>
    <w:rsid w:val="00C37B52"/>
    <w:rsid w:val="00C73736"/>
    <w:rsid w:val="00C93740"/>
    <w:rsid w:val="00D64920"/>
    <w:rsid w:val="00EA253D"/>
    <w:rsid w:val="00F57D90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8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678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7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0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1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85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99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046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124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33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062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167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4722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39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8809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37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5592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7306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92836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306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9029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2820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0321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56246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4163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5232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8669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9666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0176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1196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6570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99215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7091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02479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9776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2721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0186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4480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1993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1108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4888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3845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334798">
                                                                                                                      <w:marLeft w:val="15"/>
                                                                                                                      <w:marRight w:val="15"/>
                                                                                                                      <w:marTop w:val="15"/>
                                                                                                                      <w:marBottom w:val="1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49274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86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972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405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768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77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9529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73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74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608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36" w:space="0" w:color="FFFFFF"/>
                                                                                                <w:left w:val="single" w:sz="36" w:space="0" w:color="FFFFFF"/>
                                                                                                <w:bottom w:val="single" w:sz="36" w:space="0" w:color="FFFFFF"/>
                                                                                                <w:right w:val="single" w:sz="36" w:space="0" w:color="FFFFFF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9143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88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949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042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17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81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5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92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6" w:color="D8D8D8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00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9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08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8D8D8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442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7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31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675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3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07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47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4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Rafeal A. Tirado</dc:creator>
  <cp:lastModifiedBy>rafy</cp:lastModifiedBy>
  <cp:revision>11</cp:revision>
  <cp:lastPrinted>2014-12-01T14:26:00Z</cp:lastPrinted>
  <dcterms:created xsi:type="dcterms:W3CDTF">2015-03-12T21:28:00Z</dcterms:created>
  <dcterms:modified xsi:type="dcterms:W3CDTF">2015-03-20T02:32:00Z</dcterms:modified>
</cp:coreProperties>
</file>