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9A1" w:rsidRDefault="00AE2EB4">
      <w:pPr>
        <w:rPr>
          <w:rFonts w:ascii="Tahoma" w:hAnsi="Tahoma" w:cs="Tahoma"/>
          <w:sz w:val="24"/>
          <w:szCs w:val="24"/>
        </w:rPr>
      </w:pPr>
      <w:r w:rsidRPr="00AE2EB4">
        <w:rPr>
          <w:rFonts w:ascii="Tahoma" w:hAnsi="Tahoma" w:cs="Tahoma"/>
          <w:b/>
          <w:sz w:val="24"/>
          <w:szCs w:val="24"/>
        </w:rPr>
        <w:t>Finding.</w:t>
      </w:r>
      <w:r w:rsidRPr="00AE2EB4">
        <w:rPr>
          <w:rFonts w:ascii="Tahoma" w:hAnsi="Tahoma" w:cs="Tahoma"/>
          <w:sz w:val="24"/>
          <w:szCs w:val="24"/>
        </w:rPr>
        <w:t xml:space="preserve">  The result in Figure demonstrate that the incremental number of antennas decreases the failure probability of the entire system.</w:t>
      </w:r>
    </w:p>
    <w:p w:rsidR="00AE2EB4" w:rsidRDefault="00AE2EB4">
      <w:pPr>
        <w:rPr>
          <w:rFonts w:ascii="Tahoma" w:hAnsi="Tahoma" w:cs="Tahoma"/>
          <w:sz w:val="24"/>
          <w:szCs w:val="24"/>
        </w:rPr>
      </w:pPr>
      <w:r>
        <w:rPr>
          <w:rFonts w:ascii="Tahoma" w:hAnsi="Tahoma" w:cs="Tahoma" w:hint="eastAsia"/>
          <w:sz w:val="24"/>
          <w:szCs w:val="24"/>
        </w:rPr>
        <w:t xml:space="preserve"> </w:t>
      </w:r>
      <w:r>
        <w:rPr>
          <w:rFonts w:ascii="Tahoma" w:hAnsi="Tahoma" w:cs="Tahoma"/>
          <w:sz w:val="24"/>
          <w:szCs w:val="24"/>
        </w:rPr>
        <w:t xml:space="preserve">         </w:t>
      </w:r>
      <w:r w:rsidRPr="00AE2EB4">
        <w:rPr>
          <w:rFonts w:ascii="Tahoma" w:hAnsi="Tahoma" w:cs="Tahoma"/>
          <w:sz w:val="24"/>
          <w:szCs w:val="24"/>
        </w:rPr>
        <w:t xml:space="preserve">However, if the duration is set to 30 days without the changing of </w:t>
      </w:r>
      <w:r>
        <w:rPr>
          <w:rFonts w:ascii="Tahoma" w:hAnsi="Tahoma" w:cs="Tahoma"/>
          <w:sz w:val="24"/>
          <w:szCs w:val="24"/>
        </w:rPr>
        <w:t>antenna</w:t>
      </w:r>
      <w:r w:rsidRPr="00AE2EB4">
        <w:rPr>
          <w:rFonts w:ascii="Tahoma" w:hAnsi="Tahoma" w:cs="Tahoma"/>
          <w:sz w:val="24"/>
          <w:szCs w:val="24"/>
        </w:rPr>
        <w:t xml:space="preserve"> failure rate, the above finding is changed.</w:t>
      </w:r>
    </w:p>
    <w:p w:rsidR="006E3980" w:rsidRDefault="006E3980">
      <w:pPr>
        <w:rPr>
          <w:rFonts w:ascii="Tahoma" w:hAnsi="Tahoma" w:cs="Tahoma"/>
          <w:sz w:val="24"/>
          <w:szCs w:val="24"/>
        </w:rPr>
      </w:pPr>
    </w:p>
    <w:p w:rsidR="006E3980" w:rsidRDefault="006E3980">
      <w:pPr>
        <w:rPr>
          <w:rFonts w:ascii="Tahoma" w:hAnsi="Tahoma" w:cs="Tahoma"/>
          <w:sz w:val="24"/>
          <w:szCs w:val="24"/>
        </w:rPr>
      </w:pPr>
    </w:p>
    <w:p w:rsidR="00AE2EB4" w:rsidRPr="00650108" w:rsidRDefault="00AE2EB4">
      <w:pPr>
        <w:rPr>
          <w:rFonts w:ascii="Tahoma" w:hAnsi="Tahoma" w:cs="Tahoma"/>
          <w:sz w:val="24"/>
          <w:szCs w:val="24"/>
        </w:rPr>
      </w:pPr>
      <w:r w:rsidRPr="00650108">
        <w:rPr>
          <w:rFonts w:ascii="Tahoma" w:hAnsi="Tahoma" w:cs="Tahoma"/>
          <w:b/>
          <w:sz w:val="24"/>
          <w:szCs w:val="24"/>
        </w:rPr>
        <w:t xml:space="preserve">Finding. </w:t>
      </w:r>
      <w:r>
        <w:rPr>
          <w:rFonts w:ascii="Tahoma" w:hAnsi="Tahoma" w:cs="Tahoma"/>
          <w:sz w:val="24"/>
          <w:szCs w:val="24"/>
        </w:rPr>
        <w:t xml:space="preserve">From the second graph in Figure, the different number of the antennas have the different failure rate. The failure rate will increase when the number of the antennas increase but the failure rate still </w:t>
      </w:r>
      <w:proofErr w:type="gramStart"/>
      <w:r>
        <w:rPr>
          <w:rFonts w:ascii="Tahoma" w:hAnsi="Tahoma" w:cs="Tahoma"/>
          <w:sz w:val="24"/>
          <w:szCs w:val="24"/>
        </w:rPr>
        <w:t>keep</w:t>
      </w:r>
      <w:proofErr w:type="gramEnd"/>
      <w:r>
        <w:rPr>
          <w:rFonts w:ascii="Tahoma" w:hAnsi="Tahoma" w:cs="Tahoma"/>
          <w:sz w:val="24"/>
          <w:szCs w:val="24"/>
        </w:rPr>
        <w:t xml:space="preserve"> in a low </w:t>
      </w:r>
      <w:r w:rsidR="006E3980">
        <w:rPr>
          <w:rFonts w:ascii="Tahoma" w:hAnsi="Tahoma" w:cs="Tahoma"/>
          <w:sz w:val="24"/>
          <w:szCs w:val="24"/>
        </w:rPr>
        <w:t xml:space="preserve">level. </w:t>
      </w:r>
      <w:r w:rsidR="00650108" w:rsidRPr="00650108">
        <w:rPr>
          <w:rFonts w:ascii="Tahoma" w:hAnsi="Tahoma" w:cs="Tahoma"/>
          <w:sz w:val="24"/>
          <w:szCs w:val="24"/>
        </w:rPr>
        <w:t>The reason for this situation is that the entire system uses many antennas. When one of the antennas fails, there are still other antennas to help complete the work.</w:t>
      </w:r>
      <w:r>
        <w:rPr>
          <w:rFonts w:hint="eastAsia"/>
        </w:rPr>
        <w:t xml:space="preserve"> </w:t>
      </w:r>
      <w:r>
        <w:t xml:space="preserve">    </w:t>
      </w:r>
      <w:bookmarkStart w:id="0" w:name="_GoBack"/>
      <w:bookmarkEnd w:id="0"/>
      <w:r>
        <w:t xml:space="preserve"> </w:t>
      </w:r>
    </w:p>
    <w:sectPr w:rsidR="00AE2EB4" w:rsidRPr="006501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B4"/>
    <w:rsid w:val="000759A1"/>
    <w:rsid w:val="00650108"/>
    <w:rsid w:val="006E3980"/>
    <w:rsid w:val="00AE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E72D"/>
  <w15:chartTrackingRefBased/>
  <w15:docId w15:val="{9A6F73F7-3D56-4BDC-9C8C-8C73DFB7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时文韬</dc:creator>
  <cp:keywords/>
  <dc:description/>
  <cp:lastModifiedBy>时文韬</cp:lastModifiedBy>
  <cp:revision>4</cp:revision>
  <dcterms:created xsi:type="dcterms:W3CDTF">2018-05-06T09:21:00Z</dcterms:created>
  <dcterms:modified xsi:type="dcterms:W3CDTF">2018-05-06T14:30:00Z</dcterms:modified>
</cp:coreProperties>
</file>