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799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az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799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E20627"/>
          <w:sz w:val="46"/>
        </w:rPr>
        <w:t>Manual de Pruebas — Plataforma ERP + App de Obra</w:t>
      </w:r>
    </w:p>
    <w:p>
      <w:pPr>
        <w:jc w:val="center"/>
      </w:pPr>
      <w:r>
        <w:rPr>
          <w:color w:val="BE1723"/>
          <w:sz w:val="28"/>
        </w:rPr>
        <w:t>AZUR Constructora e Inmobiliaria</w:t>
      </w:r>
    </w:p>
    <w:p>
      <w:pPr>
        <w:jc w:val="center"/>
      </w:pPr>
      <w:r>
        <w:rPr>
          <w:color w:val="666666"/>
          <w:sz w:val="22"/>
        </w:rPr>
        <w:t>Guía detallada, campo por campo y botón por botón, para probar TODOS los flujos</w:t>
        <w:br/>
        <w:t>de extremo a extremo y registrar observaciones en este mismo documento.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Empresa / cliente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Persona que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Fecha de la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rPr>
          <w:color w:val="BE1723"/>
          <w:sz w:val="20"/>
        </w:rPr>
        <w:t>Contraseña de todos los usuarios de prueba: Azur2026!</w:t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Índice</w:t>
      </w:r>
    </w:p>
    <w:p>
      <w:r>
        <w:fldChar w:fldCharType="begin"/>
        <w:instrText xml:space="preserve">TOC \o "1-2" \h \z \u</w:instrText>
        <w:fldChar w:fldCharType="separate"/>
        <w:t>Abre el documento en Word y presiona F9 (o clic derecho → Actualizar campos) para ver el índice con páginas.</w:t>
        <w:fldChar w:fldCharType="end"/>
      </w:r>
    </w:p>
    <w:p>
      <w:r>
        <w:br w:type="page"/>
      </w:r>
    </w:p>
    <w:p>
      <w:pPr>
        <w:pStyle w:val="Heading1"/>
      </w:pPr>
      <w:r>
        <w:rPr>
          <w:color w:val="E20627"/>
          <w:sz w:val="32"/>
        </w:rPr>
        <w:t>1. Conceptos básicos del sistema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Entender cómo está organizado el negocio dentro del sistema antes de probar.</w:t>
      </w:r>
    </w:p>
    <w:p>
      <w:r>
        <w:rPr>
          <w:color w:val="666666"/>
          <w:sz w:val="20"/>
        </w:rPr>
        <w:t>La jerarquía del sistema es: Línea de negocio → Proyecto → Etapas/Partidas → (Solicitudes de pago · Valorizaciones · Partes diarios).</w:t>
      </w:r>
    </w:p>
    <w:p>
      <w:pPr>
        <w:pStyle w:val="Heading3"/>
      </w:pPr>
      <w:r>
        <w:rPr>
          <w:color w:val="333333"/>
          <w:sz w:val="23"/>
        </w:rPr>
        <w:t>Líneas de negocio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Línea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Azur Construcción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Obras con presupuesto por partidas, APU, curva S y valorización (proyecto Grande).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Cocina Pro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Línea propia con su catálogo e identidad.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Mantenimiento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Servicios recurrentes con cronograma de visitas (proyecto Chico).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Tipos de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Cómo se comporta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Grande (construcción)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Usa metrados, APU, curva S, valorización formal, adicionales y liquidación.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Chico (mantenimiento/acondicionamiento)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Lista de servicios, control de caja/gasto; activa la pestaña Mantenimiento.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Roles y qué hace cada uno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puede hacer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Gerencia General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Ve todo, aprobación final de pagos, dashboards, márgenes.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Jefe de Proyectos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Proyectos, valorizaciones, 1ª aprobación de pagos.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Jefe de Presupuestos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Cotizaciones (APU) y catálogos.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Administrador (Pamela)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Finanzas: programa y paga, cajas, CxC y CxP.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Comercial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Cotizaciones y su estado.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Residente / Coordinador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App de obra: check-in, RDO, evidencias, solicitudes, tareo.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Prevencionista (SOMA)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Seguridad: charlas, observaciones, incidentes.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Logístico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Almacén y compras.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2. Acceso y navegación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Ingresar al sistema y reconocer el menú.</w:t>
      </w:r>
    </w:p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Abre la dirección web de la plataforma en una computadora (y en el celular para la app de obra).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Pantalla de inicio de sesión con el logo de AZUR sobre fondo blanco y, debajo, la lista de usuarios de prueba.</w:t>
      </w:r>
    </w:p>
    <w:p>
      <w:pPr>
        <w:pStyle w:val="ListNumber"/>
      </w:pPr>
      <w:r>
        <w:rPr>
          <w:sz w:val="21"/>
        </w:rPr>
        <w:t>Toca un usuario de prueba (o escribe correo y contraseña Azur2026!) y pulsa Ingresar.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Entras: los roles de oficina ven el menú lateral (sidebar); los de obra ven la app de campo con barra inferior.</w:t>
      </w:r>
    </w:p>
    <w:p>
      <w:pPr>
        <w:pStyle w:val="ListNumber"/>
      </w:pPr>
      <w:r>
        <w:rPr>
          <w:sz w:val="21"/>
        </w:rPr>
        <w:t>Observa arriba a la derecha la campana de notificaciones y tu nombre/menú de usuario.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campana muestra un número si hay notificaciones sin leer; el menú permite ir a Mi perfil o Cerrar sesión.</w:t>
      </w:r>
    </w:p>
    <w:p>
      <w:pPr>
        <w:pStyle w:val="ListNumber"/>
      </w:pPr>
      <w:r>
        <w:rPr>
          <w:sz w:val="21"/>
        </w:rPr>
        <w:t>Prueba Cerrar sesión desde el menú de usuario.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Vuelves a la pantalla de inicio de sesión.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Menú lateral (Dashboard, Comercial, Proyectos, Finanzas, Almacén, Reportes, Alertas, Clientes, Catálogos, Usuarios)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Cada opción abre su módulo. Solo aparecen las que tu rol puede usar.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Campana 🔔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panel de notificaciones; al tocar una, se marca leída.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Menú de usuario (tu nombre)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Mi perfil / Cerrar sesión.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3. Dashboard (inicio)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Ver la película del negocio: ingresos/egresos del mes, salud de cada proyecto y alertas.</w:t>
      </w:r>
    </w:p>
    <w:p>
      <w:r>
        <w:rPr>
          <w:color w:val="666666"/>
          <w:sz w:val="20"/>
        </w:rPr>
        <w:t>Entra como Gerencia y abre Dashboard (primera opción del menú).</w:t>
      </w:r>
    </w:p>
    <w:p>
      <w:pPr>
        <w:pStyle w:val="Heading3"/>
      </w:pPr>
      <w:r>
        <w:rPr>
          <w:color w:val="333333"/>
          <w:sz w:val="23"/>
        </w:rPr>
        <w:t>Qué muestra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Ingresos del mes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Suma de abonos del cliente del mes en curso.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Egresos del mes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Suma de pagos realizados en el mes.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Proyectos activos / total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Cuántos están en ejecución.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Alertas abiertas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Alertas críticas sin resolver.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Barra de 3 tramos (por proyecto)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Proyectado (referencia) · Pagos/abonos · Gasto. El color indica salud (verde/ámbar/rojo).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Panel de alertas críticas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Las últimas alertas del sistema.</w:t>
            </w:r>
          </w:p>
        </w:tc>
      </w:tr>
    </w:tbl>
    <w:p/>
    <w:p>
      <w:r>
        <w:rPr>
          <w:color w:val="666666"/>
          <w:sz w:val="20"/>
        </w:rPr>
        <w:t>Regla de salud #1: el gasto no debe superar lo cobrado, y lo cobrado debe avanzar hacia lo proyectado. Regla #2: el gasto real no debe superar lo valorizado. Si se rompen, la barra se pone roja y se genera alerta.</w:t>
      </w:r>
    </w:p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Pulsa una barra de proyecto.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Te lleva al detalle de ese proyecto.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4. Maestros — Clientes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Registrar y administrar la cartera de clientes (se usan al cotizar).</w:t>
      </w:r>
    </w:p>
    <w:p>
      <w:r>
        <w:rPr>
          <w:color w:val="666666"/>
          <w:sz w:val="20"/>
        </w:rPr>
        <w:t>Menú Clientes (grupo Maestros). Como Comercial, Gerencia, Presupuestos o Administrador.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Razón social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Nombre o razón social del cliente.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Tipo doc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RUC, DNI o CE.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RUC / DNI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Número de documento.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Solo números (RUC 11, DNI 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Contacto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Persona de contacto.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Teléfono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Teléfono del contacto.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Solo números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Email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Correo del contacto.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Formato correo válido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Origen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Cómo llegó el cliente (directo, recomendación, oficina, llamada).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Ubicación (referencial)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Dirección o referencia en texto libre.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Nuevo cliente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formulario para crear un cliente.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Importar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Pega varias filas (Razón social, RUC, contacto) para cargar la cartera en lote; detecta duplicados por RUC.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Buscar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Filtra la lista por razón social, RUC o contacto.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Lápiz (editar)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cliente para modificarlo.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Pulsa Nuevo cliente, llena los campos y Guardar.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cliente aparece en la tabla; al escribir letras en RUC/teléfono no las acepta.</w:t>
      </w:r>
    </w:p>
    <w:p>
      <w:pPr>
        <w:pStyle w:val="ListNumber"/>
      </w:pPr>
      <w:r>
        <w:rPr>
          <w:sz w:val="21"/>
        </w:rPr>
        <w:t>Usa el buscador con parte del nombre.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lista se filtra al instante.</w:t>
      </w:r>
    </w:p>
    <w:p>
      <w:pPr>
        <w:pStyle w:val="ListNumber"/>
      </w:pPr>
      <w:r>
        <w:rPr>
          <w:sz w:val="21"/>
        </w:rPr>
        <w:t>Pulsa Importar, pega 2-3 líneas separadas por tabulación y Importar.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Muestra cuántos importó y cuántos duplicados omitió.</w:t>
      </w:r>
    </w:p>
    <w:p>
      <w:pPr>
        <w:pStyle w:val="ListNumber"/>
      </w:pPr>
      <w:r>
        <w:rPr>
          <w:sz w:val="21"/>
        </w:rPr>
        <w:t>Edita un cliente con el lápiz y guarda un cambio.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El cambio queda guardado.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5. Maestros — Catálogos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Mantener partidas, insumos, contratistas/proveedores, plantillas y medios de pago.</w:t>
      </w:r>
    </w:p>
    <w:p>
      <w:r>
        <w:rPr>
          <w:color w:val="666666"/>
          <w:sz w:val="20"/>
        </w:rPr>
        <w:t>Menú Catálogos (grupo Maestros). Tiene varias pestañas.</w:t>
      </w:r>
    </w:p>
    <w:p>
      <w:pPr>
        <w:pStyle w:val="Heading3"/>
      </w:pPr>
      <w:r>
        <w:rPr>
          <w:color w:val="333333"/>
          <w:sz w:val="23"/>
        </w:rPr>
        <w:t>Pestañas / secciones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Pestaña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contiene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Clientes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Misma cartera de clientes (también editable aquí).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Contratistas/Proveedores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Razón social, tipo, RUC/DNI, especialidad, contacto, teléfono, banco, cuenta, CCI.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Partidas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Línea, código, descripción, unidad y costo referencial. Base para cotizar.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Insumos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Código, nombre, unidad, precio y tipo (material/mano de obra/equipos).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Plantillas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Textos de condiciones, servicios incluidos/omitidos y garantía precargados.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Medios de pago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Cuentas de la empresa (banco, titular, cuenta soles/dólares, CCI, detracción).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Nuevo (en cada pestaña)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un registro en ese catálogo.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Lápiz / Tacho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Editar o eliminar un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Actualizar precios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Ajusta en % (ej. +5%) los precios de insumos/partidas y avisa cuántas cotizaciones podrían quedar desactualizadas.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En Partidas crea una partida nueva (línea, código, descripción, unidad, costo).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 guardada y aparecerá al cotizar.</w:t>
      </w:r>
    </w:p>
    <w:p>
      <w:pPr>
        <w:pStyle w:val="ListNumber"/>
      </w:pPr>
      <w:r>
        <w:rPr>
          <w:sz w:val="21"/>
        </w:rPr>
        <w:t>Pulsa Actualizar precios, elige Insumos, escribe 5 y Aplicar.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Sube 5% los precios y muestra un aviso.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6. Comercial — Cotizaciones (detallado)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Es el punto de entrada del sistema. Aquí se arma el presupuesto de venta; al aprobarse, la cotización se convierte automáticamente en un proyecto.</w:t>
      </w:r>
    </w:p>
    <w:p>
      <w:r>
        <w:rPr>
          <w:color w:val="666666"/>
          <w:sz w:val="20"/>
        </w:rPr>
        <w:t>La cotización se construye como un ÁRBOL de hasta 4 niveles (Partida general → Sub-partida → Actividad → Sub-actividad). La pantalla tiene, lado a lado, el CUADRO DE COSTOS (lo que cuesta hacerlo) y el CUADRO DE MARGEN (el precio que ve el cliente). Regla de oro: solo el ÚLTIMO nivel de cada rama (la 'hoja') captura unidad, cantidad, costo unitario y % de margen; los niveles superiores se BLOQUEAN y se calculan sumando a sus hijos.</w:t>
      </w:r>
    </w:p>
    <w:p>
      <w:pPr>
        <w:pStyle w:val="Heading2"/>
      </w:pPr>
      <w:r>
        <w:rPr>
          <w:color w:val="BE1723"/>
          <w:sz w:val="26"/>
        </w:rPr>
        <w:t>6.1 Listado de cotizaciones</w:t>
      </w:r>
    </w:p>
    <w:p>
      <w:r>
        <w:rPr>
          <w:color w:val="666666"/>
          <w:sz w:val="20"/>
        </w:rPr>
        <w:t>Tabla con código, proyecto, cliente, línea, estado (con color) y fecha.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Nueva cotización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asistente de creación (datos generales).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Buscar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Filtra en el servidor por nombre de proyecto, código o asunto.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Menú ⋮ de fila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Abrir/Editar la cotización, o Eliminar (solo si NO fue aceptada).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Anterior / Siguiente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Paginación (20 por página) cuando hay muchas.</w:t>
            </w:r>
          </w:p>
        </w:tc>
      </w:tr>
    </w:tbl>
    <w:p/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Escribe en el buscador parte del nombre de un proyecto.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La lista se filtra y la paginación se reinicia.</w:t>
      </w:r>
    </w:p>
    <w:p>
      <w:pPr>
        <w:pStyle w:val="ListBullet"/>
      </w:pPr>
      <w:r>
        <w:rPr>
          <w:sz w:val="20"/>
        </w:rPr>
        <w:t>Abre el menú ⋮ de una cotización aceptada.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La opción Eliminar NO aparece (ya generó proyecto).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6.2 Nueva cotización — datos generales (Paso 0 y 1)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Origen del lead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Cómo llegó el contacto. Alimenta la reportería comercial.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 (directo/recomendación/oficina/llamada)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Cliente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Cliente al que se cotiza. Con el botón + creas uno sin salir.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Línea de negocio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Define plantilla, catálogo e identidad (Azur Construcción / Cocina Pro / Mantenimiento).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Tipo de cotización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Única de obra = proyecto Grande; Programada/Recurrencia = proyecto Chico (mantenimiento).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Nombre del proyecto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Cómo se identificará el trabajo.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Asunto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Breve descripción (ej. 'instalación de viniles').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Ubicación + Mapa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Busca la dirección (tipo Google) o haz clic en el mapa; guarda la coordenada y rellena la ubicación.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+ mapa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Vigencia (días)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Días que la cotización es válida (dispara el aviso de 'por vencer').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Plantilla de condiciones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Precarga condiciones/servicios/garantía (editables) o 'página en blanco'.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</w:tbl>
    <w:p/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Llena los datos, ubica en el mapa y pulsa 'Crear y armar presupuesto'.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Se crea con código correlativo COT-#### y abre el editor.</w:t>
      </w:r>
    </w:p>
    <w:p>
      <w:pPr>
        <w:pStyle w:val="ListBullet"/>
      </w:pPr>
      <w:r>
        <w:rPr>
          <w:sz w:val="20"/>
        </w:rPr>
        <w:t>Pulsa + junto a Cliente y crea uno nuevo (razón social + RUC de 11 dígitos).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Queda creado y seleccionado; el RUC solo acepta números.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6.3 Editor — árbol de costos y margen (el corazón)</w:t>
      </w:r>
    </w:p>
    <w:p>
      <w:pPr>
        <w:pStyle w:val="Heading3"/>
      </w:pPr>
      <w:r>
        <w:rPr>
          <w:color w:val="333333"/>
          <w:sz w:val="23"/>
        </w:rPr>
        <w:t>Qué significa cada columna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Columna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es y de dónde sale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Ítem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Numeración automática según el nivel: 1.0 (partida general), 1.1 (sub-partida), 1.1.1 (actividad), 1.1.1.1 (sub-actividad).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Título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Nombre editable de la fila.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Und / Cant / C. Unit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Unidad, cantidad y costo unitario. SOLO se escriben en la hoja (último nivel).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Subtotal (costos)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= Cantidad × Costo unitario. En niveles superiores = suma de hijos.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% Marg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Margen por partida (editable solo en la hoja). Mínimo sugerido 30%.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P. Unit (con margen)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Precio unitario = Costo unitario ÷ (1 − %margen).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Precio (subtotal c/margen)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= P. Unit × Cantidad. Es lo único que ve el cliente.</w:t>
            </w:r>
          </w:p>
        </w:tc>
      </w:tr>
    </w:tbl>
    <w:p/>
    <w:p>
      <w:pPr>
        <w:ind w:left="288"/>
      </w:pPr>
      <w:r>
        <w:rPr>
          <w:b/>
          <w:color w:val="E20627"/>
          <w:sz w:val="19"/>
        </w:rPr>
        <w:t xml:space="preserve">⚠ Regla/validación: </w:t>
      </w:r>
      <w:r>
        <w:rPr>
          <w:sz w:val="19"/>
        </w:rPr>
        <w:t>Solo la hoja captura datos. Si una partida tiene hijos, sus celdas de unidad/cantidad/C.U./margen se BLOQUEAN y su valor es la suma de los hijos. El margen NUNCA es un costo: es la diferencia entre precio y costo.</w:t>
      </w:r>
    </w:p>
    <w:p>
      <w:r>
        <w:rPr>
          <w:color w:val="666666"/>
          <w:sz w:val="20"/>
        </w:rPr>
        <w:t>Fórmulas exactas que usa el sistema: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Fórmula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Precio unitario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C.U. ÷ (1 − %margen)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Margen (monto)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(Precio unitario − C.U.) × Cantidad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Precio (subtotal con margen)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Precio unitario × Cantidad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Total de un nivel superior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Suma de los precios de sus hijos</w:t>
            </w:r>
          </w:p>
        </w:tc>
      </w:tr>
    </w:tbl>
    <w:p/>
    <w:p>
      <w:r>
        <w:rPr>
          <w:b/>
          <w:color w:val="0A7D33"/>
          <w:sz w:val="19"/>
        </w:rPr>
        <w:t>📐 Ejemplo: Actividad de concreto con 10% de margen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Dato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Cantidad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30 m³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Costo unitario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4,500.00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Subtotal de costo (30×4500)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135,000.00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% Margen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Precio unitario (4500 ÷ 0.9)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5,000.00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Margen monto ((5000−4500)×30)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15,000.00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Precio con margen (5000×30)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150,000.00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Agregar partida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selector de catálogo para crear una partida de nivel 1.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+ (icono en la fila)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Agrega un hijo del nivel siguiente (hasta el nivel 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Capas (Detallar APU)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desglose del costo unitario (ver 6.4). Si la partida tiene APU, el C.U. queda en rojo y de solo lectura.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Tacho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Elimina la fila y todos sus hijos.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Selector de catálogo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Buscador por código/descripción; cada ítem muestra su precio y un distintivo 'APU' si trae desglose. También 'Crear en blanco'.</w:t>
            </w:r>
          </w:p>
        </w:tc>
      </w:tr>
    </w:tbl>
    <w:p/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Pulsa 'Agregar partida' y elige del catálogo una con distintivo APU (ej. Concreto f'c=210).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Se agrega con su C.U. ya calculado desde el APU y el icono de capas queda en rojo.</w:t>
      </w:r>
    </w:p>
    <w:p>
      <w:pPr>
        <w:pStyle w:val="ListBullet"/>
      </w:pPr>
      <w:r>
        <w:rPr>
          <w:sz w:val="20"/>
        </w:rPr>
        <w:t>Con el + crea una sub-partida, luego una actividad y una sub-actividad.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La numeración se arma sola: 1.1, 1.1.1, 1.1.1.1; no deja pasar del nivel 4.</w:t>
      </w:r>
    </w:p>
    <w:p>
      <w:pPr>
        <w:pStyle w:val="ListBullet"/>
      </w:pPr>
      <w:r>
        <w:rPr>
          <w:sz w:val="20"/>
        </w:rPr>
        <w:t>En una hoja escribe Cantidad 30, C.U. 4500 y % margen 10.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Subtotal 135,000; P.Unit 5,000; Precio 150,000 al instante.</w:t>
      </w:r>
    </w:p>
    <w:p>
      <w:pPr>
        <w:pStyle w:val="ListBullet"/>
      </w:pPr>
      <w:r>
        <w:rPr>
          <w:sz w:val="20"/>
        </w:rPr>
        <w:t>Intenta escribir cantidad/C.U. en una partida que tiene hijos.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No se puede: esos campos están bloqueados y muestran la suma de los hijos.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6.4 Detallar APU (Análisis de Precios Unitarios)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Construir el costo unitario de una partida a partir de sus componentes (mano de obra, materiales, equipos, subcontratos, gastos generales). El C.U. de la partida pasa a ser la suma de los componentes.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Tipo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Categoría del componente.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 (mano de obra/materiales/equipos/subcontratos/GG)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Descripción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Insumo o recurso (ej. 'Cemento Portland').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Unidad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Unidad del componente (bls, m³, hh…).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Cantidad/und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Cuánto de ese insumo entra por UNA unidad de la partida.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Precio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Precio unitario del insumo.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Cuadrilla / Rendimiento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Opcionales, de referencia para mano de obra.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Número</w:t>
            </w:r>
          </w:p>
        </w:tc>
      </w:tr>
    </w:tbl>
    <w:p/>
    <w:p>
      <w:r>
        <w:rPr>
          <w:b/>
          <w:color w:val="0A7D33"/>
          <w:sz w:val="19"/>
        </w:rPr>
        <w:t>📐 Ejemplo: APU de 1 m³ de concreto (C.U. resultante = suma de parciales)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Cant × Precio = Parcial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Cemento (materiales)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9 bls × 32.5 = 292.50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Arena gruesa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0.5 m³ × 65 = 32.50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Piedra chancada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0.55 m³ × 75 = 41.25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Cuadrilla concreto (MO)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2.5 hh × 20 = 50.00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Mezcladora (equipo)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0.4 hm × 35 = 14.00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C.U. de la partida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= 430.25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Agregar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Suma el componente; el C.U. de la partida se recalcula automáticamente.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Guardar como plantilla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una partida en el catálogo maestro con este APU para reutilizarla en otras cotizaciones/proyectos.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X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Elimina el componente.</w:t>
            </w:r>
          </w:p>
        </w:tc>
      </w:tr>
    </w:tbl>
    <w:p/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Agrega 3-4 componentes y observa el C.U.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C.U. de la partida es la suma de los parciales y queda de solo lectura.</w:t>
      </w:r>
    </w:p>
    <w:p>
      <w:pPr>
        <w:pStyle w:val="ListBullet"/>
      </w:pPr>
      <w:r>
        <w:rPr>
          <w:sz w:val="20"/>
        </w:rPr>
        <w:t>Pulsa 'Guardar como plantilla' y ponle un código.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Aparece como nueva partida en Catálogos con el distintivo APU.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6.5 Bloque de totales, márgenes y descuento</w:t>
      </w:r>
    </w:p>
    <w:p>
      <w:r>
        <w:rPr>
          <w:color w:val="666666"/>
          <w:sz w:val="20"/>
        </w:rPr>
        <w:t>Debajo del árbol, el sistema arma la secuencia de totales. GG, GA, Utilidad e IGV son porcentajes configurables y se pueden OCULTAR al cliente con interruptores (algunos clientes no quieren ver utilidad/GG; igual se cobran dentro del precio).</w:t>
      </w:r>
    </w:p>
    <w:p>
      <w:r>
        <w:rPr>
          <w:b/>
          <w:color w:val="0A7D33"/>
          <w:sz w:val="19"/>
        </w:rPr>
        <w:t>📐 Ejemplo: Secuencia de totales (números del modelo real ADECCO)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Importe 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Subtotal (con margen)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3,354,299.30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Gastos generales (5%)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167,714.96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Gastos administrativos (5%)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167,714.96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Utilidad (5%)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167,714.96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Costo directo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3,857,444.19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I.G.V. (18%)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694,339.95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TOTAL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4,551,784.15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Descuento comercial (5%)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227,589.21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TOTAL CON DESCUENTO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4,324,194.94</w:t>
            </w:r>
          </w:p>
        </w:tc>
      </w:tr>
    </w:tbl>
    <w:p/>
    <w:p>
      <w:pPr>
        <w:ind w:left="288"/>
      </w:pPr>
      <w:r>
        <w:rPr>
          <w:b/>
          <w:color w:val="E20627"/>
          <w:sz w:val="19"/>
        </w:rPr>
        <w:t xml:space="preserve">⚠ Regla/validación: </w:t>
      </w:r>
      <w:r>
        <w:rPr>
          <w:sz w:val="19"/>
        </w:rPr>
        <w:t>El descuento comercial NO está visible por defecto (estrategia). Se activa solo cuando el cliente pide rebaja, y se absorbe del MARGEN: el costo directo interno nunca cambia. La 'vista interna' muestra el costo directo real y el margen total, que el cliente jamás ve.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Mostrar GG / GA / Utilidad / IGV (interruptores)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Incluyen u ocultan cada concepto en el PDF del cliente.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Agregar descuento comercial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Activa un % de descuento sobre el total (aparece TOTAL CON DESCUENTO).</w:t>
            </w:r>
          </w:p>
        </w:tc>
      </w:tr>
    </w:tbl>
    <w:p/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Apaga el interruptor de Utilidad y de GG.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Desaparecen de la lista y del PDF, pero el TOTAL no cambia.</w:t>
      </w:r>
    </w:p>
    <w:p>
      <w:pPr>
        <w:pStyle w:val="ListBullet"/>
      </w:pPr>
      <w:r>
        <w:rPr>
          <w:sz w:val="20"/>
        </w:rPr>
        <w:t>Activa un descuento de 5%.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Aparece 'Total con descuento'; el costo directo real (vista interna) se mantiene igual.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6.6 Condiciones, forma de pago y medios de pago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Forma de pago (filas)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Concepto y % de cada pago (ej. 20% adelanto + 80% valorizaciones; o 4 armadas de 25%).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+ % · la suma no puede pasar de 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Plazo de ejecución + tipo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N° de días y si son calendario o útiles.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Número + 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Condiciones generales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Texto precargado de la plantilla, editable.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largo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Servicios incluidos / omitidos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Qué cubre y qué no el servicio.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largo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Garantía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Texto de garantía con interruptor para incluirla o no en el PDF.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+ sí/no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Medios de pago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Cuentas de la empresa (Interbank, BBVA, detracción del Banco de la Nación).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Solo lectura</w:t>
            </w:r>
          </w:p>
        </w:tc>
      </w:tr>
    </w:tbl>
    <w:p/>
    <w:p>
      <w:pPr>
        <w:ind w:left="288"/>
      </w:pPr>
      <w:r>
        <w:rPr>
          <w:b/>
          <w:color w:val="E20627"/>
          <w:sz w:val="19"/>
        </w:rPr>
        <w:t xml:space="preserve">⚠ Regla/validación: </w:t>
      </w:r>
      <w:r>
        <w:rPr>
          <w:sz w:val="19"/>
        </w:rPr>
        <w:t>La suma de los % de la forma de pago se valida: si pasa de 100% no deja guardar.</w:t>
      </w:r>
    </w:p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Agrega pagos que sumen 110% e intenta guardar.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sistema advierte que supera el 100% y no guarda.</w:t>
      </w:r>
    </w:p>
    <w:p>
      <w:pPr>
        <w:pStyle w:val="ListBullet"/>
      </w:pPr>
      <w:r>
        <w:rPr>
          <w:sz w:val="20"/>
        </w:rPr>
        <w:t>Edita 'Servicios incluidos' y apaga la garantía.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Se guarda solo (autosave); la garantía no saldrá en el PDF.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6.7 Estados de la cotización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significa / qué lo activa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Borrador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Edición libre, sin alertas.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Enviada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 mandó el PDF al cliente; corre el cronómetro de vigencia.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 negociación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El cliente pide ajustes; aquí se activa el descuento y se guardan versiones.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Aceptada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 convierte en proyecto (sin margen) + cronograma de cobros + caja chica.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Vencida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Pasó la vigencia sin respuesta (lo marca el proceso diario automático).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Rechazada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El cliente declinó; se registra el motivo.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Generar PDF (cliente)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PDF brandeado con SOLO las columnas del cliente (ítem, descripción, unidad, cantidad, P.U., subtotal y totales). Nunca muestra costo ni margen.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Descargar Excel (interno)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Excel brandeado con la matriz completa: costos, % margen y márgenes.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Enviar por WhatsApp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WhatsApp con un mensaje pre-formateado y el enlace.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Guardar versión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Guarda una foto de la negociación (v1, v2, v3…) con justificación.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Marcar como enviada / Pasar a negociación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Cambian el estado.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Aprobar → crear proyecto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el proyecto con el itemizado a COSTO (sin margen), el cronograma de cobros (armadas) y la caja chica; avisa a Jefe de Proyectos y Presupuestos.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Rechazar / Eliminar cotización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Rechaza con motivo / elimina (solo si no fue aceptada).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Edición colaborativa en tiempo real</w:t>
      </w:r>
    </w:p>
    <w:p>
      <w:r>
        <w:rPr>
          <w:color w:val="666666"/>
          <w:sz w:val="20"/>
        </w:rPr>
        <w:t>Varios miembros del equipo (Comercial/Presupuestos/Gerencia) pueden abrir la MISMA cotización a la vez. Arriba se ven los avatares de quién está conectado y los cambios de uno aparecen en las pantallas de los demás en segundos, sin recargar (autosave).</w:t>
      </w:r>
    </w:p>
    <w:p>
      <w:pPr>
        <w:pStyle w:val="Heading3"/>
      </w:pPr>
      <w:r>
        <w:rPr>
          <w:color w:val="333333"/>
          <w:sz w:val="23"/>
        </w:rPr>
        <w:t>Historial de modificaciones</w:t>
      </w:r>
    </w:p>
    <w:p>
      <w:r>
        <w:rPr>
          <w:color w:val="666666"/>
          <w:sz w:val="20"/>
        </w:rPr>
        <w:t>Pestaña aparte que registra, por cada cambio: usuario, fecha/hora, la partida afectada y el campo con su valor anterior → nuevo. Cada usuario tiene un color. Permite FILTRAR por usuario y REVERTIR un cambio (restaura el valor anterior; queda auditado).</w:t>
      </w:r>
    </w:p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Abre la cotización en dos ventanas con usuarios distintos y edita una fila en una.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En la otra ventana ves el avatar del otro usuario y el cambio aparece en segundos.</w:t>
      </w:r>
    </w:p>
    <w:p>
      <w:pPr>
        <w:pStyle w:val="ListBullet"/>
      </w:pPr>
      <w:r>
        <w:rPr>
          <w:sz w:val="20"/>
        </w:rPr>
        <w:t>Cambia la cantidad de una partida, ve a Historial, filtra por tu usuario y pulsa Revertir.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historial muestra 'Partida X · Cantidad: 1 → 2' y al revertir vuelve al valor anterior.</w:t>
      </w:r>
    </w:p>
    <w:p>
      <w:pPr>
        <w:pStyle w:val="ListBullet"/>
      </w:pPr>
      <w:r>
        <w:rPr>
          <w:sz w:val="20"/>
        </w:rPr>
        <w:t>Genera el PDF (cliente) y ábrelo.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NO aparece ninguna columna de costo ni de margen; solo precios al cliente y el logo de AZUR.</w:t>
      </w:r>
    </w:p>
    <w:p>
      <w:pPr>
        <w:pStyle w:val="ListBullet"/>
      </w:pPr>
      <w:r>
        <w:rPr>
          <w:sz w:val="20"/>
        </w:rPr>
        <w:t>Pulsa 'Aprobar → crear proyecto' y revisa el proyecto creado.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itemizado llegó a COSTO (sin margen), con cronograma de cobros y caja chica; llegó notificación al Jefe.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7. Proyectos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Gobernar la ejecución de la obra: presupuesto, programación, valorización, finanzas y cierre.</w:t>
      </w:r>
    </w:p>
    <w:p>
      <w:pPr>
        <w:pStyle w:val="Heading2"/>
      </w:pPr>
      <w:r>
        <w:rPr>
          <w:color w:val="BE1723"/>
          <w:sz w:val="26"/>
        </w:rPr>
        <w:t>7.1 Listado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Buscar / Paginación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Filtra por nombre o código; navega por páginas.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Clic en el código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el proyecto.</w:t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7.2 Detalle — pestañas</w:t>
      </w:r>
    </w:p>
    <w:p>
      <w:pPr>
        <w:pStyle w:val="Heading3"/>
      </w:pPr>
      <w:r>
        <w:rPr>
          <w:color w:val="333333"/>
          <w:sz w:val="23"/>
        </w:rPr>
        <w:t>Pestañas / secciones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Pestaña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contiene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Resumen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KPIs (contrato, cobrado, gasto, caja), barra de 3 tramos, Curva S, hitos, informe de obra y configuración rápida.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Last Planner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Itemizado + programación + valorizaciones + estado/prioridad automáticos.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Cronograma de cobros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Armadas (% por avance o fecha) con su monto.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Adicionales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Adicionales/deductivos con aprobación.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Equipo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Personas asignadas con su rol de obra.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Mantenimiento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(Solo proyectos chicos) cronograma de servicios recurrentes.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Campo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Lo capturado desde la app: asistencia (GPS), partes diarios, evidencias y SST.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Liquidación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Balance final del proyecto y saldo del adelanto.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Expediente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Documentos por carpetas (contratos, planos, etc.).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7.3 Resumen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Informe de obra (PDF)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un cuadro para elegir qué secciones incluir y genera el PDF para el cliente.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Agregar hito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Registra un hito con fecha; se marca Próximo/Vencido/Cumplido.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Configuración rápida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Cambia estado, contrato total, % de adelanto y tope de caja.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7.4 Last Planner — los 4 cuadrantes (detallado)</w:t>
      </w:r>
    </w:p>
    <w:p>
      <w:r>
        <w:rPr>
          <w:color w:val="666666"/>
          <w:sz w:val="20"/>
        </w:rPr>
        <w:t>Es una matriz horizontal con 4 bloques que se leen de izquierda a derecha. Mismo árbol de 4 niveles que la cotización, pero a COSTO (sin margen). La jefatura llena los cuadrantes 1 y 2; el residente/jefe registra el 3; el 4 es automático.</w:t>
      </w:r>
    </w:p>
    <w:p>
      <w:pPr>
        <w:pStyle w:val="Heading3"/>
      </w:pPr>
      <w:r>
        <w:rPr>
          <w:color w:val="333333"/>
          <w:sz w:val="23"/>
        </w:rPr>
        <w:t>Cuadrante 1 — Presupuesto / itemizado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Columna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Ítem / Título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Numeración automática (1.0/1.1/1.1.1/1.1.1.1) y nombre.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Und / Cant / C. Unit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Unidad, cantidad y costo (solo en la hoja; editable).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Subtotal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Monto de la fila (en sub-partidas/actividades).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 llena solo en las PARTIDAS GENERALES (suma de toda su rama).</w:t>
            </w:r>
          </w:p>
        </w:tc>
      </w:tr>
    </w:tbl>
    <w:p/>
    <w:p>
      <w:pPr>
        <w:ind w:left="288"/>
      </w:pPr>
      <w:r>
        <w:rPr>
          <w:b/>
          <w:color w:val="E20627"/>
          <w:sz w:val="19"/>
        </w:rPr>
        <w:t xml:space="preserve">⚠ Regla/validación: </w:t>
      </w:r>
      <w:r>
        <w:rPr>
          <w:sz w:val="19"/>
        </w:rPr>
        <w:t>Puedes traer partidas del catálogo (con APU) o crearlas; el itemizado del proyecto puede diferir del comercial (Proyectos arma su propia estructura). También se puede detallar APU por partida con el icono de capas.</w:t>
      </w:r>
    </w:p>
    <w:p>
      <w:pPr>
        <w:pStyle w:val="Heading3"/>
      </w:pPr>
      <w:r>
        <w:rPr>
          <w:color w:val="333333"/>
          <w:sz w:val="23"/>
        </w:rPr>
        <w:t>Cuadrante 2 — Programación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Columna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Contratista responsable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 elige de la lista de contratistas/proveedores registrados.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Fecha de inicio / entrega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Definen el periodo de la partida.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Duración (Dur)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Días de la partida; junto con el inicio define el avance proyectado por semana.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Cuadrante 3 — Valorizaciones semanales acumulables</w:t>
      </w:r>
    </w:p>
    <w:p>
      <w:r>
        <w:rPr>
          <w:color w:val="666666"/>
          <w:sz w:val="20"/>
        </w:rPr>
        <w:t>Cada semana se agrega una valorización (dos columnas: % avance y Total). Solo se ingresa el % de avance de la semana en la HOJA; el sistema arrastra (suma) hacia arriba.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Fórmula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Total de la semana (por hoja)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% de la semana × TOTAL de la partida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% acumulado de la partida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Suma de los % de todas sus semanas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Valorizado acumulado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% acumulado × TOTAL de la partida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Saldo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TOTAL × (1 − % acumulado)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Rollup a niveles superiores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Ponderado por monto: %acum(padre)= Σ(Total_hijo×%acum_hijo) ÷ Σ(Total_hijo)</w:t>
            </w:r>
          </w:p>
        </w:tc>
      </w:tr>
    </w:tbl>
    <w:p/>
    <w:p>
      <w:r>
        <w:rPr>
          <w:b/>
          <w:color w:val="0A7D33"/>
          <w:sz w:val="19"/>
        </w:rPr>
        <w:t>📐 Ejemplo: Sub-partida de S/ 240,000 valorizada en 3 semanas (25% / 25% / 50%)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Semana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% / Total / %acum / Saldo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Semana 1 (25%)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60,000 · acum 25% · saldo 180,000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Semana 2 (25%)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60,000 · acum 50% · saldo 120,000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Semana 3 (50%)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S/ 120,000 · acum 100% · saldo 0</w:t>
            </w:r>
          </w:p>
        </w:tc>
      </w:tr>
    </w:tbl>
    <w:p/>
    <w:p>
      <w:pPr>
        <w:ind w:left="288"/>
      </w:pPr>
      <w:r>
        <w:rPr>
          <w:b/>
          <w:color w:val="E20627"/>
          <w:sz w:val="19"/>
        </w:rPr>
        <w:t xml:space="preserve">⚠ Regla/validación: </w:t>
      </w:r>
      <w:r>
        <w:rPr>
          <w:sz w:val="19"/>
        </w:rPr>
        <w:t>El % acumulado de una partida nunca puede pasar de 100%: si la suma de semanas lo supera, el sistema lo bloquea. El saldo nunca es negativo.</w:t>
      </w:r>
    </w:p>
    <w:p>
      <w:pPr>
        <w:pStyle w:val="Heading3"/>
      </w:pPr>
      <w:r>
        <w:rPr>
          <w:color w:val="333333"/>
          <w:sz w:val="23"/>
        </w:rPr>
        <w:t>Cuadrante 4 — Estado y Prioridad (AUTOMÁTICOS)</w:t>
      </w:r>
    </w:p>
    <w:p>
      <w:r>
        <w:rPr>
          <w:color w:val="666666"/>
          <w:sz w:val="20"/>
        </w:rPr>
        <w:t>No se escriben a mano: el sistema los calcula comparando el avance REAL con el PROYECTADO. El proyectado se reparte proporcional entre las semanas de duración (ej. 5 semanas → 20% por semana: 20/40/60/80/100% acumulado).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Cuándo se asigna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Completado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% acumulado = 100%.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 progreso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Avanzó algún % entre una valorización y la siguiente.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Detenido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El % no avanzó respecto a la valorización anterior.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 espera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La fecha de inicio aún no llega.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No tiene fecha de inicio.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Retrasado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Venció el plazo y no llegó al 100%.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Cancelado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Override manual.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Prioridad (real ÷ proyectado de la semana)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Menos del 50% de lo proyectado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Muy alta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Entre 50% y por debajo del objetivo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Justo en lo proyectado (≈100%)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Media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Por encima del objetivo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Baja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Muy por encima (≥120%)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Muy baja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Sin fechas / proyectado 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Media (por defecto)</w:t>
            </w:r>
          </w:p>
        </w:tc>
      </w:tr>
    </w:tbl>
    <w:p/>
    <w:p>
      <w:r>
        <w:rPr>
          <w:b/>
          <w:color w:val="0A7D33"/>
          <w:sz w:val="19"/>
        </w:rPr>
        <w:t>📐 Ejemplo: Caso del modelo (proyectado 20/40/60/80/100; real 0.3/0.4/0.4/0.4/0.9/1.0)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Semana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Prioridad → Estado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S1 real 30% vs 20%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Muy baja → En progreso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S2 real 40% vs 40%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Media → En progreso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S3 real 40% vs 60%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Alta → Detenido (no avanzó)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S4 real 40% vs 80%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Muy alta → Detenido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S5 real 90% vs 100%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Alta → Retrasado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S6 real 100%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Media → Completado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% Acumulado y Saldo</w:t>
      </w:r>
    </w:p>
    <w:p>
      <w:r>
        <w:rPr>
          <w:color w:val="666666"/>
          <w:sz w:val="20"/>
        </w:rPr>
        <w:t>La columna % Acum muestra una barra verde proporcional al avance (como en el Excel) y el Saldo es lo que falta por valorizar.</w:t>
      </w:r>
    </w:p>
    <w:p>
      <w:pPr>
        <w:pStyle w:val="Heading3"/>
      </w:pPr>
      <w:r>
        <w:rPr>
          <w:color w:val="333333"/>
          <w:sz w:val="23"/>
        </w:rPr>
        <w:t>Botones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Partida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Agrega una partida general desde el catálogo (o en blanco).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+ (en fila)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Agrega un hijo (hasta nivel 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Capas (APU)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Detalla el APU de esa partida del proyecto.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Tacho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Elimina la fila.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Nueva valorización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las columnas (% y Total) de la siguiente semana.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Guardar avances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Guarda los % de la semana; recalcula %acum, saldo, estado y prioridad, y genera alertas de salud si corresponde.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Resumen PDF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Genera el PDF/resumen ejecutivo de la valorización para el cliente.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Registrar cobro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Lleva el cobro neto de la valorización a la caja del proyecto.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Dilución del adelanto (al registrar la valorización)</w:t>
      </w:r>
    </w:p>
    <w:p>
      <w:r>
        <w:rPr>
          <w:color w:val="666666"/>
          <w:sz w:val="20"/>
        </w:rPr>
        <w:t>Si hubo adelanto, cada valorización lo amortiza con el mismo % de adelanto. El cobro neto al cliente es la valorización menos esa amortización.</w:t>
      </w:r>
    </w:p>
    <w:p>
      <w:r>
        <w:rPr>
          <w:b/>
          <w:color w:val="0A7D33"/>
          <w:sz w:val="19"/>
        </w:rPr>
        <w:t>📐 Ejemplo: Valorización de S/ 821,250 con 20% de adelanto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4320"/>
            <w:shd w:val="clear" w:fill="0A7D33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Importe 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Valorización de la semana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821,250.00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Amortización (20% × 821,250)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164,250.00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Cobro neto al cliente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657,000.00</w:t>
            </w:r>
          </w:p>
        </w:tc>
      </w:tr>
    </w:tbl>
    <w:p/>
    <w:p>
      <w:r>
        <w:rPr>
          <w:b/>
          <w:color w:val="BE1723"/>
          <w:sz w:val="20"/>
        </w:rPr>
        <w:t>✅ Casos de prueba (hazlos y verifica el resultado):</w:t>
      </w:r>
    </w:p>
    <w:p>
      <w:pPr>
        <w:pStyle w:val="ListBullet"/>
      </w:pPr>
      <w:r>
        <w:rPr>
          <w:sz w:val="20"/>
        </w:rPr>
        <w:t>Asigna contratista, fecha de inicio/entrega y duración a una partida hoja.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Estado pasa a 'En espera' si la fecha es futura, o se recalcula según el avance.</w:t>
      </w:r>
    </w:p>
    <w:p>
      <w:pPr>
        <w:pStyle w:val="ListBullet"/>
      </w:pPr>
      <w:r>
        <w:rPr>
          <w:sz w:val="20"/>
        </w:rPr>
        <w:t>Pulsa 'Nueva valorización', escribe 25% de avance en una hoja y 'Guardar avances'.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% acumulado sube a 25% (barra verde), el saldo baja, y Estado/Prioridad se recalculan.</w:t>
      </w:r>
    </w:p>
    <w:p>
      <w:pPr>
        <w:pStyle w:val="ListBullet"/>
      </w:pPr>
      <w:r>
        <w:rPr>
          <w:sz w:val="20"/>
        </w:rPr>
        <w:t>Intenta ingresar un avance que haga pasar el acumulado de 100%.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sistema lo bloquea y avisa.</w:t>
      </w:r>
    </w:p>
    <w:p>
      <w:pPr>
        <w:pStyle w:val="ListBullet"/>
      </w:pPr>
      <w:r>
        <w:rPr>
          <w:sz w:val="20"/>
        </w:rPr>
        <w:t>Mira el panel de dilución y pulsa 'Registrar cobro'.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El cobro neto (valorización − amortización) entra a la caja del proyecto y el saldo del adelanto baja.</w:t>
      </w:r>
    </w:p>
    <w:p>
      <w:pPr>
        <w:pStyle w:val="ListBullet"/>
      </w:pPr>
      <w:r>
        <w:rPr>
          <w:sz w:val="20"/>
        </w:rPr>
        <w:t>Pulsa 'Resumen PDF'.</w:t>
      </w:r>
    </w:p>
    <w:p>
      <w:pPr>
        <w:ind w:left="720"/>
      </w:pPr>
      <w:r>
        <w:rPr>
          <w:b/>
          <w:color w:val="0A7D33"/>
          <w:sz w:val="18"/>
        </w:rPr>
        <w:t xml:space="preserve">→ Resultado esperado: </w:t>
      </w:r>
      <w:r>
        <w:rPr>
          <w:color w:val="666666"/>
          <w:sz w:val="18"/>
        </w:rPr>
        <w:t>Se genera el PDF de la valorización con el logo de AZUR.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7.5 Cronograma de cobros, Adicionales y Equipo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Agregar armada / Guardar cronograma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Define cómo se cobrará (concepto, %, por avance o fecha).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Registrar adicional/deductivo + Aprobar/Rechazar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Gestiona cambios al contrato.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Asignar al equipo / Quitar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Agrega personas con rol de obra (una persona puede tener varios roles).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7.6 Mantenimiento (proyectos chicos)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Categoría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Tipo de servicio (limpieza, luminarias…).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Descripción / Monto por visita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Detalle y costo de cada visita.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 / 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Recurrencia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Única/Semanal/Quincenal/Mensual/Trimestral/Semestral.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Inicio / N° de visitas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Fecha de inicio y cuántas visitas generar.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Fecha / 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Avisar (días antes)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7, 15 o 30 días antes de cada visita.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Generar cronograma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todas las visitas con sus fechas.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Ejecutado / Facturado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Cambian el estado de cada servicio.</w:t>
            </w:r>
          </w:p>
        </w:tc>
      </w:tr>
    </w:tbl>
    <w:p/>
    <w:p>
      <w:r>
        <w:rPr>
          <w:color w:val="666666"/>
          <w:sz w:val="20"/>
        </w:rPr>
        <w:t>El sistema genera una alerta automática cuando una visita se acerca o queda pendiente.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7.7 Campo (lo que llega del celular)</w:t>
      </w:r>
    </w:p>
    <w:p>
      <w:pPr>
        <w:pStyle w:val="Heading3"/>
      </w:pPr>
      <w:r>
        <w:rPr>
          <w:color w:val="333333"/>
          <w:sz w:val="23"/>
        </w:rPr>
        <w:t>Pestañas / secciones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Pestaña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contiene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Asistencia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Entradas/salidas con hora y enlace al mapa (GPS).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Partes diarios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RDO con actividades, avance, personal, observaciones.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Evidencias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Galería de fotos por partida.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SST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Charlas, observaciones e incidentes.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7.8 Liquidación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Línea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Contrato ajustado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Contrato + adicionales − deductivos.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Valorizado / Cobrado / Por cobrar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Avance facturado, cobrado y pendiente.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Costo presupuestado / Gastado real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Presupuesto interno vs. egresos reales.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Margen vs. presupuesto / Utilidad real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Resultado del proyecto y % de margen.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Saldo del adelanto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Adelanto inicial − amortizado (baja hasta 0).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PDF de liquidación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Documento brandeado con el balance final.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Cerrar y liquidar obra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Pone el proyecto en Liquidado, cierra la caja chica y devuelve el remanente a la caja central.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8. Finanzas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Trazabilidad total: solicitud → aprobación → pago → comprobante, además de CxC, CxP y cajas.</w:t>
      </w:r>
    </w:p>
    <w:p>
      <w:pPr>
        <w:pStyle w:val="Heading2"/>
      </w:pPr>
      <w:r>
        <w:rPr>
          <w:color w:val="BE1723"/>
          <w:sz w:val="26"/>
        </w:rPr>
        <w:t>8.1 Solicitudes de pago — campos (desde la app o web)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Tipo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Contratistas / Proveedores / Caja chica / Servicios / Honorarios.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Proyecto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Proyecto al que se carga el gasto.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Partida presupuestal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Partida del presupuesto.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Texto/lista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Beneficiario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A quién se le paga.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Especialidad / Categoría-etapa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Clasificación del gasto (ej. carpintería, MOD).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Monto (S/)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Importe del gasto.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Número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Constancia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Factura / Boleta / RHE.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Descripción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Detalle del servicio/compra.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Cuenta bancaria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Cuenta del beneficiario.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RUC / DNI · Razón social · N° comprobante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Datos del beneficiario y del documento.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Texto/números</w:t>
            </w:r>
          </w:p>
        </w:tc>
      </w:tr>
    </w:tbl>
    <w:p/>
    <w:p>
      <w:r>
        <w:rPr>
          <w:color w:val="666666"/>
          <w:sz w:val="20"/>
        </w:rPr>
        <w:t>La fecha de registro y el estado (Solicitada → Aprobada → Programada → Pagada → Conciliada) son automáticos.</w:t>
      </w:r>
    </w:p>
    <w:p>
      <w:pPr>
        <w:pStyle w:val="Heading2"/>
      </w:pPr>
      <w:r>
        <w:rPr>
          <w:color w:val="BE1723"/>
          <w:sz w:val="26"/>
        </w:rPr>
        <w:t>8.2 Flujo de aprobación (3 niveles)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Aprobar (Jefe de Proyectos)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Pasa a Aprobada y avisa al Administrador.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Rechazar / Devolver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Devuelve con motivo al solicitante.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Programar (Administrador)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Define banco de origen y fecha.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Pagar (Administrador)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Registra método (transferencia/efectivo/Yape/Plin…), N° de operación y voucher adjunto.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Aprobar final (Gerencia)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Solo si el monto supera el umbral configurado.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WhatsApp 📱 / Ojo 👁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Envía el comprobante / muestra el detalle completo (17 campos).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Como Residente (en el celular) crea una solicitud y envíala.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 Solicitada y avisa al Jefe.</w:t>
      </w:r>
    </w:p>
    <w:p>
      <w:pPr>
        <w:pStyle w:val="ListNumber"/>
      </w:pPr>
      <w:r>
        <w:rPr>
          <w:sz w:val="21"/>
        </w:rPr>
        <w:t>Como Jefe de Proyectos, Aprobar.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Pasa a Aprobada y avisa al Administrador.</w:t>
      </w:r>
    </w:p>
    <w:p>
      <w:pPr>
        <w:pStyle w:val="ListNumber"/>
      </w:pPr>
      <w:r>
        <w:rPr>
          <w:sz w:val="21"/>
        </w:rPr>
        <w:t>Como Administrador, Programar y luego Pagar (método, N° operación, voucher).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Pasa a Pagada; si supera el umbral, espera aprobación de Gerencia.</w:t>
      </w:r>
    </w:p>
    <w:p>
      <w:pPr>
        <w:pStyle w:val="ListNumber"/>
      </w:pPr>
      <w:r>
        <w:rPr>
          <w:sz w:val="21"/>
        </w:rPr>
        <w:t>Como Gerencia, Aprobar final (si aplica).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 Conciliada; si era caja chica, descuenta la caja; el solicitante recibe aviso.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8.3 Cuentas por cobrar (CxC)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Emitir factura (desde armada)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la factura de una armada pendiente.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Cobrar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Registra un abono (parcial o total); actualiza el aging.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Factura manual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una factura suelta.</w:t>
            </w:r>
          </w:p>
        </w:tc>
      </w:tr>
    </w:tbl>
    <w:p/>
    <w:p>
      <w:r>
        <w:rPr>
          <w:color w:val="666666"/>
          <w:sz w:val="20"/>
        </w:rPr>
        <w:t>Arriba ves el aging: Corriente / 1-30 / 31-60 / +60 días.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8.4 Cuentas por pagar (CxP) y Cajas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CxP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Lista de obligaciones aprobadas/programadas pendientes de pago.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Abrir (caja)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la caja con su saldo e historial.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Registrar movimiento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Reposición/abono/egreso/traslado/ajuste con método, N° operación y voucher.</w:t>
            </w:r>
          </w:p>
        </w:tc>
      </w:tr>
    </w:tbl>
    <w:p/>
    <w:p>
      <w:r>
        <w:rPr>
          <w:color w:val="666666"/>
          <w:sz w:val="20"/>
        </w:rPr>
        <w:t>Cada caja avisa cuando se consume más del 80% de su tope.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9. Almacén (web)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Controlar inventario y movimientos por proyecto.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Nuevo ítem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un ítem de inventario (código, nombre, unidad, stock, tipo).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Registrar movimiento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Ingreso (sin proyecto), Salida o Devolución (con proyecto). Actualiza el stock.</w:t>
            </w:r>
          </w:p>
        </w:tc>
      </w:tr>
    </w:tbl>
    <w:p/>
    <w:p>
      <w:r>
        <w:rPr>
          <w:color w:val="666666"/>
          <w:sz w:val="20"/>
        </w:rPr>
        <w:t>Regla: el ingreso no lleva proyecto; las salidas y devoluciones sí.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10. Reportes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Análisis financiero cruzado con filtros e indicadores.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Periodo (7/15/30 días, mes, histórico)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Cambia el rango de análisis.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Filtro por línea / proyecto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Acota los datos.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Exportar Excel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Descarga el reporte brandeado según los filtros.</w:t>
            </w:r>
          </w:p>
        </w:tc>
      </w:tr>
    </w:tbl>
    <w:p/>
    <w:p>
      <w:r>
        <w:rPr>
          <w:color w:val="666666"/>
          <w:sz w:val="20"/>
        </w:rPr>
        <w:t>Muestra ingresos vs egresos en el tiempo, resultados por línea, gasto por las 5 categorías y la tabla de proyectos con su salud.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11. Alertas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Centralizar los avisos del sistema (sobrecosto, hitos, cotizaciones, mantenimiento, etc.).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Filtro (todas/abiertas/resueltas)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Cambia la vista.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Marcar resuelta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Cierra la alerta.</w:t>
            </w:r>
          </w:p>
        </w:tc>
      </w:tr>
    </w:tbl>
    <w:p/>
    <w:p>
      <w:r>
        <w:rPr>
          <w:color w:val="666666"/>
          <w:sz w:val="20"/>
        </w:rPr>
        <w:t>Muchas alertas se generan solas cada día (ver sección 13).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12. Usuarios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Administrar las cuentas y sus permisos.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Nuevo usuario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Crea la cuenta (nombre, email, rol, teléfono, contraseña).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Cambiar rol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Modifica el rol desde la lista.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Activar / Desactivar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Habilita o bloquea el acceso.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Contraseña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Asigna una nueva contraseña al usuario.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Crea un usuario y entra con él.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Inicia sesión correctamente.</w:t>
      </w:r>
    </w:p>
    <w:p>
      <w:pPr>
        <w:pStyle w:val="ListNumber"/>
      </w:pPr>
      <w:r>
        <w:rPr>
          <w:sz w:val="21"/>
        </w:rPr>
        <w:t>Entra como Residente y revisa que NO ve finanzas globales ni márgenes.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Solo ve sus proyectos y su trabajo de campo.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13. App de obra (celular)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Que el personal de obra registre todo desde el celular, incluso sin señal.</w:t>
      </w:r>
    </w:p>
    <w:p>
      <w:r>
        <w:rPr>
          <w:color w:val="666666"/>
          <w:sz w:val="20"/>
        </w:rPr>
        <w:t>Instala la app: abre la web en el celular y toca 'Instalar AZUR' (Android) o Compartir → Añadir a inicio (iPhone). Entra como Residente.</w:t>
      </w:r>
    </w:p>
    <w:p>
      <w:pPr>
        <w:pStyle w:val="Heading2"/>
      </w:pPr>
      <w:r>
        <w:rPr>
          <w:color w:val="BE1723"/>
          <w:sz w:val="26"/>
        </w:rPr>
        <w:t>13.1 Inicio y asistencia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Entrada / Salida (Check-in/out)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Registra la asistencia con ubicación GPS y hora.</w:t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13.2 Tareo de cuadrilla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Proyecto / Fecha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A qué obra y día.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Lista/fecha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Trabajador / horas / presente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Cada miembro de la cuadrilla.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Texto/número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Agregar trabajador / Registrar tareo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Añade filas y guarda la asistencia del personal.</w:t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13.3 Parte diario (RDO)</w:t>
      </w:r>
    </w:p>
    <w:p>
      <w:pPr>
        <w:pStyle w:val="Heading3"/>
      </w:pPr>
      <w:r>
        <w:rPr>
          <w:color w:val="333333"/>
          <w:sz w:val="23"/>
        </w:rPr>
        <w:t>Campos del formulario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52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 qué sirve / qué escribir</w:t>
            </w:r>
          </w:p>
        </w:tc>
        <w:tc>
          <w:tcPr>
            <w:tcW w:type="dxa" w:w="2304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Formato · obligatorio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Proyecto / Fecha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Obra y día del parte.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Lista/fecha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Clima / Personal / Equipos / Materiales recibidos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Condiciones del día.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Texto/número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Observaciones / Incidencias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Notas del día.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Actividades (+ Actividad)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9"/>
              </w:rPr>
              <w:t>Descripción, partida (opcional) y % de avance.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Texto/número</w:t>
            </w:r>
          </w:p>
        </w:tc>
      </w:tr>
    </w:tbl>
    <w:p/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Enviar parte del día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Guarda el RDO y sus actividades; se consolida en el informe.</w:t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13.4 Evidencias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Tomar / elegir foto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Abre la cámara o galería.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Subir evidencia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Sube la foto con GPS y la vincula a la partida; aparece en la galería y en el proyecto.</w:t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13.5 SST (seguridad)</w:t>
      </w:r>
    </w:p>
    <w:p>
      <w:pPr>
        <w:pStyle w:val="Heading3"/>
      </w:pPr>
      <w:r>
        <w:rPr>
          <w:color w:val="333333"/>
          <w:sz w:val="23"/>
        </w:rPr>
        <w:t>Botones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Botón / acción</w:t>
            </w:r>
          </w:p>
        </w:tc>
        <w:tc>
          <w:tcPr>
            <w:tcW w:type="dxa" w:w="648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 al pulsarlo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Charla 5 min / Observación / Incidente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19"/>
              </w:rPr>
              <w:t>Registra cada uno (con foto opcional).</w:t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13.6 Almacén y modo sin conexión</w:t>
      </w:r>
    </w:p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Registra una salida de material a un proyecto.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Descuenta el stock.</w:t>
      </w:r>
    </w:p>
    <w:p>
      <w:pPr>
        <w:pStyle w:val="ListNumber"/>
      </w:pPr>
      <w:r>
        <w:rPr>
          <w:sz w:val="21"/>
        </w:rPr>
        <w:t>Activa el modo avión, navega por pantallas ya vistas y llena un parte o solicitud.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La app sigue funcionando; lo registrado se guarda y se sincroniza solo al volver la señal (aviso arriba).</w:t>
      </w:r>
    </w:p>
    <w:p>
      <w:pPr>
        <w:pStyle w:val="Heading2"/>
      </w:pPr>
      <w:r>
        <w:rPr>
          <w:color w:val="BE1723"/>
          <w:sz w:val="26"/>
        </w:rPr>
        <w:t>13.7 Notificaciones push</w:t>
      </w:r>
    </w:p>
    <w:p>
      <w:pPr>
        <w:pStyle w:val="Heading3"/>
      </w:pPr>
      <w:r>
        <w:rPr>
          <w:color w:val="333333"/>
          <w:sz w:val="23"/>
        </w:rPr>
        <w:t>Paso a paso</w:t>
      </w:r>
    </w:p>
    <w:p>
      <w:pPr>
        <w:pStyle w:val="ListNumber"/>
      </w:pPr>
      <w:r>
        <w:rPr>
          <w:sz w:val="21"/>
        </w:rPr>
        <w:t>Toca la campana y pulsa 'Activar notificaciones push'; acepta el permiso.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Queda activado.</w:t>
      </w:r>
    </w:p>
    <w:p>
      <w:pPr>
        <w:pStyle w:val="ListNumber"/>
      </w:pPr>
      <w:r>
        <w:rPr>
          <w:sz w:val="21"/>
        </w:rPr>
        <w:t>Haz que el Jefe apruebe una solicitud en otra ventana.</w:t>
      </w:r>
    </w:p>
    <w:p>
      <w:pPr>
        <w:ind w:left="720"/>
      </w:pPr>
      <w:r>
        <w:rPr>
          <w:b/>
          <w:color w:val="0A7D33"/>
          <w:sz w:val="18"/>
        </w:rPr>
        <w:t xml:space="preserve">✓ Debes ver: </w:t>
      </w:r>
      <w:r>
        <w:rPr>
          <w:color w:val="666666"/>
          <w:sz w:val="18"/>
        </w:rPr>
        <w:t>Llega la notificación al celular y a la campana; al tocarla se marca leída.</w:t>
      </w:r>
    </w:p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1"/>
      </w:pPr>
      <w:r>
        <w:rPr>
          <w:color w:val="E20627"/>
          <w:sz w:val="32"/>
        </w:rPr>
        <w:t>14. Automatización diaria (alertas solas)</w:t>
      </w:r>
    </w:p>
    <w:p>
      <w:r>
        <w:rPr>
          <w:b/>
          <w:color w:val="BE1723"/>
          <w:sz w:val="20"/>
        </w:rPr>
        <w:t xml:space="preserve">Para qué sirve: </w:t>
      </w:r>
      <w:r>
        <w:rPr>
          <w:sz w:val="20"/>
        </w:rPr>
        <w:t>Cada día (08:00 hora Perú) el sistema revisa y genera alertas/notificaciones sin que nadie las pida.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Revisa</w:t>
            </w:r>
          </w:p>
        </w:tc>
        <w:tc>
          <w:tcPr>
            <w:tcW w:type="dxa" w:w="4320"/>
            <w:shd w:val="clear" w:fill="BE1723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Cotizaciones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Marca vencidas y avisa las por vencer.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Hitos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Avisa los vencidos o próximos.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Armadas (cobros)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Avisa las próximas a facturar.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Sobretiempo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Proyectos con fecha de fin pasada y avance &lt; 100%.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Salud financiera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Gasto &gt; cobrado / gasto &gt; valorizado.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Cajas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Cajas chicas sin movimiento por varios días.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Mantenimiento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Servicios próximos según los días de aviso.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Jueves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Recuerda emitir las valorizaciones de la semana.</w:t>
            </w:r>
          </w:p>
        </w:tc>
      </w:tr>
    </w:tbl>
    <w:p/>
    <w:p>
      <w:r>
        <w:rPr>
          <w:b/>
          <w:color w:val="BE1723"/>
          <w:sz w:val="19"/>
        </w:rPr>
        <w:t>📝 Observaciones del cliente sobre esta sección: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Qué probaste</w:t>
            </w:r>
          </w:p>
        </w:tc>
        <w:tc>
          <w:tcPr>
            <w:tcW w:type="dxa" w:w="158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¿Funcionó? Sí/No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Severidad A/M/B</w:t>
            </w:r>
          </w:p>
        </w:tc>
        <w:tc>
          <w:tcPr>
            <w:tcW w:type="dxa" w:w="3312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Comentario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E20627"/>
          <w:sz w:val="32"/>
        </w:rPr>
        <w:t>15. Observaciones generales y conclusiones</w:t>
      </w:r>
    </w:p>
    <w:p>
      <w:r>
        <w:rPr>
          <w:color w:val="666666"/>
          <w:sz w:val="20"/>
        </w:rPr>
        <w:t>Anota aquí comentarios globales, ideas de mejora o problemas que no entren en las secciones anteriores.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Prioridad (A/M/B)</w:t>
            </w:r>
          </w:p>
        </w:tc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Detalle / sugerencia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rPr>
          <w:color w:val="BE1723"/>
          <w:sz w:val="26"/>
        </w:rPr>
        <w:t>Conformidad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Probado por (nombre y firma)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AZUR Constructora e Inmobiliaria · Manual de Pruebas del ERP · Pág.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