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3E4CC4">
      <w:pPr>
        <w:spacing w:line="360" w:lineRule="auto"/>
        <w:jc w:val="center"/>
        <w:rPr>
          <w:rFonts w:hint="default" w:ascii="Times New Roman" w:hAnsi="Times New Roman" w:cs="Times New Roman"/>
          <w:b/>
          <w:bCs/>
          <w:sz w:val="24"/>
          <w:szCs w:val="24"/>
        </w:rPr>
      </w:pPr>
      <w:bookmarkStart w:id="0" w:name="_GoBack"/>
      <w:r>
        <w:rPr>
          <w:rFonts w:hint="default" w:ascii="Times New Roman" w:hAnsi="Times New Roman" w:cs="Times New Roman"/>
          <w:b/>
          <w:bCs/>
          <w:sz w:val="24"/>
          <w:szCs w:val="24"/>
        </w:rPr>
        <w:t>Abstract</w:t>
      </w:r>
    </w:p>
    <w:p w14:paraId="474CA9A5">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Addressing Digital Divide and Mental Health Challenges in Modern Society</w:t>
      </w:r>
    </w:p>
    <w:p w14:paraId="151DD7FB">
      <w:pPr>
        <w:spacing w:line="360" w:lineRule="auto"/>
        <w:rPr>
          <w:rFonts w:hint="default" w:ascii="Times New Roman" w:hAnsi="Times New Roman" w:cs="Times New Roman"/>
          <w:sz w:val="24"/>
          <w:szCs w:val="24"/>
        </w:rPr>
      </w:pPr>
    </w:p>
    <w:p w14:paraId="0EDC270B">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Modern society faces significant challenges, including the digital divide and mental health issues. The digital divide, characterized by unequal access to technology and the internet, exacerbates </w:t>
      </w:r>
      <w:r>
        <w:rPr>
          <w:rFonts w:hint="default" w:ascii="Times New Roman" w:hAnsi="Times New Roman" w:cs="Times New Roman"/>
          <w:sz w:val="24"/>
          <w:szCs w:val="24"/>
          <w:lang w:val="en-US"/>
        </w:rPr>
        <w:t>socioeconomic</w:t>
      </w:r>
      <w:r>
        <w:rPr>
          <w:rFonts w:hint="default" w:ascii="Times New Roman" w:hAnsi="Times New Roman" w:cs="Times New Roman"/>
          <w:sz w:val="24"/>
          <w:szCs w:val="24"/>
        </w:rPr>
        <w:t xml:space="preserve"> disparities and limits opportunities for education and employment. To address this, governments and organizations should invest in infrastructure development and provide subsidized technology and internet access to </w:t>
      </w:r>
      <w:r>
        <w:rPr>
          <w:rFonts w:hint="default" w:ascii="Times New Roman" w:hAnsi="Times New Roman" w:cs="Times New Roman"/>
          <w:sz w:val="24"/>
          <w:szCs w:val="24"/>
          <w:lang w:val="en-US"/>
        </w:rPr>
        <w:t>undeserved</w:t>
      </w:r>
      <w:r>
        <w:rPr>
          <w:rFonts w:hint="default" w:ascii="Times New Roman" w:hAnsi="Times New Roman" w:cs="Times New Roman"/>
          <w:sz w:val="24"/>
          <w:szCs w:val="24"/>
        </w:rPr>
        <w:t xml:space="preserve"> communities. On the other hand, mental health challenges, exacerbated by modern stresses and stigma, affect individuals' well-being and productivity. A comprehensive solution involves increasing mental health awareness, integrating mental health services into primary care, and implementing workplace wellness programs. By tackling these challenges with targeted interventions, society can work towards greater equity and improved quality of life for all.</w:t>
      </w:r>
    </w:p>
    <w:p w14:paraId="26FC7855">
      <w:pPr>
        <w:spacing w:line="360" w:lineRule="auto"/>
        <w:rPr>
          <w:rFonts w:hint="default" w:ascii="Times New Roman" w:hAnsi="Times New Roman" w:cs="Times New Roman"/>
          <w:sz w:val="24"/>
          <w:szCs w:val="24"/>
        </w:rPr>
      </w:pPr>
    </w:p>
    <w:p w14:paraId="7D3F7017">
      <w:pPr>
        <w:spacing w:line="360" w:lineRule="auto"/>
        <w:rPr>
          <w:rFonts w:hint="default" w:ascii="Times New Roman" w:hAnsi="Times New Roman" w:cs="Times New Roman"/>
          <w:sz w:val="24"/>
          <w:szCs w:val="24"/>
        </w:rPr>
      </w:pPr>
    </w:p>
    <w:p w14:paraId="7EFDA446">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Muhtasari</w:t>
      </w:r>
    </w:p>
    <w:p w14:paraId="21794D2C">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Kushughulikia Mgawanyiko wa Kidijitali na Changamoto za Afya ya Akili katika Jamii ya Kisasa</w:t>
      </w:r>
    </w:p>
    <w:p w14:paraId="3E777AB9">
      <w:pPr>
        <w:spacing w:line="360" w:lineRule="auto"/>
        <w:rPr>
          <w:rFonts w:hint="default" w:ascii="Times New Roman" w:hAnsi="Times New Roman" w:cs="Times New Roman"/>
          <w:sz w:val="24"/>
          <w:szCs w:val="24"/>
        </w:rPr>
      </w:pPr>
    </w:p>
    <w:p w14:paraId="2A2ACDFB">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Jamii ya kisasa inakabiliwa na changamoto kubwa, ikiwa ni pamoja na mgawanyiko wa kidijitali na masuala ya afya ya akili. Mgawanyiko wa kidijitali, unaodhihirishwa na upatikanaji usio sawa wa teknolojia na intaneti, unazidisha tofauti za kijamii na kiuchumi na kupunguza fursa za elimu na ajira. Ili kukabiliana na hili, serikali na mashirika yanapaswa kuwekeza katika maendeleo ya miundombinu na kutoa teknolojia ya ruzuku na ufikiaji wa mtandao kwa jamii ambazo hazijahudumiwa. Kwa upande mwingine, changamoto za afya ya akili, zikichochewa na mikazo ya kisasa na unyanyapaa, huathiri ustawi na tija ya watu. Suluhisho la kina linahusisha kuongeza ufahamu wa afya ya akili, kuunganisha huduma za afya ya akili katika huduma ya msingi, na kutekeleza mipango ya afya mahali pa kazi. Kwa kukabiliana na changamoto hizi kwa uingiliaji uliolengwa, jamii inaweza kufanya kazi kuelekea usawa zaidi na kuboresha ubora wa maisha kwa wote.</w:t>
      </w:r>
    </w:p>
    <w:p w14:paraId="041D6CA1">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5B883A57">
      <w:pPr>
        <w:spacing w:line="360" w:lineRule="auto"/>
        <w:rPr>
          <w:rFonts w:hint="default" w:ascii="Times New Roman" w:hAnsi="Times New Roman" w:cs="Times New Roman"/>
          <w:sz w:val="24"/>
          <w:szCs w:val="24"/>
          <w:lang w:val="en-US"/>
        </w:rPr>
      </w:pPr>
    </w:p>
    <w:p w14:paraId="24346AF1">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Githimi</w:t>
      </w:r>
    </w:p>
    <w:p w14:paraId="489DD145">
      <w:pPr>
        <w:spacing w:line="360" w:lineRule="auto"/>
        <w:rPr>
          <w:rFonts w:hint="default" w:ascii="Times New Roman" w:hAnsi="Times New Roman" w:eastAsia="Segoe UI" w:cs="Times New Roman"/>
          <w:b/>
          <w:bCs/>
          <w:i w:val="0"/>
          <w:iCs w:val="0"/>
          <w:caps w:val="0"/>
          <w:color w:val="2D3748"/>
          <w:spacing w:val="0"/>
          <w:sz w:val="24"/>
          <w:szCs w:val="24"/>
          <w:shd w:val="clear" w:fill="F7FAFC"/>
        </w:rPr>
      </w:pPr>
      <w:r>
        <w:rPr>
          <w:rFonts w:hint="default" w:ascii="Times New Roman" w:hAnsi="Times New Roman" w:eastAsia="Segoe UI" w:cs="Times New Roman"/>
          <w:b/>
          <w:bCs/>
          <w:i w:val="0"/>
          <w:iCs w:val="0"/>
          <w:caps w:val="0"/>
          <w:color w:val="2D3748"/>
          <w:spacing w:val="0"/>
          <w:sz w:val="24"/>
          <w:szCs w:val="24"/>
          <w:shd w:val="clear" w:fill="F7FAFC"/>
        </w:rPr>
        <w:t xml:space="preserve">Kũhiũrania na Mĩtũũrĩre ya Kũhũrana na Kũhũrana na Mĩtũũrĩre ya Mũrimũ wa Ngoro </w:t>
      </w:r>
    </w:p>
    <w:p w14:paraId="7AADC9CE">
      <w:pPr>
        <w:spacing w:line="360" w:lineRule="auto"/>
        <w:rPr>
          <w:rFonts w:hint="default" w:ascii="Times New Roman" w:hAnsi="Times New Roman" w:cs="Times New Roman"/>
          <w:b w:val="0"/>
          <w:bCs w:val="0"/>
          <w:sz w:val="24"/>
          <w:szCs w:val="24"/>
          <w:lang w:val="en-US"/>
        </w:rPr>
      </w:pPr>
      <w:r>
        <w:rPr>
          <w:rFonts w:hint="default" w:ascii="Times New Roman" w:hAnsi="Times New Roman" w:eastAsia="Segoe UI" w:cs="Times New Roman"/>
          <w:b w:val="0"/>
          <w:bCs w:val="0"/>
          <w:i w:val="0"/>
          <w:iCs w:val="0"/>
          <w:caps w:val="0"/>
          <w:color w:val="2D3748"/>
          <w:spacing w:val="0"/>
          <w:sz w:val="24"/>
          <w:szCs w:val="24"/>
          <w:shd w:val="clear" w:fill="F7FAFC"/>
        </w:rPr>
        <w:t>Thirikari cia mahinda maya nĩ ikoragwo na moritũ maingĩ, o hamwe na thĩna ũrĩa ũkoragwo na ũhoro wĩgiĩ kũhũthĩra Intaneti na maũndũ megiĩ ũgima mwega wa meciria. Mũgarũri wa tekinoronjĩ, ũrĩa wonanagio nĩ kwaga ũigananĩru wa ũhũthĩri wa tekinoronjĩ na intaneti, nĩ ũratũma andũ matũũre matarĩ na ũiguano harĩ maũndũ ma kĩĩmbeca na gĩthomo na wĩra. Nĩguo ũndũ ũcio ũhinge, thirikari na ikundi nĩ ciagĩrĩirũo kũiga mbeca mũbango-inĩ wa gwaka na kũhe andũ arĩa matarĩ na ũhoti wa kũhũthĩra intaneti na tekinolonjĩ cia thirikari ũteithio. O na kũrĩ ũguo, moritũ ma meciria, marĩa mathiaga na mbere kũingĩha nĩ ũndũ wa mĩtangĩko ya mahinda maya, nĩ mathũkagia ũgima mwega wa mũndũ na wĩra wake. Kĩhonia kĩrĩa kĩngĩkorũo kuo nĩ kwongerera ũmenyo wĩgiĩ ũgima mwega wa meciria, kũnyitithania wĩra wa ũrigitani wa meciria na ũrigitani wa kĩambĩrĩria, na kũhũthĩra mĩbango ya ũgima mwega wa mwĩrĩ wĩra-inĩ. Kũhiũrania na moritũ macio na njĩra ya kuoya makinya marĩa magĩrĩire, no gũtũme andũ othe makorũo na kĩhooto na ũtũũro mwega.</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 w:name="Rockwell">
    <w:panose1 w:val="02060603020205020403"/>
    <w:charset w:val="00"/>
    <w:family w:val="auto"/>
    <w:pitch w:val="default"/>
    <w:sig w:usb0="00000003" w:usb1="00000000" w:usb2="00000000" w:usb3="00000000" w:csb0="20000001" w:csb1="00000000"/>
  </w:font>
  <w:font w:name="Rage Italic">
    <w:panose1 w:val="030705020405070703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BB0C65"/>
    <w:rsid w:val="65BB0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2024-07-20T11:00:00Z</dcterms:created>
  <dc:creator>Brayan Gitonga</dc:creator>
  <cp:lastModifiedBy>Brayan Gitonga</cp:lastModifiedBy>
  <dcterms:modified xsi:type="dcterms:W3CDTF">2024-07-20T11:07:20Z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8AE62CDFB36A441294BC9E0943E0EDA5_11</vt:lpwstr>
  </property>
</Properties>
</file>