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B47D58">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14:paraId="7E7FFB28">
      <w:pPr>
        <w:spacing w:line="480" w:lineRule="auto"/>
        <w:rPr>
          <w:rFonts w:hint="default" w:ascii="Times New Roman" w:hAnsi="Times New Roman" w:cs="Times New Roman"/>
          <w:sz w:val="24"/>
          <w:szCs w:val="24"/>
        </w:rPr>
      </w:pPr>
      <w:r>
        <w:rPr>
          <w:rFonts w:hint="default" w:ascii="Times New Roman" w:hAnsi="Times New Roman" w:cs="Times New Roman"/>
          <w:b/>
          <w:bCs/>
          <w:sz w:val="24"/>
          <w:szCs w:val="24"/>
        </w:rPr>
        <w:t>The Importance of the Zulu Reed Dance and Gender Awareness in African Culture</w:t>
      </w:r>
    </w:p>
    <w:p w14:paraId="09D02516">
      <w:pPr>
        <w:spacing w:line="480" w:lineRule="auto"/>
        <w:rPr>
          <w:rFonts w:hint="default" w:ascii="Times New Roman" w:hAnsi="Times New Roman" w:cs="Times New Roman"/>
          <w:sz w:val="24"/>
          <w:szCs w:val="24"/>
        </w:rPr>
      </w:pPr>
    </w:p>
    <w:p w14:paraId="68FA3CCA">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Zulu Reed Dance, also known as Umkhosi Womhlanga, is a renowned cultural event in South Africa, celebrating the transition of young Zulu girls into womanhood. This annual festival involves thousands of young women presenting reeds to the Zulu king, symbolizing their pur</w:t>
      </w:r>
      <w:bookmarkStart w:id="0" w:name="_GoBack"/>
      <w:bookmarkEnd w:id="0"/>
      <w:r>
        <w:rPr>
          <w:rFonts w:hint="default" w:ascii="Times New Roman" w:hAnsi="Times New Roman" w:cs="Times New Roman"/>
          <w:sz w:val="24"/>
          <w:szCs w:val="24"/>
        </w:rPr>
        <w:t>ity and readiness for adult responsibilities. The Reed Dance is a significant cultural tradition that reinforces community values, social cohesion, and the preservation of Zulu heritage. This essay explores the importance of the Zulu Reed Dance and the necessity of incorporating gender awareness into its practice. While the Reed Dance celebrates womanhood, it also reflects traditional gender roles that can limit women's opportunities and reinforce stereotypes. By promoting gender awareness, the Zulu community can ensure that the festival not only honors cultural traditions but also empowers young women, providing them with greater opportunities for education, leadership, and personal growth. This inclusive approach enriches the cultural significance of the Reed Dance and supports the advancement of gender equality and social progress within the community.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C523E"/>
    <w:rsid w:val="05DC5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2024-07-20T09:19:00Z</dcterms:created>
  <dc:creator>Brayan Gitonga</dc:creator>
  <cp:lastModifiedBy>Brayan Gitonga</cp:lastModifiedBy>
  <dcterms:modified xsi:type="dcterms:W3CDTF">2024-07-20T09:32:06Z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B87CE8EA9BBF41B8B4C3D71BD64A9EEC_11</vt:lpwstr>
  </property>
</Properties>
</file>