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409825</wp:posOffset>
                </wp:positionH>
                <wp:positionV relativeFrom="page">
                  <wp:posOffset>368558</wp:posOffset>
                </wp:positionV>
                <wp:extent cx="6604675" cy="9954887"/>
                <wp:effectExtent l="0" t="0" r="0" b="0"/>
                <wp:wrapNone/>
                <wp:docPr id="1073741825" name="officeArt object" descr="CAPÍTULO 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75" cy="99548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redeterminado"/>
                              <w:keepNext w:val="1"/>
                              <w:keepLines w:val="1"/>
                              <w:spacing w:before="240" w:line="259" w:lineRule="auto"/>
                              <w:jc w:val="center"/>
                              <w:outlineLvl w:val="0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CAP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TULO  1</w:t>
                            </w:r>
                          </w:p>
                          <w:p>
                            <w:pPr>
                              <w:pStyle w:val="Predeterminado"/>
                              <w:keepNext w:val="1"/>
                              <w:keepLines w:val="1"/>
                              <w:spacing w:before="240"/>
                              <w:jc w:val="center"/>
                              <w:outlineLvl w:val="0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EL PROBLEMA</w:t>
                            </w:r>
                          </w:p>
                          <w:p>
                            <w:pPr>
                              <w:pStyle w:val="Predeterminado"/>
                              <w:keepNext w:val="1"/>
                              <w:keepLines w:val="1"/>
                              <w:numPr>
                                <w:ilvl w:val="1"/>
                                <w:numId w:val="1"/>
                              </w:numPr>
                              <w:spacing w:before="120" w:after="240"/>
                              <w:outlineLvl w:val="0"/>
                              <w:rPr>
                                <w:b w:val="1"/>
                                <w:bCs w:val="1"/>
                                <w:u w:color="2e75b5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b w:val="1"/>
                                <w:bCs w:val="1"/>
                                <w:u w:color="000000"/>
                                <w:rtl w:val="0"/>
                                <w:lang w:val="es-ES_tradnl"/>
                              </w:rPr>
                              <w:t>Antecedentes</w:t>
                            </w:r>
                          </w:p>
                          <w:p>
                            <w:pPr>
                              <w:pStyle w:val="Cuerpo"/>
                              <w:bidi w:val="0"/>
                              <w:spacing w:before="120" w:after="240" w:line="360" w:lineRule="auto"/>
                              <w:ind w:left="0" w:right="0" w:firstLine="0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En el municipio de Cercado, en la comuna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Adela Zamudio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, se encuentra ubicada la empresa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Tecnologi SBACB S.R.L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Es una empresa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sociedad de responsabilidad limitada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 xml:space="preserve">dedicada 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la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construcci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 xml:space="preserve">n de redes de fibra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>ptica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, instalaci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tecnolog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as de vigilancia y seguridad, mantenimiento de hardware y software de computadoras.</w:t>
                            </w:r>
                          </w:p>
                          <w:p>
                            <w:pPr>
                              <w:pStyle w:val="Cuerpo"/>
                              <w:bidi w:val="0"/>
                              <w:spacing w:before="120" w:after="240" w:line="360" w:lineRule="auto"/>
                              <w:ind w:left="0" w:right="0" w:firstLine="0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La empresa est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ubicada en la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Av. Capitan Victor Ustariz km 1 una cuadra al norte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 xml:space="preserve">Av.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Campero y C. Juan Jose Perez cerca al colegio Adela Zamudio,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cuenta con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1 sucursal y un almac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ubicados en el mismo establecimiento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para la venta directa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de productos y cotizaci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servicios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Cuerpo"/>
                              <w:bidi w:val="0"/>
                              <w:spacing w:before="120" w:after="240" w:line="360" w:lineRule="auto"/>
                              <w:ind w:left="0" w:right="0" w:firstLine="0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 xml:space="preserve">La Empresa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“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Tecnologi SBACB S.R.L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”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cuenta con los siguientes empleados: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0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pt-PT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>Administrador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es encargado de: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it-IT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it-IT"/>
                              </w:rPr>
                              <w:t>La compra de materia prima.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Planificaci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estrat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gica e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stableciendo metas y objetivos a largo plazo y desarrollando planes para lograrlos.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Gesti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proyectos para la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instalaci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y mantenimiento de sistemas de vigilancia, asegurando que se cumplan los plazos y se alcancen los objetivos del proyecto.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Gesti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personal supervisando la direcci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de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personal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en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la empresa, asegurando que se cumplan los objetivos y metas de la empresa y que se mantengan altos niveles de productividad y calidad.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Desarrollo de negocios accediendo 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oportunidades de crecimiento y desarrollar estrategias para ampliar el negocio y aumentar las ventas.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Gesti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financiera en la que gestiona el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presupuesto de la empresa, asegurando que los recursos est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disponibles para los proyectos y que se cumplan los objetivos financieros de la empresa.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2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Relaciones con los clientes estableciendo una relaci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 xml:space="preserve"> s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lida y duradera con los clientes, asegurando que se cumplan sus necesidades y expectativas y que se mantengan altos niveles de satisfacci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it-IT"/>
                              </w:rPr>
                              <w:t>n del cliente.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2.3pt;margin-top:29.0pt;width:520.1pt;height:783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redeterminado"/>
                        <w:keepNext w:val="1"/>
                        <w:keepLines w:val="1"/>
                        <w:spacing w:before="240" w:line="259" w:lineRule="auto"/>
                        <w:jc w:val="center"/>
                        <w:outlineLvl w:val="0"/>
                        <w:rPr>
                          <w:rStyle w:val="Ninguno"/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CAP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TULO  1</w:t>
                      </w:r>
                    </w:p>
                    <w:p>
                      <w:pPr>
                        <w:pStyle w:val="Predeterminado"/>
                        <w:keepNext w:val="1"/>
                        <w:keepLines w:val="1"/>
                        <w:spacing w:before="240"/>
                        <w:jc w:val="center"/>
                        <w:outlineLvl w:val="0"/>
                        <w:rPr>
                          <w:rStyle w:val="Ninguno"/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EL PROBLEMA</w:t>
                      </w:r>
                    </w:p>
                    <w:p>
                      <w:pPr>
                        <w:pStyle w:val="Predeterminado"/>
                        <w:keepNext w:val="1"/>
                        <w:keepLines w:val="1"/>
                        <w:numPr>
                          <w:ilvl w:val="1"/>
                          <w:numId w:val="1"/>
                        </w:numPr>
                        <w:spacing w:before="120" w:after="240"/>
                        <w:outlineLvl w:val="0"/>
                        <w:rPr>
                          <w:b w:val="1"/>
                          <w:bCs w:val="1"/>
                          <w:u w:color="2e75b5"/>
                          <w:lang w:val="es-ES_tradnl"/>
                        </w:rPr>
                      </w:pPr>
                      <w:r>
                        <w:rPr>
                          <w:rStyle w:val="Ninguno"/>
                          <w:b w:val="1"/>
                          <w:bCs w:val="1"/>
                          <w:u w:color="000000"/>
                          <w:rtl w:val="0"/>
                          <w:lang w:val="es-ES_tradnl"/>
                        </w:rPr>
                        <w:t>Antecedentes</w:t>
                      </w:r>
                    </w:p>
                    <w:p>
                      <w:pPr>
                        <w:pStyle w:val="Cuerpo"/>
                        <w:bidi w:val="0"/>
                        <w:spacing w:before="120" w:after="240" w:line="360" w:lineRule="auto"/>
                        <w:ind w:left="0" w:right="0" w:firstLine="0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En el municipio de Cercado, en la comuna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Adela Zamudio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, se encuentra ubicada la empresa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Tecnologi SBACB S.R.L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Es una empresa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sociedad de responsabilidad limitada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 xml:space="preserve">dedicada 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la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construcci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 xml:space="preserve">n de redes de fibra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>ptica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, instalaci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tecnolog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í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as de vigilancia y seguridad, mantenimiento de hardware y software de computadoras.</w:t>
                      </w:r>
                    </w:p>
                    <w:p>
                      <w:pPr>
                        <w:pStyle w:val="Cuerpo"/>
                        <w:bidi w:val="0"/>
                        <w:spacing w:before="120" w:after="240" w:line="360" w:lineRule="auto"/>
                        <w:ind w:left="0" w:right="0" w:firstLine="0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La empresa est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ubicada en la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Av. Capitan Victor Ustariz km 1 una cuadra al norte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</w:rPr>
                        <w:t xml:space="preserve">Av.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Campero y C. Juan Jose Perez cerca al colegio Adela Zamudio,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cuenta con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1 sucursal y un almac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ubicados en el mismo establecimiento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para la venta directa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de productos y cotizaci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servicios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</w:rPr>
                        <w:t xml:space="preserve"> 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Cuerpo"/>
                        <w:bidi w:val="0"/>
                        <w:spacing w:before="120" w:after="240" w:line="360" w:lineRule="auto"/>
                        <w:ind w:left="0" w:right="0" w:firstLine="0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 xml:space="preserve">La Empresa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“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Tecnologi SBACB S.R.L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”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cuenta con los siguientes empleados: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Cuerpo"/>
                        <w:numPr>
                          <w:ilvl w:val="0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pt-PT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>Administrador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es encargado de: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it-IT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it-IT"/>
                        </w:rPr>
                        <w:t>La compra de materia prima.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Planificaci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estrat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gica e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stableciendo metas y objetivos a largo plazo y desarrollando planes para lograrlos.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Gesti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proyectos para la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instalaci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y mantenimiento de sistemas de vigilancia, asegurando que se cumplan los plazos y se alcancen los objetivos del proyecto.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Gesti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personal supervisando la direcci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de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personal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en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la empresa, asegurando que se cumplan los objetivos y metas de la empresa y que se mantengan altos niveles de productividad y calidad.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Desarrollo de negocios accediendo 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oportunidades de crecimiento y desarrollar estrategias para ampliar el negocio y aumentar las ventas.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Gesti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financiera en la que gestiona el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presupuesto de la empresa, asegurando que los recursos est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disponibles para los proyectos y que se cumplan los objetivos financieros de la empresa.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2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Relaciones con los clientes estableciendo una relaci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</w:rPr>
                        <w:t xml:space="preserve"> s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lida y duradera con los clientes, asegurando que se cumplan sus necesidades y expectativas y que se mantengan altos niveles de satisfacci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it-IT"/>
                        </w:rPr>
                        <w:t>n del cliente.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Cuerpo"/>
        <w:bidi w:val="0"/>
        <w:sectPr>
          <w:head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532335</wp:posOffset>
                </wp:positionH>
                <wp:positionV relativeFrom="page">
                  <wp:posOffset>-95851</wp:posOffset>
                </wp:positionV>
                <wp:extent cx="6495386" cy="1144686"/>
                <wp:effectExtent l="0" t="0" r="0" b="0"/>
                <wp:wrapNone/>
                <wp:docPr id="1073741826" name="officeArt object" descr="Gestión de calidad para que productos y servicios de la empresa, tenga la garantía de cumplir los estándares de calidad y que se satisfagan las necesidades de los cliente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386" cy="11446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before="120" w:after="240" w:line="36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3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Gesti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calidad para que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productos y servicios de la empresa,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tenga la garant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a de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cumpl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ir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los est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ndares de calidad y que se satisfagan las necesidades de los clientes.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1.9pt;margin-top:-7.5pt;width:511.4pt;height:90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before="120" w:after="240" w:line="36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3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Gesti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calidad para que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productos y servicios de la empresa,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tenga la garant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a de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cumpl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ir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los est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ndares de calidad y que se satisfagan las necesidades de los clientes.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532335</wp:posOffset>
                </wp:positionH>
                <wp:positionV relativeFrom="page">
                  <wp:posOffset>1442533</wp:posOffset>
                </wp:positionV>
                <wp:extent cx="6495386" cy="1884898"/>
                <wp:effectExtent l="0" t="0" r="0" b="0"/>
                <wp:wrapNone/>
                <wp:docPr id="1073741827" name="officeArt object" descr="Técnico en sistemas de vigilancia es encargado d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386" cy="18848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4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cnico en sistemas de vigilancia es encargado de: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4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Mantenimiento y reparaci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sistemas de vigilancia realizando actividades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que incluye limpiar y ajustar las c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maras, solucionar problemas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cnicos y realizar reparaciones.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4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Evaluaci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actualizaci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sistemas de vigilancia realizando un an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lisis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it-IT"/>
                              </w:rPr>
                              <w:t xml:space="preserve"> determina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ndo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si se necesitan actualizaciones o mejoras para mejorar la seguridad y la eficiencia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1.9pt;margin-top:113.6pt;width:511.4pt;height:148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4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cnico en sistemas de vigilancia es encargado de: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4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Mantenimiento y reparaci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sistemas de vigilancia realizando actividades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que incluye limpiar y ajustar las c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maras, solucionar problemas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cnicos y realizar reparaciones.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4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Evaluaci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actualizaci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sistemas de vigilancia realizando un an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lisis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it-IT"/>
                        </w:rPr>
                        <w:t xml:space="preserve"> determina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ndo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si se necesitan actualizaciones o mejoras para mejorar la seguridad y la eficiencia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532335</wp:posOffset>
                </wp:positionH>
                <wp:positionV relativeFrom="page">
                  <wp:posOffset>3327431</wp:posOffset>
                </wp:positionV>
                <wp:extent cx="6495386" cy="1445735"/>
                <wp:effectExtent l="0" t="0" r="0" b="0"/>
                <wp:wrapNone/>
                <wp:docPr id="1073741828" name="officeArt object" descr="Soporte técnico a los clientes y usuarios finales, lo que incluye responder preguntas, resolver problemas y brindar capacitación sobre el uso de los sistemas de vigilanci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386" cy="14457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1"/>
                                <w:numId w:val="5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Soporte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cnico a los clientes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y usuarios finales, lo que incluye responder preguntas, resolver problemas y brindar capacitaci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sobre el uso de los sistemas de vigilancia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5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Cumplimiento de normas y regulaciones realizando la aplicaci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de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normas y regulaciones de la industria, como las leyes de privacidad y los est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ndares de seguridad.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1.9pt;margin-top:262.0pt;width:511.4pt;height:113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1"/>
                          <w:numId w:val="5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Soporte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cnico a los clientes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y usuarios finales, lo que incluye responder preguntas, resolver problemas y brindar capacitaci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sobre el uso de los sistemas de vigilancia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5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Cumplimiento de normas y regulaciones realizando la aplicaci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de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normas y regulaciones de la industria, como las leyes de privacidad y los est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ndares de seguridad.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532335</wp:posOffset>
                </wp:positionH>
                <wp:positionV relativeFrom="page">
                  <wp:posOffset>5052565</wp:posOffset>
                </wp:positionV>
                <wp:extent cx="6495386" cy="3750827"/>
                <wp:effectExtent l="0" t="0" r="0" b="0"/>
                <wp:wrapNone/>
                <wp:docPr id="1073741829" name="officeArt object" descr="Técnico en construcción de redes de fibra óptica esta encargado d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386" cy="37508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6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cnico en construcci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de redes de fibra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ptica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esta encargado de: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6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Instalaci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y tendido de cables de fibra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ptica partiendo con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instalaci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y tend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los cables de fibra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ptica en la red, lo que incluye la identificaci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las ubicaciones de las cajas de empalme, la determinaci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la longitud y el tipo de cable necesario y el tendido del cable en la ruta planificada.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6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Conexi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y prueba de la red de fibra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ptica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lo que incluye la realizaci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pruebas de continuidad y p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rdida en los cables y la configuraci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los equipos de red.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6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Mantenimiento y reparaci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de la red de fibra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ptica realizando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la identificaci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y reparaci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problemas 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cnicos y la realizaci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actualizaciones y mejoras de la red.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6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Cumplimiento de normas y regulaciones priorizando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como la seguridad y privacidad de los datos.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1.9pt;margin-top:397.8pt;width:511.4pt;height:295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6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cnico en construcci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de redes de fibra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ptica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esta encargado de: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6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Instalaci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y tendido de cables de fibra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ptica partiendo con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</w:rPr>
                        <w:t xml:space="preserve">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instalaci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y tend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ido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los cables de fibra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ptica en la red, lo que incluye la identificaci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las ubicaciones de las cajas de empalme, la determinaci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la longitud y el tipo de cable necesario y el tendido del cable en la ruta planificada.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6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Conexi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y prueba de la red de fibra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ptica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lo que incluye la realizaci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pruebas de continuidad y p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rdida en los cables y la configuraci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los equipos de red.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6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Mantenimiento y reparaci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de la red de fibra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ptica realizando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la identificaci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y reparaci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problemas 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cnicos y la realizaci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actualizaciones y mejoras de la red.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6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Cumplimiento de normas y regulaciones priorizando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como la seguridad y privacidad de los datos.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Cuerpo"/>
        <w:bidi w:val="0"/>
        <w:sectPr>
          <w:headerReference w:type="default" r:id="rId7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481812</wp:posOffset>
                </wp:positionH>
                <wp:positionV relativeFrom="page">
                  <wp:posOffset>4666818</wp:posOffset>
                </wp:positionV>
                <wp:extent cx="6596432" cy="3745459"/>
                <wp:effectExtent l="0" t="0" r="0" b="0"/>
                <wp:wrapNone/>
                <wp:docPr id="1073741830" name="officeArt object" descr="Contadora se encarga d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432" cy="37454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7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Contadora se encarga de: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7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Preparaci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de informes financieros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como estados de cuenta, estados de resultados y balances generales, para que la direcci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la empresa tenga una visi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clara del desempe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o financiero de la empresa.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7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Gesti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presupuesto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lo que incluye la elaboraci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planes financieros y la supervisi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los gastos y la inversi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la empresa.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7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Cumplimiento de normativas fiscales y regulaciones y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garantizar que la empresa cumpla con todas las normas fiscales y regulaciones relacionadas con la contabilidad y la gesti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n financiera.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7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Soporte de desiciones estrat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gicas c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olabora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ndo 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con la direcci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la empresa para tomar decisiones estrat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gicas en funci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del an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lisis financiero y la planificaci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n.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7.9pt;margin-top:367.5pt;width:519.4pt;height:294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7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Contadora se encarga de: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7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Preparaci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de informes financieros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como estados de cuenta, estados de resultados y balances generales, para que la direcci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la empresa tenga una visi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clara del desempe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o financiero de la empresa.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7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Gesti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presupuesto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lo que incluye la elaboraci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planes financieros y la supervisi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los gastos y la inversi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la empresa.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7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Cumplimiento de normativas fiscales y regulaciones y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garantizar que la empresa cumpla con todas las normas fiscales y regulaciones relacionadas con la contabilidad y la gesti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n financiera.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7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Soporte de desiciones estrat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gicas c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olabora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ndo 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con la direcci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la empresa para tomar decisiones estrat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gicas en funci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del an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á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lisis financiero y la planificaci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</w:rPr>
                        <w:t>n.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481812</wp:posOffset>
                </wp:positionH>
                <wp:positionV relativeFrom="page">
                  <wp:posOffset>288437</wp:posOffset>
                </wp:positionV>
                <wp:extent cx="6596432" cy="4378382"/>
                <wp:effectExtent l="0" t="0" r="0" b="0"/>
                <wp:wrapNone/>
                <wp:docPr id="1073741831" name="officeArt object" descr="Ayudante se encarga d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432" cy="43783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8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Ayudante se encarga de: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8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Soporte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cnico dando asistencia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a los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cnicos o ingenieros de la empresa en el campo, lo que incluye ayudar en la resoluci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problemas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cnicos, en la preparaci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equipos y en la realizaci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pruebas.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8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Preparaci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de materiales y herramientas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>prepara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ndo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los materiales y herramientas necesarios para los proyectos, lo que incluye la preparaci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cables, conectores y otros dispositivos, y la organizaci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del espacio de trabajo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8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Mantenimiento y reparaci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 xml:space="preserve"> realiza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ndo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tareas en los sistemas de vigilancia y las redes de fibra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ptica existentes, lo que incluye la identificaci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problemas y la resoluci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problemas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>cnicos menores.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8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Cumplimiento  normas de seguridad y salud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relacionadas con el trabajo en el campo, incluyendo el uso de equipo de protecci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personal y la implementaci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medidas de seguridad adecuadas..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7.9pt;margin-top:22.7pt;width:519.4pt;height:344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8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Ayudante se encarga de: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8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Soporte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cnico dando asistencia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a los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cnicos o ingenieros de la empresa en el campo, lo que incluye ayudar en la resoluci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problemas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cnicos, en la preparaci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equipos y en la realizaci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pruebas.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8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Preparaci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de materiales y herramientas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>prepara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ndo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los materiales y herramientas necesarios para los proyectos, lo que incluye la preparaci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cables, conectores y otros dispositivos, y la organizaci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del espacio de trabajo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8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Mantenimiento y reparaci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 xml:space="preserve"> realiza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ndo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tareas en los sistemas de vigilancia y las redes de fibra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ptica existentes, lo que incluye la identificaci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problemas y la resoluci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problemas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>cnicos menores.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8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Cumplimiento  normas de seguridad y salud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relacionadas con el trabajo en el campo, incluyendo el uso de equipo de protecci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personal y la implementaci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medidas de seguridad adecuadas..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Cuerpo"/>
        <w:bidi w:val="0"/>
        <w:sectPr>
          <w:headerReference w:type="default" r:id="rId8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636754</wp:posOffset>
                </wp:positionH>
                <wp:positionV relativeFrom="page">
                  <wp:posOffset>600526</wp:posOffset>
                </wp:positionV>
                <wp:extent cx="6286547" cy="3002495"/>
                <wp:effectExtent l="0" t="0" r="0" b="0"/>
                <wp:wrapNone/>
                <wp:docPr id="1073741832" name="officeArt object" descr="Ingeniero Civil es encargado d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47" cy="3002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9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Ingeniero Civil es encargado de: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9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Coordinaci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en otras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reas de la empresa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como el departamento de tecnolog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a y el departamento de ventas, para garantizar la ejecuci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efectiva de los proyectos y la satisfacci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it-IT"/>
                              </w:rPr>
                              <w:t>n del cliente.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9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Inspecci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y evaluaci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sitios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donde se instalar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n las redes de fibra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ptica, lo que incluye la evaluaci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los requisitos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cnicos y las condiciones del sitio.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9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Supervisi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trabajos de construcci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relacionados con los proyectos de fibra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ptica, incluyendo la supervisi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los contratistas y los trabajadores en el sitio.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0.1pt;margin-top:47.3pt;width:495.0pt;height:236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9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Ingeniero Civil es encargado de:</w:t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9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Coordinaci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en otras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reas de la empresa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como el departamento de tecnolog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a y el departamento de ventas, para garantizar la ejecuci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efectiva de los proyectos y la satisfacci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it-IT"/>
                        </w:rPr>
                        <w:t>n del cliente.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9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Inspecci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y evaluaci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sitios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donde se instalar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n las redes de fibra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ptica, lo que incluye la evaluaci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los requisitos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cnicos y las condiciones del sitio.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9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Supervisi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trabajos de construcci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relacionados con los proyectos de fibra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ptica, incluyendo la supervisi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los contratistas y los trabajadores en el sitio.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636754</wp:posOffset>
                </wp:positionH>
                <wp:positionV relativeFrom="page">
                  <wp:posOffset>3603020</wp:posOffset>
                </wp:positionV>
                <wp:extent cx="6286547" cy="6654205"/>
                <wp:effectExtent l="0" t="0" r="0" b="0"/>
                <wp:wrapNone/>
                <wp:docPr id="1073741833" name="officeArt object" descr="Técnico en mantenimiento de hardware y software de computadoras encargado de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47" cy="66542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cnico en mantenimiento de hardware y software de computadoras encargado de: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it-IT"/>
                              </w:rPr>
                              <w:t>Diagn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stico de problemas para diagnosticar los problemas que puedan estar afectando el rendimiento de una computadora, ya sea de hardware o software.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Reparaci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nl-NL"/>
                              </w:rPr>
                              <w:t>n de hardware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o reemplaz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o 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 los componentes afectados, como la memoria RAM, el disco duro, la tarjeta gr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fica, entre otros.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Instalaci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software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o configuraci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n de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los programas para que se ajusten a las necesidades espec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ficas del cliente.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Actualizaci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de software y hardware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para garantizar que la computadora est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funcionando con las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ú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ltimas versiones y caracter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pt-PT"/>
                              </w:rPr>
                              <w:t>sticas disponibles.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Limpieza de hardware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para un funcionamiento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limpio y libre de polvo y suciedad, lo que puede ayudar a prolongar la vida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ú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til de los componentes.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Copia de seguridad de datos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para que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 xml:space="preserve">los datos importantes del cliente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permanezcan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proteg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idos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en caso de una falla en el hardware o el software.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1"/>
                                <w:numId w:val="10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Capacitaci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it-IT"/>
                              </w:rPr>
                              <w:t>n al cliente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para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proporcionar capacitaci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n al cliente sobre c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mo usar su computadora de manera m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s efectiva y c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s-ES_tradnl"/>
                              </w:rPr>
                              <w:t>mo mantenerla en buenas condiciones.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Cuerpo"/>
                              <w:spacing w:before="120" w:after="240" w:line="360" w:lineRule="auto"/>
                              <w:jc w:val="both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color="00000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0.1pt;margin-top:283.7pt;width:495.0pt;height:524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cnico en mantenimiento de hardware y software de computadoras encargado de: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it-IT"/>
                        </w:rPr>
                        <w:t>Diagn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stico de problemas para diagnosticar los problemas que puedan estar afectando el rendimiento de una computadora, ya sea de hardware o software.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Reparaci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nl-NL"/>
                        </w:rPr>
                        <w:t>n de hardware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o reemplaz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o 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 los componentes afectados, como la memoria RAM, el disco duro, la tarjeta gr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fica, entre otros.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Instalaci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software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o configuraci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n de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los programas para que se ajusten a las necesidades espec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ficas del cliente.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Actualizaci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de software y hardware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para garantizar que la computadora est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funcionando con las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ú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ltimas versiones y caracter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pt-PT"/>
                        </w:rPr>
                        <w:t>sticas disponibles.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Limpieza de hardware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para un funcionamiento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limpio y libre de polvo y suciedad, lo que puede ayudar a prolongar la vida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ú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til de los componentes.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Copia de seguridad de datos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para que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 xml:space="preserve">los datos importantes del cliente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permanezcan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proteg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idos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en caso de una falla en el hardware o el software.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numPr>
                          <w:ilvl w:val="1"/>
                          <w:numId w:val="10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Capacitaci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it-IT"/>
                        </w:rPr>
                        <w:t>n al cliente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para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proporcionar capacitaci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n al cliente sobre c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mo usar su computadora de manera m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s efectiva y c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s-ES_tradnl"/>
                        </w:rPr>
                        <w:t>mo mantenerla en buenas condiciones.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  <w:p>
                      <w:pPr>
                        <w:pStyle w:val="Cuerpo"/>
                        <w:spacing w:before="120" w:after="240" w:line="360" w:lineRule="auto"/>
                        <w:jc w:val="both"/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color="00000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Cuerpo"/>
        <w:bidi w:val="0"/>
        <w:sectPr>
          <w:headerReference w:type="default" r:id="rId9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531910</wp:posOffset>
                </wp:positionH>
                <wp:positionV relativeFrom="page">
                  <wp:posOffset>392562</wp:posOffset>
                </wp:positionV>
                <wp:extent cx="6496237" cy="3834251"/>
                <wp:effectExtent l="0" t="0" r="0" b="0"/>
                <wp:wrapNone/>
                <wp:docPr id="1073741834" name="officeArt object" descr="La empresa comienza a realizar una investigación para futuros proyectos en un sitio web de licitaciones estatales (Sicoes). donde se publica convocatorias a nivel nacional donde requieren servicios complejos de gran magnitud y larga duración e inversión donde se postula demostrando competencia ideal acorde a todos los servicios que brinda la empresa cumpliendo los previos requisitos de personal y material  e inversión para cumplir las exigenci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237" cy="38342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La empresa comienza a realizar una investigaci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para futuros proyectos en un sitio web de licitaciones estatales (Sicoes). donde se publica convocatorias a nivel nacional donde requieren servicios complejos de gran magnitud y larga duraci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e inversi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donde se postula demostrando competencia ideal acorde a todos los servicios que brinda la empresa cumpliendo los previos requisitos de personal y material  e inversi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para cumplir las exigencias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1.9pt;margin-top:30.9pt;width:511.5pt;height:301.9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La empresa comienza a realizar una investigaci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para futuros proyectos en un sitio web de licitaciones estatales (Sicoes). donde se publica convocatorias a nivel nacional donde requieren servicios complejos de gran magnitud y larga duraci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e inversi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donde se postula demostrando competencia ideal acorde a todos los servicios que brinda la empresa cumpliendo los previos requisitos de personal y material  e inversi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para cumplir las exigencias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531910</wp:posOffset>
                </wp:positionH>
                <wp:positionV relativeFrom="page">
                  <wp:posOffset>1865026</wp:posOffset>
                </wp:positionV>
                <wp:extent cx="6496237" cy="8050381"/>
                <wp:effectExtent l="0" t="0" r="0" b="0"/>
                <wp:wrapNone/>
                <wp:docPr id="1073741835" name="officeArt object" descr="Los servicios comienzan con una previa cotización de un servicio técnico o instalación con la cantidad de equipos requeridos incluyendo la mano de obra y el material de ferretería para el correcto posicionamiento de los equipos respectivos de forma que el administrador actual de la misma manera para los clientes comunes, empresas privadas, instituciones publicas o servicios por contratació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237" cy="8050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Los servicios comienzan con una previa cotizaci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de un servicio t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cnico o instalaci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con la cantidad de equipos requeridos incluyendo la mano de obra y el material de ferreter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 para el correcto posicionamiento de los equipos respectivos de forma que el administrador actual de la misma manera para los clientes comunes, empresas privadas, instituciones publicas o servicios por contrataci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n 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0"/>
                                <w:numId w:val="11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Servicios sistemas de seguridad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a)instalaci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de c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maras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2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maras de seguridad el elemento principal de la instalaci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que utilizan para capturar im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genes y/o videos del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rea que se quiere monitorear.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2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DVR o NVR para grabar y almacenar las im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genes y/o videos que capturan las 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maras de seguridad.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2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Cableado para conectar las 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maras al DVR o NVR. Los cables pueden ser de diferentes tipos, como el (cable coaxial, el cable de red y el cable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ptica) seg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ú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el tipo de 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maras y la distancia de la instalaci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2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Fuentes de alimentaci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 para proporcionar energ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a las 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maras y al DVR o NVR.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2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Monitores para visualizar las im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genes y/o videos capturados por las 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maras de seguridad.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2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Switches y routers para conectar el DVR o NVR a la red y permitir el acceso remoto a las im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genes y/o videos.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2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Soportes y accesorios para el montaje las 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maras de seguridad en paredes, techos o postes.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41.9pt;margin-top:146.9pt;width:511.5pt;height:633.9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Los servicios comienzan con una previa cotizaci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de un servicio t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cnico o instalaci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con la cantidad de equipos requeridos incluyendo la mano de obra y el material de ferreter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a para el correcto posicionamiento de los equipos respectivos de forma que el administrador actual de la misma manera para los clientes comunes, empresas privadas, instituciones publicas o servicios por contrataci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n </w:t>
                      </w:r>
                    </w:p>
                    <w:p>
                      <w:pPr>
                        <w:pStyle w:val="Cuerpo"/>
                        <w:numPr>
                          <w:ilvl w:val="0"/>
                          <w:numId w:val="11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Servicios sistemas de seguridad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a)instalaci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de c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maras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2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maras de seguridad el elemento principal de la instalaci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que utilizan para capturar im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genes y/o videos del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rea que se quiere monitorear.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2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DVR o NVR para grabar y almacenar las im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genes y/o videos que capturan las 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maras de seguridad.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2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Cableado para conectar las 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maras al DVR o NVR. Los cables pueden ser de diferentes tipos, como el (cable coaxial, el cable de red y el cable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ptica) seg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ú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el tipo de 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maras y la distancia de la instalaci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2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Fuentes de alimentaci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 para proporcionar energ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 a las 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maras y al DVR o NVR.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2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Monitores para visualizar las im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genes y/o videos capturados por las 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maras de seguridad.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2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Switches y routers para conectar el DVR o NVR a la red y permitir el acceso remoto a las im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genes y/o videos.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2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Soportes y accesorios para el montaje las 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maras de seguridad en paredes, techos o postes.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531910</wp:posOffset>
                </wp:positionH>
                <wp:positionV relativeFrom="page">
                  <wp:posOffset>7417987</wp:posOffset>
                </wp:positionV>
                <wp:extent cx="6496237" cy="3274016"/>
                <wp:effectExtent l="0" t="0" r="0" b="0"/>
                <wp:wrapNone/>
                <wp:docPr id="1073741836" name="officeArt object" descr="b)sistemas de reconocimiento biométric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237" cy="3274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b)sistemas de reconocimiento biom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trico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3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Dispositivo de reconocimiento biom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trico que se utiliza para capturar y analizar los rasgos f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sicos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ú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nicos de un individuo, como las huellas dactilares, el reconocimiento facial, la voz, entre otros.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3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Software de an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lisis biom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trico utilizado para procesar la informaci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capturada por el dispositivo biom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trico y verificar la identidad del usuario.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3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Hardware de comunicaci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para la conexi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en el dispositivo biom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trico y el software de an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lisis a la red o al sistema central.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3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Fuente de alimentaci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para proporcionar energ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al dispositivo biom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trico y al software de an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lisis.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3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Accesorios de montaje y herramientas que se utilizan para montar el dispositivo biom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trico y fijar el cableado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1.9pt;margin-top:584.1pt;width:511.5pt;height:257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b)sistemas de reconocimiento biom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trico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3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Dispositivo de reconocimiento biom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trico que se utiliza para capturar y analizar los rasgos f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sicos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ú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nicos de un individuo, como las huellas dactilares, el reconocimiento facial, la voz, entre otros.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3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Software de an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lisis biom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trico utilizado para procesar la informaci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capturada por el dispositivo biom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trico y verificar la identidad del usuario.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3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Hardware de comunicaci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para la conexi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en el dispositivo biom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trico y el software de an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lisis a la red o al sistema central.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3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Fuente de alimentaci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para proporcionar energ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 al dispositivo biom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trico y al software de an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lisis.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3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Accesorios de montaje y herramientas que se utilizan para montar el dispositivo biom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trico y fijar el cableado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Cuerpo"/>
        <w:bidi w:val="0"/>
        <w:sectPr>
          <w:headerReference w:type="default" r:id="rId10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549601</wp:posOffset>
                </wp:positionH>
                <wp:positionV relativeFrom="page">
                  <wp:posOffset>298996</wp:posOffset>
                </wp:positionV>
                <wp:extent cx="6460853" cy="9553770"/>
                <wp:effectExtent l="0" t="0" r="0" b="0"/>
                <wp:wrapNone/>
                <wp:docPr id="1073741837" name="officeArt object" descr="c)cercos eléctrico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853" cy="9553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)cercos el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ctricos 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jc w:val="left"/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Cercos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ctricos utilizado  para crear una barrera de seguridad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ctrica alrededor de un per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metro.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jc w:val="left"/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Central de choque cual genera la energ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ctrica que se utiliza para electrificar el cerco.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jc w:val="left"/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Cableado para el cerco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ctrico a la central de choque. Los cables pueden ser de diferentes tipos, como el (cable de alta tensi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y el cable de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al) seg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ú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el tipo de cercos y la distancia de la instalaci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jc w:val="left"/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Postes y soportes utilizado para montar los cercos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ctricos y fijar el cableado.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jc w:val="left"/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Fuentes de alimentaci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para proporcionar energ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a la central de choque.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jc w:val="left"/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Sirenas utilizado para alertar a los ocupantes de una propiedad o a los vecinos de una zona sobre la activaci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del cerco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ctrico.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jc w:val="left"/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Accesorios de montaje y herramientas para los cercos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ctricos, fijar el cableado y realizar las conexiones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ctricas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d)alarmas de seguridad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5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Sistema de alarma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utiliza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para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detectaron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intrusiones y activar una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 de alarma sonora o visual.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Sensores de movimiento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para detectar movimiento en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reas espec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ficas y activar la alarma.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Sensores de apertura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para detectar la apertura de puertas y ventanas y activar la alarma.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Teclado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para armar y desarmar el sistema de alarma y para ingresar 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digos de acceso.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Sirenas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para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alertar a los ocupantes de una propiedad o a los vecinos de una zona sobre la activaci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de la alarma.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Detectores de humo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utiliza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dos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para detectar la presencia de humo y activar la alarma.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Accesorios de montaje y herramienta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 que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 utilizan para montar los sensores y la sirena, fijar el cableado y realizar las conexiones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ctricas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e)sensores de movimientos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6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Sensores de movimiento utilizado para detectar el movimiento en un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rea espec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fica.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Cableado necesario para conectar los sensores de movimiento a la fuente de alimentaci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y al dispositivo de control.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Fuente de alimentaci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para proporcionar energ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a los sensores de movimiento.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Dispositivo de control para recibir la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 de los sensores de movimiento y activar una respuesta programada, como encender una luz o activar una alarma.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4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Accesorios de montaje y herramientas que se utilizan para montar los sensores de movimiento y fijar el cableado</w:t>
                            </w:r>
                            <w:r>
                              <w:rPr>
                                <w:rStyle w:val="Ninguno"/>
                                <w:outline w:val="0"/>
                                <w:color w:val="374051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37415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Predeterminado"/>
                              <w:tabs>
                                <w:tab w:val="left" w:pos="220"/>
                                <w:tab w:val="left" w:pos="720"/>
                              </w:tabs>
                              <w:ind w:left="720" w:hanging="720"/>
                            </w:pPr>
                            <w:r>
                              <w:rPr>
                                <w:rStyle w:val="Ninguno"/>
                                <w:rFonts w:ascii="Helvetica Neue" w:cs="Helvetica Neue" w:hAnsi="Helvetica Neue" w:eastAsia="Helvetica Neue"/>
                                <w:outline w:val="0"/>
                                <w:color w:val="374051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374151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43.3pt;margin-top:23.5pt;width:508.7pt;height:752.3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pt-PT"/>
                        </w:rPr>
                        <w:t>)cercos el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ctricos 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jc w:val="left"/>
                        <w:rPr>
                          <w:outline w:val="0"/>
                          <w:color w:val="000000"/>
                          <w:shd w:val="clear" w:color="auto" w:fill="ffffff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Cercos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ctricos utilizado  para crear una barrera de seguridad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ctrica alrededor de un per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metro.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jc w:val="left"/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Central de choque cual genera la energ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ctrica que se utiliza para electrificar el cerco.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jc w:val="left"/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Cableado para el cerco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ctrico a la central de choque. Los cables pueden ser de diferentes tipos, como el (cable de alta tensi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y el cable de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al) seg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ú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el tipo de cercos y la distancia de la instalaci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jc w:val="left"/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Postes y soportes utilizado para montar los cercos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ctricos y fijar el cableado.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jc w:val="left"/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Fuentes de alimentaci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para proporcionar energ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 a la central de choque.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jc w:val="left"/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Sirenas utilizado para alertar a los ocupantes de una propiedad o a los vecinos de una zona sobre la activaci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del cerco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ctrico.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jc w:val="left"/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Accesorios de montaje y herramientas para los cercos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ctricos, fijar el cableado y realizar las conexiones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ctricas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d)alarmas de seguridad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5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Sistema de alarma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utiliza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para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detectaron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intrusiones y activar una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 de alarma sonora o visual.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Sensores de movimiento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para detectar movimiento en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reas espec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ficas y activar la alarma.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Sensores de apertura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para detectar la apertura de puertas y ventanas y activar la alarma.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Teclado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para armar y desarmar el sistema de alarma y para ingresar 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digos de acceso.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Sirenas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para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alertar a los ocupantes de una propiedad o a los vecinos de una zona sobre la activaci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de la alarma.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Detectores de humo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utiliza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dos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para detectar la presencia de humo y activar la alarma.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Accesorios de montaje y herramienta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 que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 utilizan para montar los sensores y la sirena, fijar el cableado y realizar las conexiones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ctricas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e)sensores de movimientos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6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Sensores de movimiento utilizado para detectar el movimiento en un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rea espec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fica.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Cableado necesario para conectar los sensores de movimiento a la fuente de alimentaci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y al dispositivo de control.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Fuente de alimentaci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para proporcionar energ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 a los sensores de movimiento.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Dispositivo de control para recibir la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 de los sensores de movimiento y activar una respuesta programada, como encender una luz o activar una alarma.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4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Accesorios de montaje y herramientas que se utilizan para montar los sensores de movimiento y fijar el cableado</w:t>
                      </w:r>
                      <w:r>
                        <w:rPr>
                          <w:rStyle w:val="Ninguno"/>
                          <w:outline w:val="0"/>
                          <w:color w:val="374051"/>
                          <w:sz w:val="32"/>
                          <w:szCs w:val="32"/>
                          <w:shd w:val="clear" w:color="auto" w:fill="ffffff"/>
                          <w14:textFill>
                            <w14:solidFill>
                              <w14:srgbClr w14:val="374151"/>
                            </w14:solidFill>
                          </w14:textFill>
                        </w:rPr>
                      </w:r>
                    </w:p>
                    <w:p>
                      <w:pPr>
                        <w:pStyle w:val="Predeterminado"/>
                        <w:tabs>
                          <w:tab w:val="left" w:pos="220"/>
                          <w:tab w:val="left" w:pos="720"/>
                        </w:tabs>
                        <w:ind w:left="720" w:hanging="720"/>
                      </w:pPr>
                      <w:r>
                        <w:rPr>
                          <w:rStyle w:val="Ninguno"/>
                          <w:rFonts w:ascii="Helvetica Neue" w:cs="Helvetica Neue" w:hAnsi="Helvetica Neue" w:eastAsia="Helvetica Neue"/>
                          <w:outline w:val="0"/>
                          <w:color w:val="374051"/>
                          <w:sz w:val="32"/>
                          <w:szCs w:val="32"/>
                          <w:shd w:val="clear" w:color="auto" w:fill="ffffff"/>
                          <w14:textFill>
                            <w14:solidFill>
                              <w14:srgbClr w14:val="374151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Cuerpo"/>
        <w:bidi w:val="0"/>
        <w:sectPr>
          <w:headerReference w:type="default" r:id="rId11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673571</wp:posOffset>
                </wp:positionH>
                <wp:positionV relativeFrom="page">
                  <wp:posOffset>405757</wp:posOffset>
                </wp:positionV>
                <wp:extent cx="6212914" cy="4241109"/>
                <wp:effectExtent l="0" t="0" r="0" b="0"/>
                <wp:wrapNone/>
                <wp:docPr id="1073741838" name="officeArt object" descr="Servicios fibra óptic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14" cy="42411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17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Servicios fibra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ptica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8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Cable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elemento principal de la instalaci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y se utiliza para transmitir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ales de datos de alta velocidad.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8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Conectores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 utiliza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do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para conectar los extremos del cable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 a los dispositivos de transmisi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y recepci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de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8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Herramientas de fusi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elemental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para unir los extremos del cable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 y crear una conexi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de baja p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rdida.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8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Dispositivos de transmisi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y recepci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de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utiliza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do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para enviar y recibir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ales de datos a trav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 del cable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8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Hardware de comunicaci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 conexi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sistema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 a la red o al sistema central.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18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Accesorios de montaje y herramientas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utiliza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do para el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cable de fibra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ptica y los dispositivos de transmisi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y recepci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de se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al, fijar el cableado y realizar las conexiones el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ctricas.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53.0pt;margin-top:31.9pt;width:489.2pt;height:333.9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17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Servicios fibra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ptica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8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Cable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elemento principal de la instalaci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y se utiliza para transmitir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ales de datos de alta velocidad.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8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Conectores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 utiliza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do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para conectar los extremos del cable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 a los dispositivos de transmisi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y recepci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de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8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Herramientas de fusi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n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elemental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para unir los extremos del cable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 y crear una conexi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de baja p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rdida.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8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Dispositivos de transmisi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y recepci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de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utiliza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do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para enviar y recibir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ales de datos a trav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 del cable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8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Hardware de comunicaci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 conexi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sistema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 a la red o al sistema central.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18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Accesorios de montaje y herramientas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utiliza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do para el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cable de fibra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ptica y los dispositivos de transmisi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y recepci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de se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al, fijar el cableado y realizar las conexiones el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ctricas.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673571</wp:posOffset>
                </wp:positionH>
                <wp:positionV relativeFrom="page">
                  <wp:posOffset>4646866</wp:posOffset>
                </wp:positionV>
                <wp:extent cx="6212914" cy="4457185"/>
                <wp:effectExtent l="0" t="0" r="0" b="0"/>
                <wp:wrapNone/>
                <wp:docPr id="1073741839" name="officeArt object" descr="Servicios mantenimiento y reparación de equipos de comput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14" cy="4457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numPr>
                                <w:ilvl w:val="0"/>
                                <w:numId w:val="19"/>
                              </w:numPr>
                              <w:spacing w:before="120" w:after="240"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Servicios mantenimiento y reparaci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n de equipos de computo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20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Herramientas de mano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utiliza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do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para abrir y desmontar la carcasa de la computadora, instalar y reemplazar componentes internos, como discos duros, tarjetas de memoria, entre otros.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20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Software de diagn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stico y reparaci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elemental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para analizar y corregir problemas de software, como errores de sistema, virus y malware.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20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Componentes de hardware de repuesto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poder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reemplazar componentes defectuosos, como tarjetas madre, discos duros, fuentes de alimentaci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n, entre otros.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20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Conectores y cables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para conectar los componentes de hardware de la computadora.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20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Herramientas de limpieza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limpi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eza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el polvo y la suciedad de los componentes internos de la computadora.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20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Equipo de seguridad electrost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tica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para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una protecci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 segura de 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los componentes electr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nicos de la computadora de da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ñ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os causados por la electricidad est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tica.</w:t>
                            </w:r>
                          </w:p>
                          <w:p>
                            <w:pPr>
                              <w:pStyle w:val="Predeterminado"/>
                              <w:numPr>
                                <w:ilvl w:val="0"/>
                                <w:numId w:val="20"/>
                              </w:numPr>
                              <w:rPr>
                                <w:outline w:val="0"/>
                                <w:color w:val="000000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Herramientas de prueba y medici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utiliza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</w:t>
                            </w:r>
                            <w:r>
                              <w:rPr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para evaluar el rendimiento de la computadora y determinar la causa de los problemas.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53.0pt;margin-top:365.9pt;width:489.2pt;height:351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numPr>
                          <w:ilvl w:val="0"/>
                          <w:numId w:val="19"/>
                        </w:numPr>
                        <w:spacing w:before="120" w:after="240"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Servicios mantenimiento y reparaci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n de equipos de computo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20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Herramientas de mano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utiliza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do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para abrir y desmontar la carcasa de la computadora, instalar y reemplazar componentes internos, como discos duros, tarjetas de memoria, entre otros.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20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Software de diagn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stico y reparaci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elemental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para analizar y corregir problemas de software, como errores de sistema, virus y malware.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20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Componentes de hardware de repuesto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poder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reemplazar componentes defectuosos, como tarjetas madre, discos duros, fuentes de alimentaci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n, entre otros.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20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Conectores y cables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para conectar los componentes de hardware de la computadora.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20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Herramientas de limpieza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la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limpi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eza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el polvo y la suciedad de los componentes internos de la computadora.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20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Equipo de seguridad electrost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tica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para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una protecci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n segura de 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los componentes electr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nicos de la computadora de da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ñ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os causados por la electricidad est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tica.</w:t>
                      </w:r>
                    </w:p>
                    <w:p>
                      <w:pPr>
                        <w:pStyle w:val="Predeterminado"/>
                        <w:numPr>
                          <w:ilvl w:val="0"/>
                          <w:numId w:val="20"/>
                        </w:numPr>
                        <w:rPr>
                          <w:outline w:val="0"/>
                          <w:color w:val="000000"/>
                          <w:shd w:val="clear" w:color="auto" w:fill="ffffff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Herramientas de prueba y medici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utiliza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</w:t>
                      </w:r>
                      <w:r>
                        <w:rPr>
                          <w:outline w:val="0"/>
                          <w:color w:val="000000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para evaluar el rendimiento de la computadora y determinar la causa de los problemas.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673571</wp:posOffset>
                </wp:positionH>
                <wp:positionV relativeFrom="page">
                  <wp:posOffset>505062</wp:posOffset>
                </wp:positionV>
                <wp:extent cx="6212914" cy="4512842"/>
                <wp:effectExtent l="0" t="0" r="0" b="0"/>
                <wp:wrapNone/>
                <wp:docPr id="1073741840" name="officeArt object" descr="El administrador organiza al personal acorde al servicio requerido o en función al tipo de proyecto vigent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14" cy="45128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El administrador organiza al personal acorde al servicio requerido o en funci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al tipo de proyecto vigente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a) Sistemas de seguridad: se asignan grupos de 2 o 3 personas como maximo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1.- 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cnico en sistemas de vigilancia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( 1 )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2.-ayudante(1 o 2)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b) Servicios de fibra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ptica:se asignan grupos de 3 o 5 personas como m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ximo seg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 el tama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ñ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o del proyecto 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1.-Ingeniero de redes y telecomunicaciones ( 1 )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2.-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cnico en construcci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n de redes de fibra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ptica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( 2 o 1)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3.-Ayudante ( 2 o 3 )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c) Servicio 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cnico de equipos de computo:se asigna un personal de manera individual en ocaciones  con ayudante dependiendo la cantidad de equipos o tiempo de entrega </w:t>
                            </w:r>
                          </w:p>
                          <w:p>
                            <w:pPr>
                              <w:pStyle w:val="Cuerpo"/>
                              <w:spacing w:line="360" w:lineRule="auto"/>
                              <w:jc w:val="both"/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1.-T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cnico en mantenimiento de hardware y software de computadoras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53.0pt;margin-top:39.8pt;width:489.2pt;height:355.3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El administrador organiza al personal acorde al servicio requerido o en funci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al tipo de proyecto vigente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a) Sistemas de seguridad: se asignan grupos de 2 o 3 personas como maximo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1.- 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s-ES_tradnl"/>
                        </w:rPr>
                        <w:t>cnico en sistemas de vigilancia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( 1 )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2.-ayudante(1 o 2)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b) Servicios de fibra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ptica:se asignan grupos de 3 o 5 personas como m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ximo seg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ú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n el tama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ñ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o del proyecto 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1.-Ingeniero de redes y telecomunicaciones ( 1 )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2.-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s-ES_tradnl"/>
                        </w:rPr>
                        <w:t>cnico en construcci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fr-FR"/>
                        </w:rPr>
                        <w:t xml:space="preserve">n de redes de fibra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pt-PT"/>
                        </w:rPr>
                        <w:t>ptica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( 2 o 1)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3.-Ayudante ( 2 o 3 )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  <w:rPr>
                          <w:rStyle w:val="Ninguno"/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c) Servicio 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cnico de equipos de computo:se asigna un personal de manera individual en ocaciones  con ayudante dependiendo la cantidad de equipos o tiempo de entrega </w:t>
                      </w:r>
                    </w:p>
                    <w:p>
                      <w:pPr>
                        <w:pStyle w:val="Cuerpo"/>
                        <w:spacing w:line="360" w:lineRule="auto"/>
                        <w:jc w:val="both"/>
                      </w:pP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1.-T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Style w:val="Ninguno"/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cnico en mantenimiento de hardware y software de computadoras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71" w:hanging="4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22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4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6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4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0" w:hanging="2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74151"/>
      <w:spacing w:val="0"/>
      <w:kern w:val="0"/>
      <w:position w:val="0"/>
      <w:sz w:val="24"/>
      <w:szCs w:val="24"/>
      <w:u w:val="none"/>
      <w:shd w:val="clear" w:color="auto" w:fill="f7f7f8"/>
      <w:vertAlign w:val="baseline"/>
      <w:lang w:val="es-ES_tradnl"/>
      <w14:textOutline>
        <w14:noFill/>
      </w14:textOutline>
      <w14:textFill>
        <w14:solidFill>
          <w14:srgbClr w14:val="374151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