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pPr w:leftFromText="141" w:rightFromText="141" w:vertAnchor="text" w:horzAnchor="margin" w:tblpY="501"/>
        <w:tblW w:w="9639" w:type="dxa"/>
        <w:tblLook w:val="04A0" w:firstRow="1" w:lastRow="0" w:firstColumn="1" w:lastColumn="0" w:noHBand="0" w:noVBand="1"/>
      </w:tblPr>
      <w:tblGrid>
        <w:gridCol w:w="1903"/>
        <w:gridCol w:w="2350"/>
        <w:gridCol w:w="1701"/>
        <w:gridCol w:w="3685"/>
      </w:tblGrid>
      <w:tr w:rsidR="00EB351F" w:rsidRPr="00932288" w:rsidTr="00EB3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1F203D" w:rsidRPr="00932288" w:rsidRDefault="001F203D" w:rsidP="001F203D">
            <w:pPr>
              <w:jc w:val="center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ACTIVIDAD</w:t>
            </w:r>
          </w:p>
        </w:tc>
        <w:tc>
          <w:tcPr>
            <w:tcW w:w="2350" w:type="dxa"/>
          </w:tcPr>
          <w:p w:rsidR="001F203D" w:rsidRPr="00932288" w:rsidRDefault="001F203D" w:rsidP="001F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FECHA</w:t>
            </w:r>
          </w:p>
        </w:tc>
        <w:tc>
          <w:tcPr>
            <w:tcW w:w="1701" w:type="dxa"/>
          </w:tcPr>
          <w:p w:rsidR="001F203D" w:rsidRPr="00932288" w:rsidRDefault="001F203D" w:rsidP="001F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HORA</w:t>
            </w:r>
          </w:p>
        </w:tc>
        <w:tc>
          <w:tcPr>
            <w:tcW w:w="3685" w:type="dxa"/>
          </w:tcPr>
          <w:p w:rsidR="001F203D" w:rsidRPr="00932288" w:rsidRDefault="001F203D" w:rsidP="001F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LUGAR</w:t>
            </w:r>
          </w:p>
        </w:tc>
      </w:tr>
      <w:tr w:rsidR="00EB351F" w:rsidRPr="00932288" w:rsidTr="00EB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 w:val="restart"/>
          </w:tcPr>
          <w:p w:rsidR="00EB351F" w:rsidRPr="00932288" w:rsidRDefault="00EB351F" w:rsidP="00EB351F">
            <w:pPr>
              <w:jc w:val="center"/>
              <w:rPr>
                <w:rFonts w:cs="Arial"/>
                <w:caps/>
                <w:sz w:val="24"/>
                <w:szCs w:val="24"/>
              </w:rPr>
            </w:pPr>
          </w:p>
          <w:p w:rsidR="001F203D" w:rsidRPr="00932288" w:rsidRDefault="00E7638E" w:rsidP="00EB351F">
            <w:pPr>
              <w:jc w:val="center"/>
              <w:rPr>
                <w:rFonts w:cs="Arial"/>
                <w:b w:val="0"/>
                <w:sz w:val="24"/>
                <w:szCs w:val="24"/>
              </w:rPr>
            </w:pPr>
            <w:r w:rsidRPr="00932288">
              <w:rPr>
                <w:rFonts w:cs="Arial"/>
                <w:b w:val="0"/>
                <w:sz w:val="24"/>
                <w:szCs w:val="24"/>
              </w:rPr>
              <w:t>Talleres técnico informativos SABER PRO 2018</w:t>
            </w:r>
          </w:p>
        </w:tc>
        <w:tc>
          <w:tcPr>
            <w:tcW w:w="2350" w:type="dxa"/>
          </w:tcPr>
          <w:p w:rsidR="001F203D" w:rsidRPr="00932288" w:rsidRDefault="00EB351F" w:rsidP="00E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 xml:space="preserve">Martes, 05 de Junio </w:t>
            </w:r>
          </w:p>
        </w:tc>
        <w:tc>
          <w:tcPr>
            <w:tcW w:w="1701" w:type="dxa"/>
          </w:tcPr>
          <w:p w:rsidR="001F203D" w:rsidRPr="00932288" w:rsidRDefault="00EB351F" w:rsidP="001F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13:00 a 15:00</w:t>
            </w:r>
          </w:p>
        </w:tc>
        <w:tc>
          <w:tcPr>
            <w:tcW w:w="3685" w:type="dxa"/>
          </w:tcPr>
          <w:p w:rsidR="001F203D" w:rsidRPr="00932288" w:rsidRDefault="00E7638E" w:rsidP="001F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Valmarí</w:t>
            </w:r>
            <w:r w:rsidR="00EB351F" w:rsidRPr="00932288">
              <w:rPr>
                <w:rFonts w:cs="Arial"/>
                <w:sz w:val="24"/>
                <w:szCs w:val="24"/>
              </w:rPr>
              <w:t>a</w:t>
            </w:r>
            <w:bookmarkStart w:id="0" w:name="_GoBack"/>
            <w:bookmarkEnd w:id="0"/>
            <w:r w:rsidR="00EB351F" w:rsidRPr="00932288">
              <w:rPr>
                <w:rFonts w:cs="Arial"/>
                <w:sz w:val="24"/>
                <w:szCs w:val="24"/>
              </w:rPr>
              <w:t xml:space="preserve"> - Salón práctica 1</w:t>
            </w:r>
          </w:p>
        </w:tc>
      </w:tr>
      <w:tr w:rsidR="001F203D" w:rsidRPr="00932288" w:rsidTr="00EB3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</w:tcPr>
          <w:p w:rsidR="001F203D" w:rsidRPr="00932288" w:rsidRDefault="001F203D" w:rsidP="001F203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50" w:type="dxa"/>
          </w:tcPr>
          <w:p w:rsidR="001F203D" w:rsidRPr="00932288" w:rsidRDefault="00EB351F" w:rsidP="001F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Viernes, 15 de Junio</w:t>
            </w:r>
          </w:p>
        </w:tc>
        <w:tc>
          <w:tcPr>
            <w:tcW w:w="1701" w:type="dxa"/>
          </w:tcPr>
          <w:p w:rsidR="001F203D" w:rsidRPr="00932288" w:rsidRDefault="00EB351F" w:rsidP="001F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10:00 a 12:00</w:t>
            </w:r>
          </w:p>
        </w:tc>
        <w:tc>
          <w:tcPr>
            <w:tcW w:w="3685" w:type="dxa"/>
          </w:tcPr>
          <w:p w:rsidR="001F203D" w:rsidRPr="00932288" w:rsidRDefault="00EB351F" w:rsidP="001F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Calle 72 – Sala Paulo Freire A y B</w:t>
            </w:r>
          </w:p>
        </w:tc>
      </w:tr>
      <w:tr w:rsidR="00EB351F" w:rsidRPr="00932288" w:rsidTr="00EB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</w:tcPr>
          <w:p w:rsidR="001F203D" w:rsidRPr="00932288" w:rsidRDefault="001F203D" w:rsidP="001F203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50" w:type="dxa"/>
          </w:tcPr>
          <w:p w:rsidR="001F203D" w:rsidRPr="00932288" w:rsidRDefault="00EB351F" w:rsidP="00EB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 xml:space="preserve">Martes, 19 de Junio </w:t>
            </w:r>
          </w:p>
        </w:tc>
        <w:tc>
          <w:tcPr>
            <w:tcW w:w="1701" w:type="dxa"/>
          </w:tcPr>
          <w:p w:rsidR="001F203D" w:rsidRPr="00932288" w:rsidRDefault="00EB351F" w:rsidP="001F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14:00 a 16:00</w:t>
            </w:r>
          </w:p>
        </w:tc>
        <w:tc>
          <w:tcPr>
            <w:tcW w:w="3685" w:type="dxa"/>
          </w:tcPr>
          <w:p w:rsidR="001F203D" w:rsidRPr="00932288" w:rsidRDefault="00EB351F" w:rsidP="001F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Parque Nacional – Salón 202</w:t>
            </w:r>
          </w:p>
        </w:tc>
      </w:tr>
      <w:tr w:rsidR="001F203D" w:rsidRPr="00932288" w:rsidTr="00EB3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</w:tcPr>
          <w:p w:rsidR="001F203D" w:rsidRPr="00932288" w:rsidRDefault="001F203D" w:rsidP="001F203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50" w:type="dxa"/>
          </w:tcPr>
          <w:p w:rsidR="001F203D" w:rsidRPr="00932288" w:rsidRDefault="00EB351F" w:rsidP="00EB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 xml:space="preserve">Viernes, 22 de Junio </w:t>
            </w:r>
          </w:p>
        </w:tc>
        <w:tc>
          <w:tcPr>
            <w:tcW w:w="1701" w:type="dxa"/>
          </w:tcPr>
          <w:p w:rsidR="001F203D" w:rsidRPr="00932288" w:rsidRDefault="00EB351F" w:rsidP="001F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14:00 a 16:00</w:t>
            </w:r>
          </w:p>
        </w:tc>
        <w:tc>
          <w:tcPr>
            <w:tcW w:w="3685" w:type="dxa"/>
          </w:tcPr>
          <w:p w:rsidR="001F203D" w:rsidRPr="00932288" w:rsidRDefault="00EB351F" w:rsidP="001F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Calle 72 -  Sala Paulo Freire A y B</w:t>
            </w:r>
          </w:p>
          <w:p w:rsidR="00EB351F" w:rsidRPr="00932288" w:rsidRDefault="00EB351F" w:rsidP="001F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Invitado especial Sede Nogal</w:t>
            </w:r>
          </w:p>
        </w:tc>
      </w:tr>
    </w:tbl>
    <w:p w:rsidR="001F203D" w:rsidRPr="00932288" w:rsidRDefault="001F203D" w:rsidP="000742EA">
      <w:pPr>
        <w:pStyle w:val="Prrafodelista"/>
        <w:numPr>
          <w:ilvl w:val="0"/>
          <w:numId w:val="1"/>
        </w:numPr>
        <w:rPr>
          <w:rFonts w:cs="Arial"/>
          <w:sz w:val="24"/>
          <w:szCs w:val="24"/>
        </w:rPr>
      </w:pPr>
      <w:r w:rsidRPr="00932288">
        <w:rPr>
          <w:rFonts w:cs="Arial"/>
          <w:sz w:val="24"/>
          <w:szCs w:val="24"/>
        </w:rPr>
        <w:t xml:space="preserve">Cronograma taller </w:t>
      </w:r>
      <w:r w:rsidR="00E7638E" w:rsidRPr="00932288">
        <w:rPr>
          <w:rFonts w:cs="Arial"/>
          <w:sz w:val="24"/>
          <w:szCs w:val="24"/>
        </w:rPr>
        <w:t xml:space="preserve">SABER PRO </w:t>
      </w:r>
      <w:r w:rsidRPr="00932288">
        <w:rPr>
          <w:rFonts w:cs="Arial"/>
          <w:sz w:val="24"/>
          <w:szCs w:val="24"/>
        </w:rPr>
        <w:t>2018.</w:t>
      </w:r>
    </w:p>
    <w:p w:rsidR="001F203D" w:rsidRPr="00932288" w:rsidRDefault="001F203D" w:rsidP="001F203D">
      <w:pPr>
        <w:rPr>
          <w:rFonts w:cs="Arial"/>
          <w:sz w:val="24"/>
          <w:szCs w:val="24"/>
        </w:rPr>
      </w:pPr>
    </w:p>
    <w:p w:rsidR="001F203D" w:rsidRPr="00932288" w:rsidRDefault="001F203D" w:rsidP="001F20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Theme="minorHAnsi" w:hAnsiTheme="minorHAnsi" w:cs="Arial"/>
          <w:b w:val="0"/>
          <w:bCs w:val="0"/>
          <w:color w:val="3C3C3B"/>
        </w:rPr>
      </w:pPr>
      <w:r w:rsidRPr="00932288">
        <w:rPr>
          <w:rStyle w:val="Textoennegrita"/>
          <w:rFonts w:asciiTheme="minorHAnsi" w:hAnsiTheme="minorHAnsi" w:cs="Arial"/>
          <w:b w:val="0"/>
          <w:color w:val="3C3C3B"/>
        </w:rPr>
        <w:t xml:space="preserve">Fechas de aplicación del examen </w:t>
      </w:r>
      <w:r w:rsidR="00E7638E" w:rsidRPr="00932288">
        <w:rPr>
          <w:rStyle w:val="Textoennegrita"/>
          <w:rFonts w:asciiTheme="minorHAnsi" w:hAnsiTheme="minorHAnsi" w:cs="Arial"/>
          <w:b w:val="0"/>
          <w:color w:val="3C3C3B"/>
        </w:rPr>
        <w:t xml:space="preserve">SABER PRO </w:t>
      </w:r>
      <w:r w:rsidRPr="00932288">
        <w:rPr>
          <w:rStyle w:val="Textoennegrita"/>
          <w:rFonts w:asciiTheme="minorHAnsi" w:hAnsiTheme="minorHAnsi" w:cs="Arial"/>
          <w:b w:val="0"/>
          <w:color w:val="3C3C3B"/>
        </w:rPr>
        <w:t>y examen Saber Técnicos y Tecnológicos </w:t>
      </w:r>
      <w:r w:rsidR="00E7638E" w:rsidRPr="00932288">
        <w:rPr>
          <w:rStyle w:val="Textoennegrita"/>
          <w:rFonts w:asciiTheme="minorHAnsi" w:hAnsiTheme="minorHAnsi" w:cs="Arial"/>
          <w:b w:val="0"/>
          <w:color w:val="3C3C3B"/>
        </w:rPr>
        <w:t>(TYT),</w:t>
      </w:r>
      <w:r w:rsidRPr="00932288">
        <w:rPr>
          <w:rStyle w:val="Textoennegrita"/>
          <w:rFonts w:asciiTheme="minorHAnsi" w:hAnsiTheme="minorHAnsi" w:cs="Arial"/>
          <w:b w:val="0"/>
          <w:color w:val="3C3C3B"/>
        </w:rPr>
        <w:t xml:space="preserve"> segundo semestre de 2018.</w:t>
      </w:r>
    </w:p>
    <w:tbl>
      <w:tblPr>
        <w:tblStyle w:val="GridTable4Accent1"/>
        <w:tblpPr w:leftFromText="141" w:rightFromText="141" w:vertAnchor="text" w:horzAnchor="margin" w:tblpX="-572" w:tblpY="277"/>
        <w:tblW w:w="10637" w:type="dxa"/>
        <w:tblLook w:val="04A0" w:firstRow="1" w:lastRow="0" w:firstColumn="1" w:lastColumn="0" w:noHBand="0" w:noVBand="1"/>
      </w:tblPr>
      <w:tblGrid>
        <w:gridCol w:w="4484"/>
        <w:gridCol w:w="3034"/>
        <w:gridCol w:w="3119"/>
      </w:tblGrid>
      <w:tr w:rsidR="00EB351F" w:rsidRPr="00932288" w:rsidTr="00EB3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tabs>
                <w:tab w:val="left" w:pos="1929"/>
              </w:tabs>
              <w:jc w:val="center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ACTIVIDAD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tabs>
                <w:tab w:val="left" w:pos="19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FECHA INICIO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tabs>
                <w:tab w:val="left" w:pos="19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932288">
              <w:rPr>
                <w:rFonts w:cs="Arial"/>
                <w:sz w:val="24"/>
                <w:szCs w:val="24"/>
              </w:rPr>
              <w:t>FECHA FIN</w:t>
            </w:r>
          </w:p>
        </w:tc>
      </w:tr>
      <w:tr w:rsidR="00EB351F" w:rsidRPr="00932288" w:rsidTr="00EB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Solicitud al MEN de la base de datos SNIES actualizada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martes, 29 de mayo de 2018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martes, 29 de mayo de 2018</w:t>
            </w:r>
          </w:p>
        </w:tc>
      </w:tr>
      <w:tr w:rsidR="00EB351F" w:rsidRPr="00932288" w:rsidTr="00EB3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Pre registro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miércoles, 06 de junio de 2018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viernes, 27 de julio de 2018</w:t>
            </w:r>
          </w:p>
        </w:tc>
      </w:tr>
      <w:tr w:rsidR="00EB351F" w:rsidRPr="00932288" w:rsidTr="00EB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Recaudo ordinario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jueves, 28 de junio de 2018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miércoles, 18 de julio de 2018</w:t>
            </w:r>
          </w:p>
        </w:tc>
      </w:tr>
      <w:tr w:rsidR="00EB351F" w:rsidRPr="00932288" w:rsidTr="00EB3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Registro ordinario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viernes, 29 de junio de 2018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jueves, 19 de julio de 2018</w:t>
            </w:r>
          </w:p>
        </w:tc>
      </w:tr>
      <w:tr w:rsidR="00EB351F" w:rsidRPr="00932288" w:rsidTr="00EB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Recaudo extraordinario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martes, 24 de julio de 2018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viernes, 03 de agosto de 2018</w:t>
            </w:r>
          </w:p>
        </w:tc>
      </w:tr>
      <w:tr w:rsidR="00EB351F" w:rsidRPr="00932288" w:rsidTr="00EB3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Registro extraordinario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miércoles, 25 de julio de 2018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sábado, 04 de agosto de 2018</w:t>
            </w:r>
          </w:p>
        </w:tc>
      </w:tr>
      <w:tr w:rsidR="00EB351F" w:rsidRPr="00932288" w:rsidTr="00EB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7638E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Solicitud ordinaria de cambio de municipio</w:t>
            </w:r>
            <w:r w:rsidR="00E7638E" w:rsidRPr="00932288">
              <w:rPr>
                <w:rFonts w:cs="Arial"/>
                <w:b w:val="0"/>
                <w:color w:val="000000"/>
                <w:sz w:val="24"/>
                <w:szCs w:val="24"/>
              </w:rPr>
              <w:t>;</w:t>
            </w: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 xml:space="preserve"> corrección de datos y reclamaciones 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sábado, 30 de junio de 2018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lunes, 13 de agosto de 2018</w:t>
            </w:r>
          </w:p>
        </w:tc>
      </w:tr>
      <w:tr w:rsidR="00EB351F" w:rsidRPr="00932288" w:rsidTr="00EB3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Publicación de citaciones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viernes, 21 de septiembre de 2018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viernes, 21 de septiembre de 2018</w:t>
            </w:r>
          </w:p>
        </w:tc>
      </w:tr>
      <w:tr w:rsidR="00EB351F" w:rsidRPr="00932288" w:rsidTr="00EB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7638E" w:rsidP="00E7638E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Verificación datos de citación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viernes, 21 de septiembre de 2018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Miércoles, 26 de septiembre de 2018</w:t>
            </w:r>
          </w:p>
        </w:tc>
      </w:tr>
      <w:tr w:rsidR="00EB351F" w:rsidRPr="00932288" w:rsidTr="00EB3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Aplicación del examen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domingo, 07 de octubre de 2018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domingo, 07 de octubre de 2018</w:t>
            </w:r>
          </w:p>
        </w:tc>
      </w:tr>
      <w:tr w:rsidR="00EB351F" w:rsidRPr="00932288" w:rsidTr="00EB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Publicación de resultados individuales en página web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sábado, 22 de diciembre de 2018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sábado, 22 de diciembre de 2018</w:t>
            </w:r>
          </w:p>
        </w:tc>
      </w:tr>
      <w:tr w:rsidR="00EB351F" w:rsidRPr="00932288" w:rsidTr="00EB3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Publicación de resultados institucionales consolidado para SABER PRO y SABER TYT</w:t>
            </w:r>
          </w:p>
        </w:tc>
        <w:tc>
          <w:tcPr>
            <w:tcW w:w="3034" w:type="dxa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sábado, 19 de enero de 2019</w:t>
            </w:r>
          </w:p>
        </w:tc>
        <w:tc>
          <w:tcPr>
            <w:tcW w:w="3119" w:type="dxa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sábado, 19 de enero de 2019</w:t>
            </w:r>
          </w:p>
        </w:tc>
      </w:tr>
      <w:tr w:rsidR="00EB351F" w:rsidRPr="00932288" w:rsidTr="00EB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Plazo para interponer reclamos contra resultados individuales</w:t>
            </w:r>
          </w:p>
        </w:tc>
        <w:tc>
          <w:tcPr>
            <w:tcW w:w="6153" w:type="dxa"/>
            <w:gridSpan w:val="2"/>
          </w:tcPr>
          <w:p w:rsidR="00EB351F" w:rsidRPr="00932288" w:rsidRDefault="00EB351F" w:rsidP="00EB351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Dentro de los dos (02) meses siguientes a individuales la fecha de publicación de los resultados, inclusive.</w:t>
            </w:r>
          </w:p>
        </w:tc>
      </w:tr>
      <w:tr w:rsidR="00EB351F" w:rsidRPr="00932288" w:rsidTr="00EB3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EB351F" w:rsidRPr="00932288" w:rsidRDefault="00EB351F" w:rsidP="00EB351F">
            <w:pPr>
              <w:spacing w:line="270" w:lineRule="atLeast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b w:val="0"/>
                <w:color w:val="000000"/>
                <w:sz w:val="24"/>
                <w:szCs w:val="24"/>
              </w:rPr>
              <w:t>Plazo para interponer reclamos contra resultados institucionales</w:t>
            </w:r>
          </w:p>
        </w:tc>
        <w:tc>
          <w:tcPr>
            <w:tcW w:w="6153" w:type="dxa"/>
            <w:gridSpan w:val="2"/>
          </w:tcPr>
          <w:p w:rsidR="00EB351F" w:rsidRPr="00932288" w:rsidRDefault="00EB351F" w:rsidP="00EB351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2288">
              <w:rPr>
                <w:rFonts w:cs="Arial"/>
                <w:color w:val="000000"/>
                <w:sz w:val="24"/>
                <w:szCs w:val="24"/>
              </w:rPr>
              <w:t>Dentro de los dos (02) meses siguientes a individuales la fecha de publicación de los resultados, inclusive.</w:t>
            </w:r>
          </w:p>
        </w:tc>
      </w:tr>
    </w:tbl>
    <w:p w:rsidR="001F203D" w:rsidRPr="00932288" w:rsidRDefault="001F203D" w:rsidP="001F203D">
      <w:pPr>
        <w:pStyle w:val="Prrafodelista"/>
        <w:rPr>
          <w:rFonts w:cs="Arial"/>
          <w:color w:val="3C3C3B"/>
          <w:sz w:val="24"/>
          <w:szCs w:val="24"/>
        </w:rPr>
      </w:pPr>
    </w:p>
    <w:p w:rsidR="00E7638E" w:rsidRPr="00932288" w:rsidRDefault="00E7638E" w:rsidP="009322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Theme="minorHAnsi" w:hAnsiTheme="minorHAnsi" w:cs="Arial"/>
          <w:b w:val="0"/>
          <w:bCs w:val="0"/>
          <w:color w:val="3C3C3B"/>
        </w:rPr>
      </w:pPr>
      <w:r w:rsidRPr="00932288">
        <w:rPr>
          <w:rStyle w:val="Textoennegrita"/>
          <w:rFonts w:asciiTheme="minorHAnsi" w:hAnsiTheme="minorHAnsi" w:cs="Arial"/>
          <w:b w:val="0"/>
          <w:color w:val="3C3C3B"/>
        </w:rPr>
        <w:lastRenderedPageBreak/>
        <w:t>Fechas de aplicación del examen SABER PRO y examen Saber Técnicos y Tecnológicos (TYT), en el exterior para el segundo semestre de 2018.</w:t>
      </w:r>
    </w:p>
    <w:p w:rsidR="00932288" w:rsidRPr="00932288" w:rsidRDefault="00932288" w:rsidP="0093228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Textoennegrita"/>
          <w:rFonts w:asciiTheme="minorHAnsi" w:hAnsiTheme="minorHAnsi" w:cs="Arial"/>
          <w:b w:val="0"/>
          <w:bCs w:val="0"/>
          <w:color w:val="3C3C3B"/>
        </w:rPr>
      </w:pP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7638E" w:rsidRPr="00932288" w:rsidTr="0093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7638E" w:rsidRPr="00932288" w:rsidRDefault="00E7638E" w:rsidP="0093228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Style w:val="Textoennegrita"/>
                <w:rFonts w:asciiTheme="minorHAnsi" w:hAnsiTheme="minorHAnsi" w:cs="Arial"/>
                <w:b/>
                <w:bCs/>
              </w:rPr>
            </w:pPr>
            <w:r w:rsidRPr="00932288">
              <w:rPr>
                <w:rStyle w:val="Textoennegrita"/>
                <w:rFonts w:asciiTheme="minorHAnsi" w:hAnsiTheme="minorHAnsi" w:cs="Arial"/>
                <w:b/>
                <w:bCs/>
              </w:rPr>
              <w:t>ACTIVIDAD</w:t>
            </w:r>
          </w:p>
        </w:tc>
        <w:tc>
          <w:tcPr>
            <w:tcW w:w="2943" w:type="dxa"/>
          </w:tcPr>
          <w:p w:rsidR="00E7638E" w:rsidRPr="00932288" w:rsidRDefault="00E7638E" w:rsidP="0093228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/>
                <w:bCs/>
              </w:rPr>
            </w:pPr>
            <w:r w:rsidRPr="00932288">
              <w:rPr>
                <w:rStyle w:val="Textoennegrita"/>
                <w:rFonts w:asciiTheme="minorHAnsi" w:hAnsiTheme="minorHAnsi" w:cs="Arial"/>
                <w:b/>
                <w:bCs/>
              </w:rPr>
              <w:t>FECHA INICIO</w:t>
            </w:r>
          </w:p>
        </w:tc>
        <w:tc>
          <w:tcPr>
            <w:tcW w:w="2943" w:type="dxa"/>
          </w:tcPr>
          <w:p w:rsidR="00E7638E" w:rsidRPr="00932288" w:rsidRDefault="00E7638E" w:rsidP="0093228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/>
                <w:bCs/>
              </w:rPr>
            </w:pPr>
            <w:r w:rsidRPr="00932288">
              <w:rPr>
                <w:rStyle w:val="Textoennegrita"/>
                <w:rFonts w:asciiTheme="minorHAnsi" w:hAnsiTheme="minorHAnsi" w:cs="Arial"/>
                <w:b/>
                <w:bCs/>
              </w:rPr>
              <w:t>FECHA FIN</w:t>
            </w:r>
          </w:p>
        </w:tc>
      </w:tr>
      <w:tr w:rsidR="00E7638E" w:rsidRPr="00932288" w:rsidTr="0093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rPr>
                <w:rStyle w:val="Textoennegrita"/>
                <w:rFonts w:asciiTheme="minorHAnsi" w:hAnsiTheme="minorHAnsi" w:cs="Arial"/>
                <w:bCs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Cs/>
                <w:color w:val="3C3C3B"/>
              </w:rPr>
              <w:t>Inicio - parametrización del sistema (Fechas y tarifas)</w:t>
            </w:r>
          </w:p>
        </w:tc>
        <w:tc>
          <w:tcPr>
            <w:tcW w:w="2943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Miércoles, 09 de Mayo de 2018</w:t>
            </w:r>
          </w:p>
        </w:tc>
        <w:tc>
          <w:tcPr>
            <w:tcW w:w="2943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Miércoles, 09 de Mayo de 2018</w:t>
            </w:r>
          </w:p>
        </w:tc>
      </w:tr>
      <w:tr w:rsidR="00E7638E" w:rsidRPr="00932288" w:rsidTr="00932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rPr>
                <w:rStyle w:val="Textoennegrita"/>
                <w:rFonts w:asciiTheme="minorHAnsi" w:hAnsiTheme="minorHAnsi" w:cs="Arial"/>
                <w:bCs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Cs/>
                <w:color w:val="3C3C3B"/>
              </w:rPr>
              <w:t xml:space="preserve">Preinscripción </w:t>
            </w:r>
          </w:p>
        </w:tc>
        <w:tc>
          <w:tcPr>
            <w:tcW w:w="2943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Martes, 15 de Mayo de 2018</w:t>
            </w:r>
          </w:p>
        </w:tc>
        <w:tc>
          <w:tcPr>
            <w:tcW w:w="2943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Lunes, 04 de Junio de 2018</w:t>
            </w:r>
          </w:p>
        </w:tc>
      </w:tr>
      <w:tr w:rsidR="00E7638E" w:rsidRPr="00932288" w:rsidTr="0093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rPr>
                <w:rStyle w:val="Textoennegrita"/>
                <w:rFonts w:asciiTheme="minorHAnsi" w:hAnsiTheme="minorHAnsi" w:cs="Arial"/>
                <w:bCs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Cs/>
                <w:color w:val="3C3C3B"/>
              </w:rPr>
              <w:t>Publicación de la oferta definitiva de ciudades, con la fecha, dirección y hora de la aplicación</w:t>
            </w:r>
          </w:p>
        </w:tc>
        <w:tc>
          <w:tcPr>
            <w:tcW w:w="2943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Jueves, 14 de Junio de 2018</w:t>
            </w:r>
          </w:p>
        </w:tc>
        <w:tc>
          <w:tcPr>
            <w:tcW w:w="2943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Lunes, 18 de Junio de 2018</w:t>
            </w:r>
          </w:p>
        </w:tc>
      </w:tr>
      <w:tr w:rsidR="00E7638E" w:rsidRPr="00932288" w:rsidTr="00932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rPr>
                <w:rStyle w:val="Textoennegrita"/>
                <w:rFonts w:asciiTheme="minorHAnsi" w:hAnsiTheme="minorHAnsi" w:cs="Arial"/>
                <w:bCs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Cs/>
                <w:color w:val="3C3C3B"/>
              </w:rPr>
              <w:t>Recaudo ordinario</w:t>
            </w:r>
          </w:p>
        </w:tc>
        <w:tc>
          <w:tcPr>
            <w:tcW w:w="2943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Sábado, 23 de Junio de 2018</w:t>
            </w:r>
          </w:p>
        </w:tc>
        <w:tc>
          <w:tcPr>
            <w:tcW w:w="2943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Viernes, 13 de Julio de 2018</w:t>
            </w:r>
          </w:p>
        </w:tc>
      </w:tr>
      <w:tr w:rsidR="00E7638E" w:rsidRPr="00932288" w:rsidTr="0093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rPr>
                <w:rStyle w:val="Textoennegrita"/>
                <w:rFonts w:asciiTheme="minorHAnsi" w:hAnsiTheme="minorHAnsi" w:cs="Arial"/>
                <w:bCs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Cs/>
                <w:color w:val="3C3C3B"/>
              </w:rPr>
              <w:t>Registro ordinario</w:t>
            </w:r>
          </w:p>
        </w:tc>
        <w:tc>
          <w:tcPr>
            <w:tcW w:w="2943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Domingo, 24 de Junio de 2018</w:t>
            </w:r>
          </w:p>
        </w:tc>
        <w:tc>
          <w:tcPr>
            <w:tcW w:w="2943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Sábado, 14 de Julio de 2018</w:t>
            </w:r>
          </w:p>
        </w:tc>
      </w:tr>
      <w:tr w:rsidR="00E7638E" w:rsidRPr="00932288" w:rsidTr="00932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7638E" w:rsidRPr="00932288" w:rsidRDefault="00E7638E" w:rsidP="00E7638E">
            <w:pPr>
              <w:pStyle w:val="NormalWeb"/>
              <w:spacing w:before="0" w:beforeAutospacing="0" w:after="0" w:afterAutospacing="0"/>
              <w:textAlignment w:val="baseline"/>
              <w:rPr>
                <w:rStyle w:val="Textoennegrita"/>
                <w:rFonts w:asciiTheme="minorHAnsi" w:hAnsiTheme="minorHAnsi" w:cs="Arial"/>
                <w:bCs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Cs/>
                <w:color w:val="3C3C3B"/>
              </w:rPr>
              <w:t>Recaudo extraordinario</w:t>
            </w:r>
          </w:p>
        </w:tc>
        <w:tc>
          <w:tcPr>
            <w:tcW w:w="2943" w:type="dxa"/>
          </w:tcPr>
          <w:p w:rsidR="00E7638E" w:rsidRPr="00932288" w:rsidRDefault="00932288" w:rsidP="00E7638E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Jueves, 19 de Julio de 2018</w:t>
            </w:r>
          </w:p>
        </w:tc>
        <w:tc>
          <w:tcPr>
            <w:tcW w:w="2943" w:type="dxa"/>
          </w:tcPr>
          <w:p w:rsidR="00E7638E" w:rsidRPr="00932288" w:rsidRDefault="00932288" w:rsidP="00E7638E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Viernes, 03 de Agosto de 2018</w:t>
            </w:r>
          </w:p>
        </w:tc>
      </w:tr>
      <w:tr w:rsidR="00E7638E" w:rsidRPr="00932288" w:rsidTr="0093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7638E" w:rsidRPr="00932288" w:rsidRDefault="00932288" w:rsidP="00E7638E">
            <w:pPr>
              <w:pStyle w:val="NormalWeb"/>
              <w:spacing w:before="0" w:beforeAutospacing="0" w:after="0" w:afterAutospacing="0"/>
              <w:textAlignment w:val="baseline"/>
              <w:rPr>
                <w:rStyle w:val="Textoennegrita"/>
                <w:rFonts w:asciiTheme="minorHAnsi" w:hAnsiTheme="minorHAnsi" w:cs="Arial"/>
                <w:bCs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Cs/>
                <w:color w:val="3C3C3B"/>
              </w:rPr>
              <w:t xml:space="preserve">Registro extraordinario </w:t>
            </w:r>
          </w:p>
        </w:tc>
        <w:tc>
          <w:tcPr>
            <w:tcW w:w="2943" w:type="dxa"/>
          </w:tcPr>
          <w:p w:rsidR="00E7638E" w:rsidRPr="00932288" w:rsidRDefault="00932288" w:rsidP="00E7638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Viernes, 20 de Julio de 2018</w:t>
            </w:r>
          </w:p>
        </w:tc>
        <w:tc>
          <w:tcPr>
            <w:tcW w:w="2943" w:type="dxa"/>
          </w:tcPr>
          <w:p w:rsidR="00E7638E" w:rsidRPr="00932288" w:rsidRDefault="00932288" w:rsidP="00E7638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</w:pPr>
            <w:r w:rsidRPr="00932288">
              <w:rPr>
                <w:rStyle w:val="Textoennegrita"/>
                <w:rFonts w:asciiTheme="minorHAnsi" w:hAnsiTheme="minorHAnsi" w:cs="Arial"/>
                <w:b w:val="0"/>
                <w:bCs w:val="0"/>
                <w:color w:val="3C3C3B"/>
              </w:rPr>
              <w:t>Sábado, 04 de Agosto de 2018</w:t>
            </w:r>
          </w:p>
        </w:tc>
      </w:tr>
    </w:tbl>
    <w:p w:rsidR="00932288" w:rsidRDefault="00932288" w:rsidP="00932288">
      <w:pPr>
        <w:rPr>
          <w:rStyle w:val="Textoennegrita"/>
          <w:rFonts w:eastAsia="Times New Roman" w:cs="Arial"/>
          <w:b w:val="0"/>
          <w:bCs w:val="0"/>
          <w:color w:val="3C3C3B"/>
          <w:sz w:val="24"/>
          <w:szCs w:val="24"/>
          <w:lang w:eastAsia="es-CO"/>
        </w:rPr>
      </w:pPr>
    </w:p>
    <w:p w:rsidR="001F203D" w:rsidRPr="00932288" w:rsidRDefault="00932288" w:rsidP="00932288">
      <w:pPr>
        <w:rPr>
          <w:rFonts w:cs="Arial"/>
          <w:b/>
          <w:sz w:val="24"/>
          <w:szCs w:val="24"/>
        </w:rPr>
      </w:pPr>
      <w:r>
        <w:rPr>
          <w:rStyle w:val="Textoennegrita"/>
          <w:b w:val="0"/>
          <w:color w:val="3C3C3B"/>
          <w:sz w:val="24"/>
          <w:szCs w:val="24"/>
          <w:shd w:val="clear" w:color="auto" w:fill="FFFFFF"/>
        </w:rPr>
        <w:t xml:space="preserve">4. </w:t>
      </w:r>
      <w:r w:rsidR="00E7638E" w:rsidRPr="00932288">
        <w:rPr>
          <w:rStyle w:val="Textoennegrita"/>
          <w:b w:val="0"/>
          <w:color w:val="3C3C3B"/>
          <w:sz w:val="24"/>
          <w:szCs w:val="24"/>
          <w:shd w:val="clear" w:color="auto" w:fill="FFFFFF"/>
        </w:rPr>
        <w:t>Tarifas examen de estado examen Saber Pro y examen Saber Técnicos y Tecnológicos para el 2018.</w:t>
      </w:r>
    </w:p>
    <w:tbl>
      <w:tblPr>
        <w:tblStyle w:val="GridTable4Accent1"/>
        <w:tblW w:w="10207" w:type="dxa"/>
        <w:tblInd w:w="-856" w:type="dxa"/>
        <w:tblLook w:val="04A0" w:firstRow="1" w:lastRow="0" w:firstColumn="1" w:lastColumn="0" w:noHBand="0" w:noVBand="1"/>
      </w:tblPr>
      <w:tblGrid>
        <w:gridCol w:w="3545"/>
        <w:gridCol w:w="1559"/>
        <w:gridCol w:w="1701"/>
        <w:gridCol w:w="1701"/>
        <w:gridCol w:w="1701"/>
      </w:tblGrid>
      <w:tr w:rsidR="00932288" w:rsidRPr="00932288" w:rsidTr="0070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932288" w:rsidRPr="00932288" w:rsidRDefault="00932288" w:rsidP="00932288">
            <w:pPr>
              <w:pStyle w:val="NormalWeb"/>
              <w:spacing w:before="0" w:beforeAutospacing="0" w:after="0" w:afterAutospacing="0" w:line="225" w:lineRule="atLeast"/>
              <w:jc w:val="center"/>
              <w:textAlignment w:val="baseline"/>
              <w:rPr>
                <w:rFonts w:asciiTheme="minorHAnsi" w:hAnsiTheme="minorHAnsi"/>
                <w:b w:val="0"/>
              </w:rPr>
            </w:pPr>
            <w:r w:rsidRPr="00932288">
              <w:rPr>
                <w:rStyle w:val="Textoennegrita"/>
                <w:rFonts w:asciiTheme="minorHAnsi" w:hAnsiTheme="minorHAnsi"/>
                <w:b/>
              </w:rPr>
              <w:t>oblación</w:t>
            </w:r>
          </w:p>
        </w:tc>
        <w:tc>
          <w:tcPr>
            <w:tcW w:w="1559" w:type="dxa"/>
          </w:tcPr>
          <w:p w:rsidR="00932288" w:rsidRPr="00932288" w:rsidRDefault="00932288" w:rsidP="00932288">
            <w:pPr>
              <w:pStyle w:val="NormalWeb"/>
              <w:spacing w:before="0" w:beforeAutospacing="0" w:after="0" w:afterAutospacing="0" w:line="22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32288">
              <w:rPr>
                <w:rStyle w:val="Textoennegrita"/>
                <w:rFonts w:asciiTheme="minorHAnsi" w:hAnsiTheme="minorHAnsi"/>
                <w:b/>
              </w:rPr>
              <w:t>Tarifa ordinaria 2018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pStyle w:val="NormalWeb"/>
              <w:spacing w:before="0" w:beforeAutospacing="0" w:after="0" w:afterAutospacing="0" w:line="22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32288">
              <w:rPr>
                <w:rStyle w:val="Textoennegrita"/>
                <w:rFonts w:asciiTheme="minorHAnsi" w:hAnsiTheme="minorHAnsi"/>
                <w:b/>
              </w:rPr>
              <w:t>Tarifa ORD en SMDLV 2017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pStyle w:val="NormalWeb"/>
              <w:spacing w:before="0" w:beforeAutospacing="0" w:after="0" w:afterAutospacing="0" w:line="22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32288">
              <w:rPr>
                <w:rStyle w:val="Textoennegrita"/>
                <w:rFonts w:asciiTheme="minorHAnsi" w:hAnsiTheme="minorHAnsi"/>
                <w:b/>
              </w:rPr>
              <w:t>Tarifa extraordinaria 2018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pStyle w:val="NormalWeb"/>
              <w:spacing w:before="0" w:beforeAutospacing="0" w:after="0" w:afterAutospacing="0" w:line="22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hAnsiTheme="minorHAnsi"/>
                <w:b/>
              </w:rPr>
            </w:pPr>
            <w:r w:rsidRPr="00932288">
              <w:rPr>
                <w:rStyle w:val="Textoennegrita"/>
                <w:rFonts w:asciiTheme="minorHAnsi" w:hAnsiTheme="minorHAnsi"/>
                <w:b/>
              </w:rPr>
              <w:t>Tarifa EXTRAORD en SMDLV 2017</w:t>
            </w:r>
          </w:p>
        </w:tc>
      </w:tr>
      <w:tr w:rsidR="00932288" w:rsidRPr="00932288" w:rsidTr="0070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932288" w:rsidRPr="00932288" w:rsidRDefault="00932288" w:rsidP="00932288">
            <w:pPr>
              <w:spacing w:line="270" w:lineRule="atLeast"/>
              <w:rPr>
                <w:b w:val="0"/>
                <w:color w:val="000000"/>
                <w:sz w:val="24"/>
                <w:szCs w:val="24"/>
              </w:rPr>
            </w:pPr>
            <w:r w:rsidRPr="00932288">
              <w:rPr>
                <w:b w:val="0"/>
                <w:color w:val="000000"/>
                <w:sz w:val="24"/>
                <w:szCs w:val="24"/>
              </w:rPr>
              <w:t>Instituciones de educación superior públicas</w:t>
            </w:r>
          </w:p>
        </w:tc>
        <w:tc>
          <w:tcPr>
            <w:tcW w:w="1559" w:type="dxa"/>
          </w:tcPr>
          <w:p w:rsidR="00932288" w:rsidRPr="00932288" w:rsidRDefault="00932288" w:rsidP="0093228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$ 76.000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3.1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$ 112.500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4.6</w:t>
            </w:r>
          </w:p>
        </w:tc>
      </w:tr>
      <w:tr w:rsidR="00932288" w:rsidRPr="00932288" w:rsidTr="0070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932288" w:rsidRPr="00932288" w:rsidRDefault="00932288" w:rsidP="00932288">
            <w:pPr>
              <w:spacing w:line="270" w:lineRule="atLeast"/>
              <w:rPr>
                <w:b w:val="0"/>
                <w:color w:val="000000"/>
                <w:sz w:val="24"/>
                <w:szCs w:val="24"/>
              </w:rPr>
            </w:pPr>
            <w:r w:rsidRPr="00932288">
              <w:rPr>
                <w:b w:val="0"/>
                <w:color w:val="000000"/>
                <w:sz w:val="24"/>
                <w:szCs w:val="24"/>
              </w:rPr>
              <w:t>Instituciones de educación superior privadas, rango I: valor de matrícula menor o igual a $1,063,000</w:t>
            </w:r>
          </w:p>
        </w:tc>
        <w:tc>
          <w:tcPr>
            <w:tcW w:w="1559" w:type="dxa"/>
          </w:tcPr>
          <w:p w:rsidR="00932288" w:rsidRPr="00932288" w:rsidRDefault="00932288" w:rsidP="0093228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$ 76.000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3.1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$ 112.500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4.6</w:t>
            </w:r>
          </w:p>
        </w:tc>
      </w:tr>
      <w:tr w:rsidR="00932288" w:rsidRPr="00932288" w:rsidTr="0070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932288" w:rsidRPr="00932288" w:rsidRDefault="00932288" w:rsidP="00932288">
            <w:pPr>
              <w:spacing w:line="270" w:lineRule="atLeast"/>
              <w:rPr>
                <w:b w:val="0"/>
                <w:color w:val="000000"/>
                <w:sz w:val="24"/>
                <w:szCs w:val="24"/>
              </w:rPr>
            </w:pPr>
            <w:r w:rsidRPr="00932288">
              <w:rPr>
                <w:b w:val="0"/>
                <w:color w:val="000000"/>
                <w:sz w:val="24"/>
                <w:szCs w:val="24"/>
              </w:rPr>
              <w:t>Instituciones de educación superior privadas, rango II: valor de matrícula mayor a $1,063,000</w:t>
            </w:r>
          </w:p>
        </w:tc>
        <w:tc>
          <w:tcPr>
            <w:tcW w:w="1559" w:type="dxa"/>
          </w:tcPr>
          <w:p w:rsidR="00932288" w:rsidRPr="00932288" w:rsidRDefault="00932288" w:rsidP="0093228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$ 100.000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4.1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$ 149.000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6.1</w:t>
            </w:r>
          </w:p>
        </w:tc>
      </w:tr>
      <w:tr w:rsidR="00932288" w:rsidRPr="00932288" w:rsidTr="0070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932288" w:rsidRPr="00932288" w:rsidRDefault="00932288" w:rsidP="00932288">
            <w:pPr>
              <w:spacing w:line="270" w:lineRule="atLeast"/>
              <w:rPr>
                <w:b w:val="0"/>
                <w:color w:val="000000"/>
                <w:sz w:val="24"/>
                <w:szCs w:val="24"/>
              </w:rPr>
            </w:pPr>
            <w:r w:rsidRPr="00932288">
              <w:rPr>
                <w:b w:val="0"/>
                <w:color w:val="000000"/>
                <w:sz w:val="24"/>
                <w:szCs w:val="24"/>
              </w:rPr>
              <w:t>Graduados</w:t>
            </w:r>
          </w:p>
        </w:tc>
        <w:tc>
          <w:tcPr>
            <w:tcW w:w="1559" w:type="dxa"/>
          </w:tcPr>
          <w:p w:rsidR="00932288" w:rsidRPr="00932288" w:rsidRDefault="00932288" w:rsidP="0093228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$ 100.000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4.1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$ 149.000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6.1</w:t>
            </w:r>
          </w:p>
        </w:tc>
      </w:tr>
      <w:tr w:rsidR="00932288" w:rsidRPr="00932288" w:rsidTr="0070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932288" w:rsidRPr="00932288" w:rsidRDefault="00932288" w:rsidP="00932288">
            <w:pPr>
              <w:spacing w:line="270" w:lineRule="atLeast"/>
              <w:rPr>
                <w:b w:val="0"/>
                <w:color w:val="000000"/>
                <w:sz w:val="24"/>
                <w:szCs w:val="24"/>
              </w:rPr>
            </w:pPr>
            <w:r w:rsidRPr="00932288">
              <w:rPr>
                <w:b w:val="0"/>
                <w:color w:val="000000"/>
                <w:sz w:val="24"/>
                <w:szCs w:val="24"/>
              </w:rPr>
              <w:t>tarifas del examen de estado de calidad de la educación superior - SABER PRO Y SABER TYT EXTERIOR</w:t>
            </w:r>
          </w:p>
        </w:tc>
        <w:tc>
          <w:tcPr>
            <w:tcW w:w="1559" w:type="dxa"/>
          </w:tcPr>
          <w:p w:rsidR="00932288" w:rsidRPr="00932288" w:rsidRDefault="00932288" w:rsidP="0093228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$381.000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15.5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$584.000</w:t>
            </w:r>
          </w:p>
        </w:tc>
        <w:tc>
          <w:tcPr>
            <w:tcW w:w="1701" w:type="dxa"/>
          </w:tcPr>
          <w:p w:rsidR="00932288" w:rsidRPr="00932288" w:rsidRDefault="00932288" w:rsidP="00932288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932288">
              <w:rPr>
                <w:color w:val="000000"/>
                <w:sz w:val="24"/>
                <w:szCs w:val="24"/>
              </w:rPr>
              <w:t>23.7</w:t>
            </w:r>
          </w:p>
        </w:tc>
      </w:tr>
    </w:tbl>
    <w:p w:rsidR="007A7CDB" w:rsidRPr="00932288" w:rsidRDefault="00725F9E" w:rsidP="001F203D">
      <w:pPr>
        <w:rPr>
          <w:rFonts w:cs="Arial"/>
          <w:sz w:val="24"/>
          <w:szCs w:val="24"/>
        </w:rPr>
      </w:pPr>
    </w:p>
    <w:sectPr w:rsidR="007A7CDB" w:rsidRPr="0093228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F9E" w:rsidRDefault="00725F9E" w:rsidP="001F203D">
      <w:pPr>
        <w:spacing w:after="0" w:line="240" w:lineRule="auto"/>
      </w:pPr>
      <w:r>
        <w:separator/>
      </w:r>
    </w:p>
  </w:endnote>
  <w:endnote w:type="continuationSeparator" w:id="0">
    <w:p w:rsidR="00725F9E" w:rsidRDefault="00725F9E" w:rsidP="001F2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F9E" w:rsidRDefault="00725F9E" w:rsidP="001F203D">
      <w:pPr>
        <w:spacing w:after="0" w:line="240" w:lineRule="auto"/>
      </w:pPr>
      <w:r>
        <w:separator/>
      </w:r>
    </w:p>
  </w:footnote>
  <w:footnote w:type="continuationSeparator" w:id="0">
    <w:p w:rsidR="00725F9E" w:rsidRDefault="00725F9E" w:rsidP="001F2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03D" w:rsidRPr="00932288" w:rsidRDefault="001F203D" w:rsidP="001F203D">
    <w:pPr>
      <w:pStyle w:val="Encabezado"/>
      <w:jc w:val="center"/>
      <w:rPr>
        <w:rFonts w:ascii="Arial" w:hAnsi="Arial" w:cs="Arial"/>
        <w:b/>
        <w:sz w:val="24"/>
      </w:rPr>
    </w:pPr>
    <w:r w:rsidRPr="00932288">
      <w:rPr>
        <w:rFonts w:ascii="Arial" w:hAnsi="Arial" w:cs="Arial"/>
        <w:b/>
        <w:noProof/>
        <w:sz w:val="24"/>
        <w:lang w:eastAsia="es-CO"/>
      </w:rPr>
      <w:drawing>
        <wp:anchor distT="0" distB="0" distL="114300" distR="114300" simplePos="0" relativeHeight="251658240" behindDoc="0" locked="0" layoutInCell="1" allowOverlap="1" wp14:anchorId="61B47ED8" wp14:editId="64730BF1">
          <wp:simplePos x="0" y="0"/>
          <wp:positionH relativeFrom="column">
            <wp:posOffset>-169929</wp:posOffset>
          </wp:positionH>
          <wp:positionV relativeFrom="paragraph">
            <wp:posOffset>-212719</wp:posOffset>
          </wp:positionV>
          <wp:extent cx="819509" cy="823168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509" cy="8231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2288">
      <w:rPr>
        <w:rFonts w:ascii="Arial" w:hAnsi="Arial" w:cs="Arial"/>
        <w:b/>
        <w:sz w:val="24"/>
      </w:rPr>
      <w:t>UNIVERSIDAD PEDAGÓGICA NACIONAL</w:t>
    </w:r>
  </w:p>
  <w:p w:rsidR="001F203D" w:rsidRPr="00932288" w:rsidRDefault="001F203D" w:rsidP="001F203D">
    <w:pPr>
      <w:pStyle w:val="Encabezado"/>
      <w:jc w:val="center"/>
      <w:rPr>
        <w:rFonts w:ascii="Arial" w:hAnsi="Arial" w:cs="Arial"/>
        <w:b/>
        <w:sz w:val="24"/>
      </w:rPr>
    </w:pPr>
    <w:r w:rsidRPr="00932288">
      <w:rPr>
        <w:rFonts w:ascii="Arial" w:hAnsi="Arial" w:cs="Arial"/>
        <w:b/>
        <w:sz w:val="24"/>
      </w:rPr>
      <w:t>VICERRECTORIA ACADÉMICA</w:t>
    </w:r>
  </w:p>
  <w:p w:rsidR="001F203D" w:rsidRPr="00932288" w:rsidRDefault="001F203D" w:rsidP="001F203D">
    <w:pPr>
      <w:pStyle w:val="Encabezado"/>
      <w:jc w:val="center"/>
      <w:rPr>
        <w:rFonts w:ascii="Arial" w:hAnsi="Arial" w:cs="Arial"/>
        <w:b/>
        <w:sz w:val="24"/>
      </w:rPr>
    </w:pPr>
    <w:r w:rsidRPr="00932288">
      <w:rPr>
        <w:rFonts w:ascii="Arial" w:hAnsi="Arial" w:cs="Arial"/>
        <w:b/>
        <w:sz w:val="24"/>
      </w:rPr>
      <w:t>GRUPO DE ORIENTACIÓN Y APOYO ESTUDIANTIL-GOAE</w:t>
    </w:r>
  </w:p>
  <w:p w:rsidR="001F203D" w:rsidRDefault="001F203D" w:rsidP="001F203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E99"/>
    <w:multiLevelType w:val="hybridMultilevel"/>
    <w:tmpl w:val="56A425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F2FD0"/>
    <w:multiLevelType w:val="hybridMultilevel"/>
    <w:tmpl w:val="56A425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3D"/>
    <w:rsid w:val="001F203D"/>
    <w:rsid w:val="00273625"/>
    <w:rsid w:val="006C7681"/>
    <w:rsid w:val="00703F31"/>
    <w:rsid w:val="00725F9E"/>
    <w:rsid w:val="007A5C5C"/>
    <w:rsid w:val="00932288"/>
    <w:rsid w:val="00E7638E"/>
    <w:rsid w:val="00EB351F"/>
    <w:rsid w:val="00F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2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F2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03D"/>
  </w:style>
  <w:style w:type="paragraph" w:styleId="Piedepgina">
    <w:name w:val="footer"/>
    <w:basedOn w:val="Normal"/>
    <w:link w:val="PiedepginaCar"/>
    <w:uiPriority w:val="99"/>
    <w:unhideWhenUsed/>
    <w:rsid w:val="001F2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03D"/>
  </w:style>
  <w:style w:type="paragraph" w:styleId="Prrafodelista">
    <w:name w:val="List Paragraph"/>
    <w:basedOn w:val="Normal"/>
    <w:uiPriority w:val="34"/>
    <w:qFormat/>
    <w:rsid w:val="001F20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F203D"/>
    <w:rPr>
      <w:b/>
      <w:bCs/>
    </w:rPr>
  </w:style>
  <w:style w:type="table" w:customStyle="1" w:styleId="PlainTable3">
    <w:name w:val="Plain Table 3"/>
    <w:basedOn w:val="Tablanormal"/>
    <w:uiPriority w:val="43"/>
    <w:rsid w:val="00EB351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EB35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2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F2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03D"/>
  </w:style>
  <w:style w:type="paragraph" w:styleId="Piedepgina">
    <w:name w:val="footer"/>
    <w:basedOn w:val="Normal"/>
    <w:link w:val="PiedepginaCar"/>
    <w:uiPriority w:val="99"/>
    <w:unhideWhenUsed/>
    <w:rsid w:val="001F2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03D"/>
  </w:style>
  <w:style w:type="paragraph" w:styleId="Prrafodelista">
    <w:name w:val="List Paragraph"/>
    <w:basedOn w:val="Normal"/>
    <w:uiPriority w:val="34"/>
    <w:qFormat/>
    <w:rsid w:val="001F20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F203D"/>
    <w:rPr>
      <w:b/>
      <w:bCs/>
    </w:rPr>
  </w:style>
  <w:style w:type="table" w:customStyle="1" w:styleId="PlainTable3">
    <w:name w:val="Plain Table 3"/>
    <w:basedOn w:val="Tablanormal"/>
    <w:uiPriority w:val="43"/>
    <w:rsid w:val="00EB351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EB35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GOAE</dc:creator>
  <cp:keywords/>
  <dc:description/>
  <cp:lastModifiedBy>COAE</cp:lastModifiedBy>
  <cp:revision>4</cp:revision>
  <dcterms:created xsi:type="dcterms:W3CDTF">2018-04-04T19:34:00Z</dcterms:created>
  <dcterms:modified xsi:type="dcterms:W3CDTF">2018-04-06T19:45:00Z</dcterms:modified>
</cp:coreProperties>
</file>