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7"/>
        <w:gridCol w:w="3508"/>
      </w:tblGrid>
      <w:tr w:rsidR="67B736C1" w:rsidTr="67B736C1" w14:paraId="3985E4A0">
        <w:trPr>
          <w:trHeight w:val="300"/>
        </w:trPr>
        <w:tc>
          <w:tcPr>
            <w:tcW w:w="5507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2C2F2DB6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67B736C1" w:rsidR="672FCC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67B736C1" w:rsidR="008C08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50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1C01F1FC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67B736C1" w:rsidTr="67B736C1" w14:paraId="79544830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C2E211" w:rsidP="67B736C1" w:rsidRDefault="4DC2E211" w14:paraId="4B74E0BD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4DC2E2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67B736C1" w:rsidR="4DC2E21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67B736C1" w:rsidR="0F5046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67B736C1" w:rsidTr="67B736C1" w14:paraId="03840E87">
        <w:trPr>
          <w:trHeight w:val="1275"/>
        </w:trPr>
        <w:tc>
          <w:tcPr>
            <w:tcW w:w="9015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6E1F10B4" w:rsidP="67B736C1" w:rsidRDefault="6E1F10B4" w14:paraId="3399E92A" w14:textId="3D83DA4F">
            <w:pPr>
              <w:spacing w:line="259" w:lineRule="auto"/>
            </w:pPr>
            <w:r w:rsidR="6E1F10B4">
              <w:rPr/>
              <w:t>Descripción</w:t>
            </w:r>
            <w:r w:rsidR="622774D2">
              <w:rPr/>
              <w:t xml:space="preserve">: </w:t>
            </w:r>
            <w:r w:rsidR="77793572">
              <w:rPr/>
              <w:t xml:space="preserve"> es un estilo del contenedor de todos los objetos dentro de esta clase donde se evidencia que maneja</w:t>
            </w:r>
            <w:r w:rsidR="337BEB0E">
              <w:rPr/>
              <w:t>:</w:t>
            </w:r>
          </w:p>
          <w:p w:rsidR="77793572" w:rsidP="67B736C1" w:rsidRDefault="77793572" w14:paraId="2749442E" w14:textId="273D5629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77793572">
              <w:rPr/>
              <w:t xml:space="preserve"> </w:t>
            </w:r>
            <w:r w:rsidR="5B9DCEA8">
              <w:rPr/>
              <w:t>B</w:t>
            </w:r>
            <w:r w:rsidR="77793572">
              <w:rPr/>
              <w:t>orde</w:t>
            </w:r>
            <w:r w:rsidR="79F39872">
              <w:rPr/>
              <w:t>: con un grosor de 2px y que sea de un solo trazo</w:t>
            </w:r>
            <w:r w:rsidR="3041834F">
              <w:rPr/>
              <w:t>.</w:t>
            </w:r>
          </w:p>
          <w:p w:rsidR="65473044" w:rsidP="67B736C1" w:rsidRDefault="65473044" w14:paraId="510A50AF" w14:textId="3A1BC19D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5473044">
              <w:rPr/>
              <w:t>color de fondo: verde chicle.</w:t>
            </w:r>
          </w:p>
          <w:p w:rsidR="65473044" w:rsidP="67B736C1" w:rsidRDefault="65473044" w14:paraId="5AD0DF1D" w14:textId="7D9FC2F9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5473044">
              <w:rPr/>
              <w:t>Ancho y alto: tiene un ancho y alto dependiendo de la cantidad de objetos insertados dentro del ítem u objeto.</w:t>
            </w:r>
          </w:p>
          <w:p w:rsidR="65473044" w:rsidP="67B736C1" w:rsidRDefault="65473044" w14:paraId="73096626" w14:textId="46E58B5F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5473044">
              <w:rPr/>
              <w:t xml:space="preserve">Margen: tiene un margen de </w:t>
            </w:r>
            <w:r w:rsidR="0094C5A5">
              <w:rPr/>
              <w:t>10</w:t>
            </w:r>
            <w:r w:rsidR="65473044">
              <w:rPr/>
              <w:t>px por todos los lados.</w:t>
            </w:r>
          </w:p>
          <w:p w:rsidR="65473044" w:rsidP="67B736C1" w:rsidRDefault="65473044" w14:paraId="4BA9408F" w14:textId="45828661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5473044">
              <w:rPr/>
              <w:t>Place-ítems: esto alinea a todos los ítems al centro del sitio web.</w:t>
            </w:r>
          </w:p>
          <w:p w:rsidR="67B736C1" w:rsidP="67B736C1" w:rsidRDefault="67B736C1" w14:paraId="2E022495" w14:textId="3EBD67C4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</w:p>
        </w:tc>
      </w:tr>
      <w:tr w:rsidR="67B736C1" w:rsidTr="67B736C1" w14:paraId="071DDDFC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089890CA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6069806" w:rsidP="67B736C1" w:rsidRDefault="56069806" w14:paraId="288FE481" w14:textId="220FC03B">
            <w:pPr>
              <w:pStyle w:val="Normal"/>
              <w:spacing w:line="259" w:lineRule="auto"/>
            </w:pPr>
            <w:r w:rsidR="56069806">
              <w:drawing>
                <wp:inline wp14:editId="2161348D" wp14:anchorId="28DA7CA6">
                  <wp:extent cx="3401014" cy="1896276"/>
                  <wp:effectExtent l="0" t="0" r="0" b="0"/>
                  <wp:docPr id="13797637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813774a0ad45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14" cy="189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67B736C1" wp14:paraId="5C1A07E2" wp14:textId="0295A92A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7"/>
        <w:gridCol w:w="3508"/>
      </w:tblGrid>
      <w:tr w:rsidR="67B736C1" w:rsidTr="67B736C1" w14:paraId="45C7368F">
        <w:trPr>
          <w:trHeight w:val="300"/>
        </w:trPr>
        <w:tc>
          <w:tcPr>
            <w:tcW w:w="5507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49D741E9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50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72C422BA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67B736C1" w:rsidTr="67B736C1" w14:paraId="71040C3F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44B54F7E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67B736C1" w:rsidTr="67B736C1" w14:paraId="677D64BB">
        <w:trPr>
          <w:trHeight w:val="1275"/>
        </w:trPr>
        <w:tc>
          <w:tcPr>
            <w:tcW w:w="9015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4B99F701" w14:textId="3D83DA4F">
            <w:pPr>
              <w:spacing w:line="259" w:lineRule="auto"/>
            </w:pPr>
            <w:r w:rsidR="67B736C1">
              <w:rPr/>
              <w:t>Descripción</w:t>
            </w:r>
            <w:r w:rsidR="67B736C1">
              <w:rPr/>
              <w:t xml:space="preserve">: </w:t>
            </w:r>
            <w:r w:rsidR="67B736C1">
              <w:rPr/>
              <w:t xml:space="preserve"> es un estilo del contenedor de todos los objetos dentro de esta clase donde se evidencia que maneja</w:t>
            </w:r>
            <w:r w:rsidR="67B736C1">
              <w:rPr/>
              <w:t>:</w:t>
            </w:r>
          </w:p>
          <w:p w:rsidR="67B736C1" w:rsidP="67B736C1" w:rsidRDefault="67B736C1" w14:paraId="47526431" w14:textId="273D5629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 xml:space="preserve"> </w:t>
            </w:r>
            <w:r w:rsidR="67B736C1">
              <w:rPr/>
              <w:t>B</w:t>
            </w:r>
            <w:r w:rsidR="67B736C1">
              <w:rPr/>
              <w:t>orde</w:t>
            </w:r>
            <w:r w:rsidR="67B736C1">
              <w:rPr/>
              <w:t>: con un grosor de 2px y que sea de un solo trazo</w:t>
            </w:r>
            <w:r w:rsidR="67B736C1">
              <w:rPr/>
              <w:t>.</w:t>
            </w:r>
          </w:p>
          <w:p w:rsidR="67B736C1" w:rsidP="67B736C1" w:rsidRDefault="67B736C1" w14:paraId="012B770A" w14:textId="0024DD13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 xml:space="preserve">Ancho y alto: tiene un ancho y alto dependiendo de la cantidad de objetos insertados dentro del ítem u </w:t>
            </w:r>
            <w:r w:rsidR="289BE43C">
              <w:rPr/>
              <w:t>objeto.</w:t>
            </w:r>
          </w:p>
          <w:p w:rsidR="67B736C1" w:rsidP="67B736C1" w:rsidRDefault="67B736C1" w14:paraId="39C1FE3C" w14:textId="6DB93686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Margen: tiene un margen de 10px por todos los lados</w:t>
            </w:r>
            <w:r w:rsidR="11A60320">
              <w:rPr/>
              <w:t xml:space="preserve"> y </w:t>
            </w:r>
            <w:r w:rsidR="11A60320">
              <w:rPr/>
              <w:t>así</w:t>
            </w:r>
            <w:r w:rsidR="11A60320">
              <w:rPr/>
              <w:t xml:space="preserve"> alinear a todos los objetos del cuadro de información de la tabla</w:t>
            </w:r>
            <w:r w:rsidR="67B736C1">
              <w:rPr/>
              <w:t>.</w:t>
            </w:r>
          </w:p>
        </w:tc>
      </w:tr>
      <w:tr w:rsidR="67B736C1" w:rsidTr="67B736C1" w14:paraId="5480AE7B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5C11973E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5FE7383D" w:rsidP="67B736C1" w:rsidRDefault="5FE7383D" w14:paraId="011C340E" w14:textId="4D92A4F2">
            <w:pPr>
              <w:pStyle w:val="Normal"/>
              <w:spacing w:line="259" w:lineRule="auto"/>
            </w:pPr>
            <w:r w:rsidR="5FE7383D">
              <w:drawing>
                <wp:inline wp14:editId="580AC7C2" wp14:anchorId="0DBA79DC">
                  <wp:extent cx="5591176" cy="1476375"/>
                  <wp:effectExtent l="0" t="0" r="0" b="0"/>
                  <wp:docPr id="1557000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5d103d06064d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6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7B736C1" w:rsidRDefault="67B736C1" w14:paraId="39C4FA43" w14:textId="67331679">
      <w:r>
        <w:br w:type="page"/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507"/>
        <w:gridCol w:w="3508"/>
      </w:tblGrid>
      <w:tr w:rsidR="67B736C1" w:rsidTr="67B736C1" w14:paraId="33766D65">
        <w:trPr>
          <w:trHeight w:val="300"/>
        </w:trPr>
        <w:tc>
          <w:tcPr>
            <w:tcW w:w="5507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2B308161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50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369B5587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67B736C1" w:rsidTr="67B736C1" w14:paraId="72074260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0AF455F8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67B736C1" w:rsidTr="67B736C1" w14:paraId="132024E7">
        <w:trPr>
          <w:trHeight w:val="1275"/>
        </w:trPr>
        <w:tc>
          <w:tcPr>
            <w:tcW w:w="9015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76C29A2A" w14:textId="3D83DA4F">
            <w:pPr>
              <w:spacing w:line="259" w:lineRule="auto"/>
            </w:pPr>
            <w:r w:rsidR="67B736C1">
              <w:rPr/>
              <w:t>Descripción</w:t>
            </w:r>
            <w:r w:rsidR="67B736C1">
              <w:rPr/>
              <w:t xml:space="preserve">: </w:t>
            </w:r>
            <w:r w:rsidR="67B736C1">
              <w:rPr/>
              <w:t xml:space="preserve"> es un estilo del contenedor de todos los objetos dentro de esta clase donde se evidencia que maneja</w:t>
            </w:r>
            <w:r w:rsidR="67B736C1">
              <w:rPr/>
              <w:t>:</w:t>
            </w:r>
          </w:p>
          <w:p w:rsidR="67B736C1" w:rsidP="67B736C1" w:rsidRDefault="67B736C1" w14:paraId="59558497" w14:textId="7D9FC2F9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Ancho y alto: tiene un ancho y alto dependiendo de la cantidad de objetos insertados dentro del ítem u objeto.</w:t>
            </w:r>
          </w:p>
          <w:p w:rsidR="67B736C1" w:rsidP="67B736C1" w:rsidRDefault="67B736C1" w14:paraId="6652072C" w14:textId="38C54992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Margen: tiene un margen de 10px por todos los lados.</w:t>
            </w:r>
          </w:p>
          <w:p w:rsidR="79236333" w:rsidP="67B736C1" w:rsidRDefault="79236333" w14:paraId="38328E8F" w14:textId="3667BB86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79236333">
              <w:rPr/>
              <w:t>Display</w:t>
            </w:r>
            <w:r w:rsidR="79236333">
              <w:rPr/>
              <w:t>: sirve para darle un orden a los ítems u objetos del HTML.</w:t>
            </w:r>
          </w:p>
          <w:p w:rsidR="79236333" w:rsidP="67B736C1" w:rsidRDefault="79236333" w14:paraId="27210DFA" w14:textId="71CF2991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79236333">
              <w:rPr/>
              <w:t>Padding</w:t>
            </w:r>
            <w:r w:rsidR="79236333">
              <w:rPr/>
              <w:t>: sirve para darle un espacio del borde hacia adentro de 2px</w:t>
            </w:r>
            <w:r w:rsidR="4CB10D48">
              <w:rPr/>
              <w:t xml:space="preserve"> evitando </w:t>
            </w:r>
            <w:r w:rsidR="179EED20">
              <w:rPr/>
              <w:t xml:space="preserve">mucha </w:t>
            </w:r>
            <w:r w:rsidR="179EED20">
              <w:rPr/>
              <w:t>cercanía</w:t>
            </w:r>
            <w:r w:rsidR="179EED20">
              <w:rPr/>
              <w:t xml:space="preserve"> con el borde del objeto</w:t>
            </w:r>
            <w:r w:rsidR="79236333">
              <w:rPr/>
              <w:t>.</w:t>
            </w:r>
          </w:p>
        </w:tc>
      </w:tr>
      <w:tr w:rsidR="67B736C1" w:rsidTr="67B736C1" w14:paraId="6606886B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6EF25242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0445266C" w:rsidP="67B736C1" w:rsidRDefault="0445266C" w14:paraId="52851285" w14:textId="7718B07C">
            <w:pPr>
              <w:pStyle w:val="Normal"/>
              <w:spacing w:line="259" w:lineRule="auto"/>
            </w:pPr>
            <w:r w:rsidR="0445266C">
              <w:drawing>
                <wp:inline wp14:editId="78387A19" wp14:anchorId="1955F614">
                  <wp:extent cx="1848108" cy="1467055"/>
                  <wp:effectExtent l="0" t="0" r="0" b="0"/>
                  <wp:docPr id="1072805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9817b2b75040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7B736C1" w:rsidP="67B736C1" w:rsidRDefault="67B736C1" w14:paraId="20DAD488" w14:textId="53BF062E">
      <w:pPr>
        <w:pStyle w:val="Normal"/>
      </w:pPr>
    </w:p>
    <w:tbl>
      <w:tblPr>
        <w:tblStyle w:val="TableGrid"/>
        <w:tblW w:w="7484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42"/>
        <w:gridCol w:w="3742"/>
      </w:tblGrid>
      <w:tr w:rsidR="67B736C1" w:rsidTr="1C7B12E7" w14:paraId="1D43FAFD">
        <w:trPr>
          <w:trHeight w:val="300"/>
        </w:trPr>
        <w:tc>
          <w:tcPr>
            <w:tcW w:w="3742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3DD7F03D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7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327E8F96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67B736C1" w:rsidTr="1C7B12E7" w14:paraId="09D1BDA4">
        <w:trPr>
          <w:trHeight w:val="300"/>
        </w:trPr>
        <w:tc>
          <w:tcPr>
            <w:tcW w:w="7484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353B51C0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67B736C1" w:rsidR="67B736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67B736C1" w:rsidTr="1C7B12E7" w14:paraId="720FD7C4">
        <w:trPr>
          <w:trHeight w:val="1275"/>
        </w:trPr>
        <w:tc>
          <w:tcPr>
            <w:tcW w:w="7484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012318B9" w14:textId="3D83DA4F">
            <w:pPr>
              <w:spacing w:line="259" w:lineRule="auto"/>
            </w:pPr>
            <w:r w:rsidR="67B736C1">
              <w:rPr/>
              <w:t>Descripción</w:t>
            </w:r>
            <w:r w:rsidR="67B736C1">
              <w:rPr/>
              <w:t xml:space="preserve">: </w:t>
            </w:r>
            <w:r w:rsidR="67B736C1">
              <w:rPr/>
              <w:t xml:space="preserve"> es un estilo del contenedor de todos los objetos dentro de esta clase donde se evidencia que maneja</w:t>
            </w:r>
            <w:r w:rsidR="67B736C1">
              <w:rPr/>
              <w:t>:</w:t>
            </w:r>
          </w:p>
          <w:p w:rsidR="67B736C1" w:rsidP="67B736C1" w:rsidRDefault="67B736C1" w14:paraId="1E017F57" w14:textId="7D9FC2F9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Ancho y alto: tiene un ancho y alto dependiendo de la cantidad de objetos insertados dentro del ítem u objeto.</w:t>
            </w:r>
          </w:p>
          <w:p w:rsidR="43944147" w:rsidP="67B736C1" w:rsidRDefault="43944147" w14:paraId="2F2D1226" w14:textId="20A935D0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43944147">
              <w:rPr/>
              <w:t>Posición</w:t>
            </w:r>
            <w:r w:rsidR="43944147">
              <w:rPr/>
              <w:t>: esto permite que los objetos dentro de esta clase queden encima de los otros estilos.</w:t>
            </w:r>
          </w:p>
          <w:p w:rsidR="67B736C1" w:rsidP="67B736C1" w:rsidRDefault="67B736C1" w14:paraId="42AD9F4C" w14:textId="65EAF472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 xml:space="preserve">Margen: tiene un margen de </w:t>
            </w:r>
            <w:r w:rsidR="359644EA">
              <w:rPr/>
              <w:t xml:space="preserve">automático </w:t>
            </w:r>
            <w:r w:rsidR="67B736C1">
              <w:rPr/>
              <w:t>por todos los lados</w:t>
            </w:r>
            <w:r w:rsidR="514FA803">
              <w:rPr/>
              <w:t xml:space="preserve"> además de darle un margen diferente en </w:t>
            </w:r>
            <w:r w:rsidR="743B2A1B">
              <w:rPr/>
              <w:t>la</w:t>
            </w:r>
            <w:r w:rsidR="514FA803">
              <w:rPr/>
              <w:t xml:space="preserve"> </w:t>
            </w:r>
            <w:r w:rsidR="565569F2">
              <w:rPr/>
              <w:t>disposición</w:t>
            </w:r>
            <w:r w:rsidR="514FA803">
              <w:rPr/>
              <w:t xml:space="preserve"> de izquierda y arriba</w:t>
            </w:r>
            <w:r w:rsidR="67B736C1">
              <w:rPr/>
              <w:t>.</w:t>
            </w:r>
          </w:p>
          <w:p w:rsidR="67B736C1" w:rsidP="67B736C1" w:rsidRDefault="67B736C1" w14:paraId="28D385DB" w14:textId="3667BB86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Display</w:t>
            </w:r>
            <w:r w:rsidR="67B736C1">
              <w:rPr/>
              <w:t>: sirve para darle un orden a los ítems u objetos del HTML.</w:t>
            </w:r>
          </w:p>
          <w:p w:rsidR="67B736C1" w:rsidP="67B736C1" w:rsidRDefault="67B736C1" w14:paraId="5C50F1B5" w14:textId="71CF2991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67B736C1">
              <w:rPr/>
              <w:t>Padding</w:t>
            </w:r>
            <w:r w:rsidR="67B736C1">
              <w:rPr/>
              <w:t>: sirve para darle un espacio del borde hacia adentro de 2px</w:t>
            </w:r>
            <w:r w:rsidR="67B736C1">
              <w:rPr/>
              <w:t xml:space="preserve"> evitando </w:t>
            </w:r>
            <w:r w:rsidR="67B736C1">
              <w:rPr/>
              <w:t xml:space="preserve">mucha </w:t>
            </w:r>
            <w:r w:rsidR="67B736C1">
              <w:rPr/>
              <w:t>cercanía</w:t>
            </w:r>
            <w:r w:rsidR="67B736C1">
              <w:rPr/>
              <w:t xml:space="preserve"> con el borde del objeto</w:t>
            </w:r>
            <w:r w:rsidR="67B736C1">
              <w:rPr/>
              <w:t>.</w:t>
            </w:r>
          </w:p>
        </w:tc>
      </w:tr>
      <w:tr w:rsidR="67B736C1" w:rsidTr="1C7B12E7" w14:paraId="7338D91B">
        <w:trPr>
          <w:trHeight w:val="300"/>
        </w:trPr>
        <w:tc>
          <w:tcPr>
            <w:tcW w:w="7484" w:type="dxa"/>
            <w:gridSpan w:val="2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7B736C1" w:rsidP="67B736C1" w:rsidRDefault="67B736C1" w14:paraId="31C4E6E6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B736C1" w:rsidR="67B73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0E3B5259" w:rsidP="67B736C1" w:rsidRDefault="0E3B5259" w14:paraId="1CCA74A0" w14:textId="543095FC">
            <w:pPr>
              <w:pStyle w:val="Normal"/>
              <w:spacing w:line="259" w:lineRule="auto"/>
            </w:pPr>
            <w:r w:rsidR="0E3B5259">
              <w:drawing>
                <wp:inline wp14:editId="06AEB804" wp14:anchorId="3A2AB582">
                  <wp:extent cx="3972669" cy="1390434"/>
                  <wp:effectExtent l="0" t="0" r="0" b="0"/>
                  <wp:docPr id="15373993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26f22af4ab8434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72669" cy="139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C7B12E7" w:rsidTr="1C7B12E7" w14:paraId="50CE4F37">
        <w:trPr>
          <w:trHeight w:val="300"/>
        </w:trPr>
        <w:tc>
          <w:tcPr>
            <w:tcW w:w="3742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2F3F9198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742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5686EA30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1C7B12E7" w:rsidTr="1C7B12E7" w14:paraId="413466B1">
        <w:trPr>
          <w:trHeight w:val="300"/>
        </w:trPr>
        <w:tc>
          <w:tcPr>
            <w:tcW w:w="7484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1304C2DD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1C7B12E7" w:rsidTr="1C7B12E7" w14:paraId="3D06DA8A">
        <w:trPr>
          <w:trHeight w:val="1275"/>
        </w:trPr>
        <w:tc>
          <w:tcPr>
            <w:tcW w:w="7484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2FBD6793" w14:textId="3D83DA4F">
            <w:pPr>
              <w:spacing w:line="259" w:lineRule="auto"/>
            </w:pPr>
            <w:r w:rsidR="1C7B12E7">
              <w:rPr/>
              <w:t>Descripción</w:t>
            </w:r>
            <w:r w:rsidR="1C7B12E7">
              <w:rPr/>
              <w:t xml:space="preserve">: </w:t>
            </w:r>
            <w:r w:rsidR="1C7B12E7">
              <w:rPr/>
              <w:t xml:space="preserve"> es un estilo del contenedor de todos los objetos dentro de esta clase donde se evidencia que maneja</w:t>
            </w:r>
            <w:r w:rsidR="1C7B12E7">
              <w:rPr/>
              <w:t>:</w:t>
            </w:r>
          </w:p>
          <w:p w:rsidR="1C7B12E7" w:rsidP="1C7B12E7" w:rsidRDefault="1C7B12E7" w14:paraId="59D84002" w14:textId="455D6028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1C7B12E7">
              <w:rPr/>
              <w:t>alto: tiene un ancho y alto dependiendo de la cantidad de objetos insertados dentro del ítem u objeto.</w:t>
            </w:r>
          </w:p>
          <w:p w:rsidR="1C7B12E7" w:rsidP="1C7B12E7" w:rsidRDefault="1C7B12E7" w14:paraId="79926A47" w14:textId="20A935D0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1C7B12E7">
              <w:rPr/>
              <w:t>Posición</w:t>
            </w:r>
            <w:r w:rsidR="1C7B12E7">
              <w:rPr/>
              <w:t>: esto permite que los objetos dentro de esta clase queden encima de los otros estilos.</w:t>
            </w:r>
          </w:p>
          <w:p w:rsidR="1C7B12E7" w:rsidP="1C7B12E7" w:rsidRDefault="1C7B12E7" w14:paraId="65D3A5A2" w14:textId="65EAF472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1C7B12E7">
              <w:rPr/>
              <w:t xml:space="preserve">Margen: tiene un margen de </w:t>
            </w:r>
            <w:r w:rsidR="1C7B12E7">
              <w:rPr/>
              <w:t xml:space="preserve">automático </w:t>
            </w:r>
            <w:r w:rsidR="1C7B12E7">
              <w:rPr/>
              <w:t>por todos los lados</w:t>
            </w:r>
            <w:r w:rsidR="1C7B12E7">
              <w:rPr/>
              <w:t xml:space="preserve"> además de darle un margen diferente en </w:t>
            </w:r>
            <w:r w:rsidR="1C7B12E7">
              <w:rPr/>
              <w:t>la</w:t>
            </w:r>
            <w:r w:rsidR="1C7B12E7">
              <w:rPr/>
              <w:t xml:space="preserve"> </w:t>
            </w:r>
            <w:r w:rsidR="1C7B12E7">
              <w:rPr/>
              <w:t>disposición</w:t>
            </w:r>
            <w:r w:rsidR="1C7B12E7">
              <w:rPr/>
              <w:t xml:space="preserve"> de izquierda y arriba</w:t>
            </w:r>
            <w:r w:rsidR="1C7B12E7">
              <w:rPr/>
              <w:t>.</w:t>
            </w:r>
          </w:p>
          <w:p w:rsidR="440B11A7" w:rsidP="1C7B12E7" w:rsidRDefault="440B11A7" w14:paraId="7EFD3A3C" w14:textId="141CF4AC">
            <w:pPr>
              <w:pStyle w:val="ListParagraph"/>
              <w:numPr>
                <w:ilvl w:val="0"/>
                <w:numId w:val="1"/>
              </w:numPr>
              <w:spacing w:line="259" w:lineRule="auto"/>
              <w:rPr/>
            </w:pPr>
            <w:r w:rsidR="440B11A7">
              <w:rPr/>
              <w:t>Float</w:t>
            </w:r>
            <w:r w:rsidR="440B11A7">
              <w:rPr/>
              <w:t xml:space="preserve">: es para verificar la </w:t>
            </w:r>
            <w:r w:rsidR="440B11A7">
              <w:rPr/>
              <w:t>posición</w:t>
            </w:r>
            <w:r w:rsidR="440B11A7">
              <w:rPr/>
              <w:t xml:space="preserve"> de todos los objetos</w:t>
            </w:r>
          </w:p>
          <w:p w:rsidR="1C7B12E7" w:rsidP="1C7B12E7" w:rsidRDefault="1C7B12E7" w14:paraId="585D73CB" w14:textId="6CA635AA">
            <w:pPr>
              <w:pStyle w:val="Normal"/>
              <w:spacing w:line="259" w:lineRule="auto"/>
              <w:ind w:left="0"/>
            </w:pPr>
          </w:p>
        </w:tc>
      </w:tr>
      <w:tr w:rsidR="1C7B12E7" w:rsidTr="1C7B12E7" w14:paraId="33D74E73">
        <w:trPr>
          <w:trHeight w:val="300"/>
        </w:trPr>
        <w:tc>
          <w:tcPr>
            <w:tcW w:w="7484" w:type="dxa"/>
            <w:gridSpan w:val="2"/>
            <w:tcBorders>
              <w:left w:val="single" w:color="" w:sz="6"/>
              <w:bottom w:val="single" w:sz="6"/>
              <w:right w:val="single" w:color="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309F38EC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4B0871DB" w:rsidP="1C7B12E7" w:rsidRDefault="4B0871DB" w14:paraId="245AD24E" w14:textId="20A46EAE">
            <w:pPr>
              <w:pStyle w:val="Normal"/>
              <w:spacing w:line="259" w:lineRule="auto"/>
            </w:pPr>
            <w:r w:rsidR="4B0871DB">
              <w:drawing>
                <wp:inline wp14:editId="0208D874" wp14:anchorId="531CF5ED">
                  <wp:extent cx="2076778" cy="1126673"/>
                  <wp:effectExtent l="0" t="0" r="0" b="0"/>
                  <wp:docPr id="7505249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43298cd72146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78" cy="112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7B736C1" w:rsidP="67B736C1" w:rsidRDefault="67B736C1" w14:paraId="38F71F32" w14:textId="6106F7D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5507"/>
        <w:gridCol w:w="3508"/>
      </w:tblGrid>
      <w:tr w:rsidR="1C7B12E7" w:rsidTr="1C7B12E7" w14:paraId="01464558">
        <w:trPr>
          <w:trHeight w:val="300"/>
        </w:trPr>
        <w:tc>
          <w:tcPr>
            <w:tcW w:w="5507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2E0EAA23" w14:textId="70EA0A1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Nombre: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estilos de la tabla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periódica</w:t>
            </w:r>
          </w:p>
        </w:tc>
        <w:tc>
          <w:tcPr>
            <w:tcW w:w="3508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0300444B" w14:textId="164A8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Versión: 1.0</w:t>
            </w:r>
          </w:p>
        </w:tc>
      </w:tr>
      <w:tr w:rsidR="1C7B12E7" w:rsidTr="1C7B12E7" w14:paraId="1B6072C5">
        <w:trPr>
          <w:trHeight w:val="300"/>
        </w:trPr>
        <w:tc>
          <w:tcPr>
            <w:tcW w:w="9015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7645BF65" w14:textId="327B19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Que 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es:</w:t>
            </w:r>
            <w:r w:rsidRPr="1C7B12E7" w:rsidR="1C7B12E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son estilos que evidencian el cambio de visualización de los ítems u objetos de la tabla periódica</w:t>
            </w:r>
          </w:p>
        </w:tc>
      </w:tr>
      <w:tr w:rsidR="1C7B12E7" w:rsidTr="1C7B12E7" w14:paraId="7F747A4B">
        <w:trPr>
          <w:trHeight w:val="1275"/>
        </w:trPr>
        <w:tc>
          <w:tcPr>
            <w:tcW w:w="9015" w:type="dxa"/>
            <w:gridSpan w:val="2"/>
            <w:tcBorders>
              <w:top w:val="single" w:sz="6"/>
              <w:left w:val="single" w:color="000000" w:themeColor="text1" w:sz="6"/>
              <w:right w:val="single" w:color="000000" w:themeColor="text1" w:sz="2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6E6B42CF" w14:textId="3D83DA4F">
            <w:pPr>
              <w:spacing w:line="259" w:lineRule="auto"/>
            </w:pPr>
            <w:r w:rsidR="1C7B12E7">
              <w:rPr/>
              <w:t>Descripción</w:t>
            </w:r>
            <w:r w:rsidR="1C7B12E7">
              <w:rPr/>
              <w:t xml:space="preserve">: </w:t>
            </w:r>
            <w:r w:rsidR="1C7B12E7">
              <w:rPr/>
              <w:t xml:space="preserve"> es un estilo del contenedor de todos los objetos dentro de esta clase donde se evidencia que maneja</w:t>
            </w:r>
            <w:r w:rsidR="1C7B12E7">
              <w:rPr/>
              <w:t>:</w:t>
            </w:r>
          </w:p>
          <w:p w:rsidR="06C92A62" w:rsidP="1C7B12E7" w:rsidRDefault="06C92A62" w14:paraId="6B01B60A" w14:textId="6CADB647">
            <w:pPr>
              <w:pStyle w:val="ListParagraph"/>
              <w:spacing w:line="259" w:lineRule="auto"/>
              <w:ind w:left="720"/>
            </w:pPr>
            <w:r w:rsidR="06C92A62">
              <w:rPr/>
              <w:t>colores</w:t>
            </w:r>
            <w:r w:rsidR="1C7B12E7">
              <w:rPr/>
              <w:t xml:space="preserve">: </w:t>
            </w:r>
            <w:r w:rsidR="7B459B38">
              <w:rPr/>
              <w:t xml:space="preserve">contempla que los objetos o ítems tengan un fondo de distintos colores identificando </w:t>
            </w:r>
            <w:r w:rsidR="55815CB0">
              <w:rPr/>
              <w:t xml:space="preserve">a los </w:t>
            </w:r>
            <w:r w:rsidR="55815CB0">
              <w:rPr/>
              <w:t>diferentes</w:t>
            </w:r>
            <w:r w:rsidR="55815CB0">
              <w:rPr/>
              <w:t xml:space="preserve"> </w:t>
            </w:r>
            <w:r w:rsidR="7B459B38">
              <w:rPr/>
              <w:t>elementos de la tabla periódica</w:t>
            </w:r>
            <w:r w:rsidR="1C7B12E7">
              <w:rPr/>
              <w:t>.</w:t>
            </w:r>
          </w:p>
          <w:p w:rsidR="1C7B12E7" w:rsidP="1C7B12E7" w:rsidRDefault="1C7B12E7" w14:paraId="1904CF7F" w14:textId="3EC76CEB">
            <w:pPr>
              <w:pStyle w:val="Normal"/>
              <w:spacing w:line="259" w:lineRule="auto"/>
              <w:ind w:left="0"/>
            </w:pPr>
          </w:p>
        </w:tc>
      </w:tr>
      <w:tr w:rsidR="1C7B12E7" w:rsidTr="1C7B12E7" w14:paraId="50BE1229">
        <w:trPr>
          <w:trHeight w:val="300"/>
        </w:trPr>
        <w:tc>
          <w:tcPr>
            <w:tcW w:w="9015" w:type="dxa"/>
            <w:gridSpan w:val="2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7B12E7" w:rsidP="1C7B12E7" w:rsidRDefault="1C7B12E7" w14:paraId="0C3E08FE" w14:textId="601C9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B12E7" w:rsidR="1C7B12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Código:</w:t>
            </w:r>
          </w:p>
          <w:p w:rsidR="12671613" w:rsidP="1C7B12E7" w:rsidRDefault="12671613" w14:paraId="4632C4A8" w14:textId="19E1BD0E">
            <w:pPr>
              <w:pStyle w:val="Normal"/>
              <w:spacing w:line="259" w:lineRule="auto"/>
            </w:pPr>
            <w:r w:rsidR="12671613">
              <w:drawing>
                <wp:inline wp14:editId="3EBB4475" wp14:anchorId="6C30600F">
                  <wp:extent cx="4344136" cy="1369773"/>
                  <wp:effectExtent l="0" t="0" r="0" b="0"/>
                  <wp:docPr id="18169666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519cbd0e3e48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136" cy="136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67B736C1" w:rsidP="67B736C1" w:rsidRDefault="67B736C1" w14:paraId="6393DE90" w14:textId="7B660F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6ANmEwOHy3XA" int2:id="z01qqc7J">
      <int2:state int2:type="AugLoop_Text_Critique" int2:value="Rejected"/>
    </int2:textHash>
    <int2:textHash int2:hashCode="3UNV2daimVMSGB" int2:id="7pyBukKn">
      <int2:state int2:type="AugLoop_Text_Critique" int2:value="Rejected"/>
    </int2:textHash>
    <int2:textHash int2:hashCode="WbGJBwr3UdTpOn" int2:id="CCZNzdC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e08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C377B"/>
    <w:rsid w:val="004EE349"/>
    <w:rsid w:val="008C0821"/>
    <w:rsid w:val="0094C5A5"/>
    <w:rsid w:val="01600D9E"/>
    <w:rsid w:val="02FBDDFF"/>
    <w:rsid w:val="0445266C"/>
    <w:rsid w:val="06C92A62"/>
    <w:rsid w:val="0CA2C045"/>
    <w:rsid w:val="0D550A8D"/>
    <w:rsid w:val="0D61F26D"/>
    <w:rsid w:val="0D64FC54"/>
    <w:rsid w:val="0E3B5259"/>
    <w:rsid w:val="0F50463B"/>
    <w:rsid w:val="0FC03C8B"/>
    <w:rsid w:val="11A60320"/>
    <w:rsid w:val="12671613"/>
    <w:rsid w:val="14220B36"/>
    <w:rsid w:val="14EC0A83"/>
    <w:rsid w:val="179EED20"/>
    <w:rsid w:val="17E572EC"/>
    <w:rsid w:val="1981434D"/>
    <w:rsid w:val="1C7B12E7"/>
    <w:rsid w:val="1D2977BA"/>
    <w:rsid w:val="1D2977BA"/>
    <w:rsid w:val="1DEADF5B"/>
    <w:rsid w:val="20D64675"/>
    <w:rsid w:val="289BE43C"/>
    <w:rsid w:val="2AB03A06"/>
    <w:rsid w:val="2C0CC76C"/>
    <w:rsid w:val="2C6532C4"/>
    <w:rsid w:val="2FCF2BB4"/>
    <w:rsid w:val="3041834F"/>
    <w:rsid w:val="30E5A3E7"/>
    <w:rsid w:val="311F7B8A"/>
    <w:rsid w:val="337BEB0E"/>
    <w:rsid w:val="3420D179"/>
    <w:rsid w:val="359644EA"/>
    <w:rsid w:val="35F2ECAD"/>
    <w:rsid w:val="392A8D6F"/>
    <w:rsid w:val="3DC7B3BF"/>
    <w:rsid w:val="3F638420"/>
    <w:rsid w:val="3F638420"/>
    <w:rsid w:val="43944147"/>
    <w:rsid w:val="440B11A7"/>
    <w:rsid w:val="44752D9C"/>
    <w:rsid w:val="44A61610"/>
    <w:rsid w:val="47ACCE5E"/>
    <w:rsid w:val="4B0871DB"/>
    <w:rsid w:val="4CB10D48"/>
    <w:rsid w:val="4D8547E3"/>
    <w:rsid w:val="4DC2E211"/>
    <w:rsid w:val="4EB8721F"/>
    <w:rsid w:val="514FA803"/>
    <w:rsid w:val="5477B8AF"/>
    <w:rsid w:val="55815CB0"/>
    <w:rsid w:val="56069806"/>
    <w:rsid w:val="560C377B"/>
    <w:rsid w:val="565569F2"/>
    <w:rsid w:val="56AA5BA7"/>
    <w:rsid w:val="56AA5BA7"/>
    <w:rsid w:val="579067C6"/>
    <w:rsid w:val="5A395D1F"/>
    <w:rsid w:val="5B7DCCCA"/>
    <w:rsid w:val="5B9DCEA8"/>
    <w:rsid w:val="5D199D2B"/>
    <w:rsid w:val="5D199D2B"/>
    <w:rsid w:val="5D32C588"/>
    <w:rsid w:val="5FE7383D"/>
    <w:rsid w:val="60513DED"/>
    <w:rsid w:val="6208E4CC"/>
    <w:rsid w:val="6208E4CC"/>
    <w:rsid w:val="622774D2"/>
    <w:rsid w:val="6524AF10"/>
    <w:rsid w:val="65473044"/>
    <w:rsid w:val="664F9020"/>
    <w:rsid w:val="66C86CF7"/>
    <w:rsid w:val="672FCC1E"/>
    <w:rsid w:val="67B736C1"/>
    <w:rsid w:val="6E1F10B4"/>
    <w:rsid w:val="743B2A1B"/>
    <w:rsid w:val="77793572"/>
    <w:rsid w:val="79236333"/>
    <w:rsid w:val="79F39872"/>
    <w:rsid w:val="7B403F49"/>
    <w:rsid w:val="7B459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377B"/>
  <w15:chartTrackingRefBased/>
  <w15:docId w15:val="{9C92AE59-3016-403B-AA4B-ABB810511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813774a0ad4535" /><Relationship Type="http://schemas.openxmlformats.org/officeDocument/2006/relationships/image" Target="/media/image2.png" Id="R965d103d06064d64" /><Relationship Type="http://schemas.openxmlformats.org/officeDocument/2006/relationships/image" Target="/media/image3.png" Id="Rc09817b2b7504036" /><Relationship Type="http://schemas.microsoft.com/office/2020/10/relationships/intelligence" Target="intelligence2.xml" Id="R91f00ebf8cd14335" /><Relationship Type="http://schemas.openxmlformats.org/officeDocument/2006/relationships/numbering" Target="numbering.xml" Id="Rd9bd78b749f9431b" /><Relationship Type="http://schemas.openxmlformats.org/officeDocument/2006/relationships/image" Target="/media/image5.png" Id="R426f22af4ab8434c" /><Relationship Type="http://schemas.openxmlformats.org/officeDocument/2006/relationships/image" Target="/media/image6.png" Id="Re643298cd72146ad" /><Relationship Type="http://schemas.openxmlformats.org/officeDocument/2006/relationships/image" Target="/media/image7.png" Id="R17519cbd0e3e48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2024-06-13T19:26:57.0632430Z</dcterms:created>
  <dcterms:modified xsi:type="dcterms:W3CDTF">2024-06-20T18:09:42.6385690Z</dcterms:modified>
  <dc:creator>Brayan Stid Cortes Lombana</dc:creator>
  <lastModifiedBy>Brayan Stid Cortes Lombana</lastModifiedBy>
</coreProperties>
</file>