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2F" w:rsidRPr="00F32BEB" w:rsidRDefault="0081682F">
      <w:pPr>
        <w:rPr>
          <w:sz w:val="20"/>
          <w:szCs w:val="20"/>
        </w:rPr>
      </w:pPr>
    </w:p>
    <w:tbl>
      <w:tblPr>
        <w:tblStyle w:val="a"/>
        <w:tblW w:w="107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9045"/>
      </w:tblGrid>
      <w:tr w:rsidR="0081682F" w:rsidRPr="00F32BEB" w:rsidTr="00F32BEB">
        <w:trPr>
          <w:trHeight w:val="884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-5715</wp:posOffset>
                  </wp:positionV>
                  <wp:extent cx="492760" cy="466725"/>
                  <wp:effectExtent l="0" t="0" r="254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32BEB">
              <w:rPr>
                <w:b/>
                <w:sz w:val="20"/>
                <w:szCs w:val="20"/>
              </w:rPr>
              <w:t>INSTITUCIÓN EDUCATIVA SAN PABLO</w:t>
            </w:r>
          </w:p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Resolución 16170 del 27 de Noviembre de 2002</w:t>
            </w:r>
          </w:p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Lobster"/>
                <w:sz w:val="20"/>
                <w:szCs w:val="20"/>
              </w:rPr>
            </w:pPr>
            <w:r w:rsidRPr="00F32BEB">
              <w:rPr>
                <w:rFonts w:eastAsia="Lobster"/>
                <w:sz w:val="20"/>
                <w:szCs w:val="20"/>
              </w:rPr>
              <w:t>“Nos formamos en el saber, saber hacer y el ser para la vida”</w:t>
            </w:r>
          </w:p>
        </w:tc>
      </w:tr>
    </w:tbl>
    <w:p w:rsidR="0081682F" w:rsidRPr="00F32BEB" w:rsidRDefault="0081682F">
      <w:pPr>
        <w:rPr>
          <w:sz w:val="20"/>
          <w:szCs w:val="20"/>
        </w:rPr>
      </w:pPr>
    </w:p>
    <w:p w:rsidR="0081682F" w:rsidRPr="00F32BEB" w:rsidRDefault="005963D4">
      <w:pPr>
        <w:jc w:val="center"/>
        <w:rPr>
          <w:b/>
          <w:sz w:val="20"/>
          <w:szCs w:val="20"/>
        </w:rPr>
      </w:pPr>
      <w:r w:rsidRPr="00F32BEB">
        <w:rPr>
          <w:b/>
          <w:sz w:val="20"/>
          <w:szCs w:val="20"/>
        </w:rPr>
        <w:t xml:space="preserve"> GUÍA DE APRENDIZAJE</w:t>
      </w:r>
      <w:r w:rsidR="006F117D">
        <w:rPr>
          <w:b/>
          <w:sz w:val="20"/>
          <w:szCs w:val="20"/>
        </w:rPr>
        <w:t xml:space="preserve">      </w:t>
      </w:r>
    </w:p>
    <w:p w:rsidR="0081682F" w:rsidRPr="00F32BEB" w:rsidRDefault="0081682F">
      <w:pPr>
        <w:jc w:val="center"/>
        <w:rPr>
          <w:sz w:val="20"/>
          <w:szCs w:val="20"/>
        </w:rPr>
      </w:pPr>
    </w:p>
    <w:tbl>
      <w:tblPr>
        <w:tblStyle w:val="a0"/>
        <w:tblW w:w="1077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3402"/>
        <w:gridCol w:w="1418"/>
        <w:gridCol w:w="850"/>
        <w:gridCol w:w="851"/>
        <w:gridCol w:w="709"/>
        <w:gridCol w:w="1134"/>
        <w:gridCol w:w="711"/>
      </w:tblGrid>
      <w:tr w:rsidR="00FC1D16" w:rsidRPr="00F32BEB" w:rsidTr="00FC1D16"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ÁREA O ÁREAS</w:t>
            </w:r>
            <w:r>
              <w:rPr>
                <w:sz w:val="20"/>
                <w:szCs w:val="20"/>
              </w:rPr>
              <w:t xml:space="preserve"> INTEGRADAS</w:t>
            </w:r>
            <w:r w:rsidRPr="00F32BEB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Default="00707FD1" w:rsidP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ARTISTICA </w:t>
            </w:r>
          </w:p>
          <w:p w:rsidR="00FC1D16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GRADO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FC1D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GUÍA Nº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C1D16" w:rsidRPr="00F32BEB" w:rsidRDefault="00FC1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shd w:val="clear" w:color="auto" w:fill="auto"/>
          </w:tcPr>
          <w:p w:rsidR="00FC1D16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1682F" w:rsidRPr="00F32BEB" w:rsidTr="00FC1D16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 xml:space="preserve">TIEMPO DE DESARROLLO DE LA GUIA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F32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SEMANAS</w:t>
            </w:r>
          </w:p>
        </w:tc>
        <w:tc>
          <w:tcPr>
            <w:tcW w:w="14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596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32BEB">
              <w:rPr>
                <w:sz w:val="20"/>
                <w:szCs w:val="20"/>
              </w:rPr>
              <w:t>DOCENTE</w:t>
            </w:r>
            <w:r w:rsidR="00F32BEB" w:rsidRPr="00F32BEB">
              <w:rPr>
                <w:sz w:val="20"/>
                <w:szCs w:val="20"/>
              </w:rPr>
              <w:t>S</w:t>
            </w:r>
          </w:p>
        </w:tc>
        <w:tc>
          <w:tcPr>
            <w:tcW w:w="425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82F" w:rsidRPr="00F32BEB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YULIMAR ZUÑIGA BALLESTEROS.</w:t>
            </w:r>
          </w:p>
        </w:tc>
      </w:tr>
      <w:tr w:rsidR="00F77102" w:rsidRPr="00F32BEB" w:rsidTr="007E4C90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F32BEB" w:rsidRDefault="00F77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907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707FD1" w:rsidRDefault="00707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07FD1">
              <w:rPr>
                <w:b/>
                <w:sz w:val="20"/>
                <w:szCs w:val="20"/>
              </w:rPr>
              <w:t>DIBUJO DE LÍNEAS PARABÓLICAS.</w:t>
            </w:r>
          </w:p>
        </w:tc>
      </w:tr>
      <w:tr w:rsidR="00F77102" w:rsidRPr="00F32BEB" w:rsidTr="007E4C90">
        <w:trPr>
          <w:trHeight w:val="420"/>
        </w:trPr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Default="004E38C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 RELACIONADO</w:t>
            </w:r>
          </w:p>
        </w:tc>
        <w:tc>
          <w:tcPr>
            <w:tcW w:w="907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102" w:rsidRPr="00F32BEB" w:rsidRDefault="00707FD1" w:rsidP="00707FD1">
            <w:pPr>
              <w:widowControl w:val="0"/>
              <w:spacing w:before="47" w:line="249" w:lineRule="auto"/>
              <w:ind w:right="68"/>
              <w:jc w:val="both"/>
              <w:rPr>
                <w:sz w:val="20"/>
                <w:szCs w:val="20"/>
                <w:lang w:eastAsia="en-US"/>
              </w:rPr>
            </w:pPr>
            <w:r w:rsidRPr="0068761C">
              <w:rPr>
                <w:w w:val="115"/>
                <w:sz w:val="20"/>
                <w:szCs w:val="20"/>
                <w:lang w:eastAsia="en-US"/>
              </w:rPr>
              <w:t>Comprendo la función social del arte como parte fundamental en el desarrollo de la humanidad.</w:t>
            </w:r>
          </w:p>
        </w:tc>
      </w:tr>
    </w:tbl>
    <w:p w:rsidR="0081682F" w:rsidRPr="00F32BEB" w:rsidRDefault="0081682F">
      <w:pPr>
        <w:rPr>
          <w:sz w:val="20"/>
          <w:szCs w:val="20"/>
        </w:rPr>
      </w:pPr>
    </w:p>
    <w:tbl>
      <w:tblPr>
        <w:tblStyle w:val="Tablaconcuadrcula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7F42AD" w:rsidTr="007F42AD">
        <w:tc>
          <w:tcPr>
            <w:tcW w:w="10881" w:type="dxa"/>
          </w:tcPr>
          <w:p w:rsidR="007F42AD" w:rsidRDefault="007F42AD" w:rsidP="007F4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TEORÍA</w:t>
            </w:r>
            <w:r w:rsidR="00594871">
              <w:rPr>
                <w:sz w:val="20"/>
                <w:szCs w:val="20"/>
              </w:rPr>
              <w:t xml:space="preserve"> Y EJEMPLOS</w:t>
            </w:r>
          </w:p>
        </w:tc>
      </w:tr>
      <w:tr w:rsidR="007F42AD" w:rsidTr="007F42AD">
        <w:tc>
          <w:tcPr>
            <w:tcW w:w="10881" w:type="dxa"/>
          </w:tcPr>
          <w:p w:rsidR="006F117D" w:rsidRDefault="00424CF3">
            <w:pPr>
              <w:rPr>
                <w:sz w:val="20"/>
                <w:szCs w:val="20"/>
              </w:rPr>
            </w:pP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 xml:space="preserve">Trazar curvas parabólicas es un trabajo creativo en clase de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artística y </w:t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matemáticas, que nos va a resultar muy ameno y agradable.</w:t>
            </w:r>
            <w:r w:rsidRPr="00424CF3">
              <w:rPr>
                <w:color w:val="000000"/>
                <w:sz w:val="20"/>
                <w:szCs w:val="20"/>
              </w:rPr>
              <w:br/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Este trabajo requiere una gran atención y organización, pues aunque es muy fácil, se trata de una creación basada en procesos, cuyos pasos no se pueden saltar.</w:t>
            </w:r>
            <w:r w:rsidRPr="00424CF3">
              <w:rPr>
                <w:color w:val="000000"/>
                <w:sz w:val="20"/>
                <w:szCs w:val="20"/>
              </w:rPr>
              <w:br/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>Generalmente, aunque las figuras están formadas por líneas rectas, los diferentes ángu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los y posiciones en el que las </w:t>
            </w:r>
            <w:r w:rsidRPr="00424CF3">
              <w:rPr>
                <w:color w:val="000000"/>
                <w:sz w:val="20"/>
                <w:szCs w:val="20"/>
                <w:shd w:val="clear" w:color="auto" w:fill="FFFFFF"/>
              </w:rPr>
              <w:t xml:space="preserve">rectas se cruzan pueden dar la apariencia de las </w:t>
            </w:r>
            <w:r w:rsidRPr="00424CF3"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Curvas de Bézier</w:t>
            </w:r>
            <w:r w:rsidRPr="00424CF3">
              <w:rPr>
                <w:rFonts w:ascii="Droid Serif" w:hAnsi="Droid Serif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Droid Serif" w:hAnsi="Droid Serif"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</w:tc>
      </w:tr>
      <w:tr w:rsidR="007F42AD" w:rsidTr="007F42AD">
        <w:tc>
          <w:tcPr>
            <w:tcW w:w="10881" w:type="dxa"/>
          </w:tcPr>
          <w:p w:rsidR="007F42AD" w:rsidRDefault="007F42AD" w:rsidP="007F4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 EVALUATIVA</w:t>
            </w:r>
          </w:p>
        </w:tc>
      </w:tr>
      <w:tr w:rsidR="007F42AD" w:rsidTr="007F42AD">
        <w:tc>
          <w:tcPr>
            <w:tcW w:w="10881" w:type="dxa"/>
          </w:tcPr>
          <w:p w:rsidR="007F42AD" w:rsidRDefault="007F42AD">
            <w:pPr>
              <w:rPr>
                <w:sz w:val="20"/>
                <w:szCs w:val="20"/>
              </w:rPr>
            </w:pPr>
          </w:p>
          <w:p w:rsidR="00424CF3" w:rsidRPr="00005E67" w:rsidRDefault="00424CF3" w:rsidP="00005E67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05E67">
              <w:rPr>
                <w:sz w:val="20"/>
                <w:szCs w:val="20"/>
              </w:rPr>
              <w:t>Realiza los ejercicios de dibujo (Gato y pez) con líneas  parabólicas. (Aplica lo aprendido en clase).</w:t>
            </w:r>
            <w:r w:rsidRPr="00005E67">
              <w:rPr>
                <w:sz w:val="20"/>
                <w:szCs w:val="20"/>
              </w:rPr>
              <w:tab/>
            </w:r>
            <w:r w:rsidRPr="00005E67">
              <w:rPr>
                <w:sz w:val="20"/>
                <w:szCs w:val="20"/>
              </w:rPr>
              <w:tab/>
            </w: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  <w:r w:rsidRPr="00424CF3">
              <w:rPr>
                <w:sz w:val="20"/>
                <w:szCs w:val="20"/>
              </w:rPr>
              <w:t xml:space="preserve">MODELOS DE REFERENCIA  </w:t>
            </w:r>
          </w:p>
          <w:p w:rsidR="00424CF3" w:rsidRPr="00424CF3" w:rsidRDefault="00424CF3" w:rsidP="00424CF3">
            <w:pPr>
              <w:rPr>
                <w:sz w:val="20"/>
                <w:szCs w:val="20"/>
              </w:rPr>
            </w:pPr>
          </w:p>
          <w:p w:rsidR="007F42AD" w:rsidRPr="00424CF3" w:rsidRDefault="00424CF3" w:rsidP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GATO-</w:t>
            </w:r>
            <w:r>
              <w:rPr>
                <w:sz w:val="20"/>
                <w:szCs w:val="20"/>
              </w:rPr>
              <w:softHyphen/>
              <w:t>- PEZ</w:t>
            </w:r>
          </w:p>
          <w:p w:rsidR="006F117D" w:rsidRDefault="00424CF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9F563DD">
                  <wp:extent cx="1181100" cy="1711739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5442" cy="1718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           </w:t>
            </w:r>
            <w:r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5DFEA37">
                  <wp:extent cx="1247775" cy="963386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550" cy="9647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424CF3" w:rsidRDefault="00424CF3">
            <w:pPr>
              <w:rPr>
                <w:sz w:val="20"/>
                <w:szCs w:val="20"/>
              </w:rPr>
            </w:pPr>
            <w:r w:rsidRPr="00424CF3">
              <w:rPr>
                <w:sz w:val="20"/>
                <w:szCs w:val="20"/>
              </w:rPr>
              <w:t>2. investiga a que se denomina curva de Bézier.</w:t>
            </w:r>
          </w:p>
          <w:p w:rsidR="00424CF3" w:rsidRDefault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gramStart"/>
            <w:r w:rsidR="00005E6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scribe  en</w:t>
            </w:r>
            <w:proofErr w:type="gramEnd"/>
            <w:r>
              <w:rPr>
                <w:sz w:val="20"/>
                <w:szCs w:val="20"/>
              </w:rPr>
              <w:t xml:space="preserve"> una hoja ,lo que te hace sentir</w:t>
            </w:r>
            <w:r w:rsidR="00005E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realización </w:t>
            </w:r>
            <w:r w:rsidR="00005E67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este tipo de actividades de dibujo</w:t>
            </w:r>
            <w:r w:rsidR="00005E6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en la cuarentena</w:t>
            </w:r>
            <w:r w:rsidR="00005E67">
              <w:rPr>
                <w:sz w:val="20"/>
                <w:szCs w:val="20"/>
              </w:rPr>
              <w:t xml:space="preserve"> y para que te sirven?</w:t>
            </w:r>
            <w:r>
              <w:rPr>
                <w:sz w:val="20"/>
                <w:szCs w:val="20"/>
              </w:rPr>
              <w:t>.</w:t>
            </w:r>
          </w:p>
          <w:p w:rsidR="00424CF3" w:rsidRDefault="00424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005E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Realiza una </w:t>
            </w:r>
            <w:proofErr w:type="gramStart"/>
            <w:r>
              <w:rPr>
                <w:sz w:val="20"/>
                <w:szCs w:val="20"/>
              </w:rPr>
              <w:t>creación  propia</w:t>
            </w:r>
            <w:proofErr w:type="gramEnd"/>
            <w:r>
              <w:rPr>
                <w:sz w:val="20"/>
                <w:szCs w:val="20"/>
              </w:rPr>
              <w:t xml:space="preserve"> empleando líneas parabólicas.</w:t>
            </w:r>
            <w:r w:rsidR="00005E67">
              <w:rPr>
                <w:sz w:val="20"/>
                <w:szCs w:val="20"/>
              </w:rPr>
              <w:t>(No se aceptan imágenes descargadas de internet).</w:t>
            </w:r>
          </w:p>
          <w:p w:rsidR="007F42AD" w:rsidRDefault="007F42AD" w:rsidP="00FE2ACF">
            <w:pPr>
              <w:rPr>
                <w:sz w:val="20"/>
                <w:szCs w:val="20"/>
              </w:rPr>
            </w:pPr>
          </w:p>
        </w:tc>
      </w:tr>
      <w:tr w:rsidR="007F42AD" w:rsidTr="007F42AD">
        <w:tc>
          <w:tcPr>
            <w:tcW w:w="10881" w:type="dxa"/>
          </w:tcPr>
          <w:p w:rsidR="007F42AD" w:rsidRDefault="007F42AD" w:rsidP="004E38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CIBER</w:t>
            </w:r>
            <w:r w:rsidR="004E38C9">
              <w:rPr>
                <w:sz w:val="20"/>
                <w:szCs w:val="20"/>
              </w:rPr>
              <w:t xml:space="preserve">GRAFIA </w:t>
            </w:r>
            <w:r w:rsidR="00B668B9"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 xml:space="preserve"> BIBLIOGRAFÍA</w:t>
            </w:r>
          </w:p>
        </w:tc>
      </w:tr>
      <w:tr w:rsidR="007F42AD" w:rsidTr="007F42AD">
        <w:tc>
          <w:tcPr>
            <w:tcW w:w="10881" w:type="dxa"/>
          </w:tcPr>
          <w:p w:rsidR="00424CF3" w:rsidRPr="00424CF3" w:rsidRDefault="00116D8E" w:rsidP="00424CF3">
            <w:pPr>
              <w:rPr>
                <w:sz w:val="20"/>
                <w:szCs w:val="20"/>
              </w:rPr>
            </w:pPr>
            <w:hyperlink r:id="rId8" w:history="1">
              <w:r w:rsidR="00424CF3" w:rsidRPr="00424CF3">
                <w:rPr>
                  <w:rStyle w:val="Hipervnculo"/>
                  <w:sz w:val="20"/>
                  <w:szCs w:val="20"/>
                </w:rPr>
                <w:t>http://ticsgrupoc.blogspot.com/2016/02/curvas-parabolicas.html</w:t>
              </w:r>
            </w:hyperlink>
          </w:p>
          <w:p w:rsidR="00594871" w:rsidRDefault="00594871" w:rsidP="006F117D">
            <w:pPr>
              <w:rPr>
                <w:sz w:val="20"/>
                <w:szCs w:val="20"/>
              </w:rPr>
            </w:pPr>
          </w:p>
        </w:tc>
      </w:tr>
    </w:tbl>
    <w:p w:rsidR="0081682F" w:rsidRDefault="0081682F">
      <w:pPr>
        <w:rPr>
          <w:sz w:val="20"/>
          <w:szCs w:val="20"/>
        </w:rPr>
      </w:pPr>
      <w:bookmarkStart w:id="0" w:name="_GoBack"/>
      <w:bookmarkEnd w:id="0"/>
    </w:p>
    <w:p w:rsidR="00B640AE" w:rsidRDefault="00B640AE">
      <w:pPr>
        <w:rPr>
          <w:color w:val="FF0000"/>
          <w:sz w:val="20"/>
          <w:szCs w:val="20"/>
        </w:rPr>
      </w:pPr>
      <w:r w:rsidRPr="00B640AE">
        <w:rPr>
          <w:color w:val="FF0000"/>
          <w:sz w:val="36"/>
          <w:szCs w:val="36"/>
        </w:rPr>
        <w:lastRenderedPageBreak/>
        <w:t>1.</w:t>
      </w:r>
    </w:p>
    <w:p w:rsidR="00B640AE" w:rsidRPr="00B640AE" w:rsidRDefault="00B640AE">
      <w:pPr>
        <w:rPr>
          <w:color w:val="FF0000"/>
          <w:sz w:val="20"/>
          <w:szCs w:val="20"/>
        </w:rPr>
      </w:pPr>
    </w:p>
    <w:p w:rsidR="00092CDC" w:rsidRDefault="006D4450">
      <w:pPr>
        <w:rPr>
          <w:sz w:val="20"/>
          <w:szCs w:val="20"/>
        </w:rPr>
      </w:pPr>
      <w:r w:rsidRPr="00B640AE">
        <w:rPr>
          <w:noProof/>
          <w:sz w:val="20"/>
          <w:szCs w:val="20"/>
          <w:u w:val="single"/>
          <w:lang w:val="en-US" w:eastAsia="en-US"/>
        </w:rPr>
        <w:drawing>
          <wp:inline distT="0" distB="0" distL="0" distR="0">
            <wp:extent cx="4826070" cy="5138585"/>
            <wp:effectExtent l="0" t="381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5 at 11.24.16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11683" b="24331"/>
                    <a:stretch/>
                  </pic:blipFill>
                  <pic:spPr bwMode="auto">
                    <a:xfrm rot="16200000">
                      <a:off x="0" y="0"/>
                      <a:ext cx="4844246" cy="515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450" w:rsidRDefault="006D4450">
      <w:pPr>
        <w:rPr>
          <w:sz w:val="20"/>
          <w:szCs w:val="20"/>
        </w:rPr>
      </w:pPr>
    </w:p>
    <w:p w:rsidR="00B640AE" w:rsidRDefault="00B640AE">
      <w:pPr>
        <w:rPr>
          <w:sz w:val="20"/>
          <w:szCs w:val="20"/>
        </w:rPr>
      </w:pPr>
    </w:p>
    <w:p w:rsidR="00B640AE" w:rsidRDefault="00B640AE">
      <w:pPr>
        <w:rPr>
          <w:color w:val="FF0000"/>
          <w:sz w:val="36"/>
          <w:szCs w:val="36"/>
        </w:rPr>
      </w:pPr>
      <w:r w:rsidRPr="00B640AE">
        <w:rPr>
          <w:color w:val="FF0000"/>
          <w:sz w:val="36"/>
          <w:szCs w:val="36"/>
        </w:rPr>
        <w:t>2.</w:t>
      </w:r>
    </w:p>
    <w:p w:rsidR="00B640AE" w:rsidRPr="00B640AE" w:rsidRDefault="00B640AE">
      <w:pPr>
        <w:rPr>
          <w:color w:val="FF0000"/>
          <w:sz w:val="18"/>
          <w:szCs w:val="18"/>
        </w:rPr>
      </w:pPr>
    </w:p>
    <w:p w:rsidR="00B640AE" w:rsidRPr="00116D8E" w:rsidRDefault="00B640AE">
      <w:pPr>
        <w:rPr>
          <w:color w:val="000000" w:themeColor="text1"/>
          <w:sz w:val="32"/>
          <w:szCs w:val="32"/>
        </w:rPr>
      </w:pPr>
      <w:r w:rsidRPr="00116D8E">
        <w:rPr>
          <w:color w:val="000000" w:themeColor="text1"/>
          <w:sz w:val="32"/>
          <w:szCs w:val="32"/>
        </w:rPr>
        <w:t>Se denomina curva de Bézier a un sistema que se desarrolló hacia los años 1960 para el trazado de dibujos técnicos, en el diseño aeronáutico y en el de automóviles. Su denominación es en honor a Pierre Bézier, quien ideo un método de descripción matemática de las curvas que se comenzó a utilizar con éxito en los programas de CAD.</w:t>
      </w:r>
    </w:p>
    <w:p w:rsidR="00116D8E" w:rsidRDefault="00116D8E">
      <w:pPr>
        <w:rPr>
          <w:color w:val="FF0000"/>
          <w:sz w:val="32"/>
          <w:szCs w:val="32"/>
        </w:rPr>
      </w:pPr>
    </w:p>
    <w:p w:rsidR="00116D8E" w:rsidRDefault="00116D8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3.</w:t>
      </w:r>
    </w:p>
    <w:p w:rsidR="00116D8E" w:rsidRPr="00116D8E" w:rsidRDefault="00116D8E">
      <w:pPr>
        <w:rPr>
          <w:color w:val="FF0000"/>
          <w:sz w:val="18"/>
          <w:szCs w:val="18"/>
        </w:rPr>
      </w:pPr>
    </w:p>
    <w:p w:rsidR="00116D8E" w:rsidRPr="00116D8E" w:rsidRDefault="00116D8E">
      <w:pPr>
        <w:rPr>
          <w:color w:val="FF0000"/>
          <w:sz w:val="32"/>
          <w:szCs w:val="32"/>
        </w:rPr>
      </w:pPr>
    </w:p>
    <w:p w:rsidR="006D4450" w:rsidRPr="00F32BEB" w:rsidRDefault="006D4450">
      <w:pPr>
        <w:rPr>
          <w:sz w:val="20"/>
          <w:szCs w:val="20"/>
        </w:rPr>
      </w:pPr>
      <w:r w:rsidRPr="00B640AE">
        <w:rPr>
          <w:noProof/>
          <w:sz w:val="20"/>
          <w:szCs w:val="20"/>
          <w:u w:val="single"/>
          <w:lang w:val="en-US" w:eastAsia="en-US"/>
        </w:rPr>
        <w:lastRenderedPageBreak/>
        <w:drawing>
          <wp:inline distT="0" distB="0" distL="0" distR="0">
            <wp:extent cx="4514850" cy="3857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5-25 at 11.24.16 AM (2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r="34028"/>
                    <a:stretch/>
                  </pic:blipFill>
                  <pic:spPr bwMode="auto">
                    <a:xfrm>
                      <a:off x="0" y="0"/>
                      <a:ext cx="451485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450" w:rsidRPr="00F32BEB" w:rsidSect="00FE2ACF">
      <w:pgSz w:w="12240" w:h="15840" w:code="1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bster">
    <w:charset w:val="00"/>
    <w:family w:val="auto"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3AEF"/>
    <w:multiLevelType w:val="hybridMultilevel"/>
    <w:tmpl w:val="DFB83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2F"/>
    <w:rsid w:val="00005E67"/>
    <w:rsid w:val="00085CA7"/>
    <w:rsid w:val="00092CDC"/>
    <w:rsid w:val="00116D8E"/>
    <w:rsid w:val="002F6C34"/>
    <w:rsid w:val="00424CF3"/>
    <w:rsid w:val="0043151E"/>
    <w:rsid w:val="004E38C9"/>
    <w:rsid w:val="00594871"/>
    <w:rsid w:val="005963D4"/>
    <w:rsid w:val="006D4450"/>
    <w:rsid w:val="006F117D"/>
    <w:rsid w:val="00707FD1"/>
    <w:rsid w:val="007C4543"/>
    <w:rsid w:val="007F42AD"/>
    <w:rsid w:val="0081682F"/>
    <w:rsid w:val="00B640AE"/>
    <w:rsid w:val="00B668B9"/>
    <w:rsid w:val="00EC568B"/>
    <w:rsid w:val="00F32BEB"/>
    <w:rsid w:val="00F77102"/>
    <w:rsid w:val="00FC1D16"/>
    <w:rsid w:val="00FE2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A816"/>
  <w15:docId w15:val="{3FBFD3FB-546F-43F4-BBEE-A6A524FB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2B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BE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42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24CF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csgrupoc.blogspot.com/2016/02/curvas-parabolica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 ACADEMICA</dc:creator>
  <cp:lastModifiedBy>Brayan Gomez Manco</cp:lastModifiedBy>
  <cp:revision>9</cp:revision>
  <dcterms:created xsi:type="dcterms:W3CDTF">2020-05-09T19:05:00Z</dcterms:created>
  <dcterms:modified xsi:type="dcterms:W3CDTF">2020-05-29T03:57:00Z</dcterms:modified>
</cp:coreProperties>
</file>