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rPr>
        <w:t>Normalización del Modelo Relacional (1FN, 2FN y 3FN) del Sistema Control Store</w:t>
      </w:r>
    </w:p>
    <w:p>
      <w:pPr>
        <w:jc w:val="center"/>
      </w:pPr>
      <w:r>
        <w:rPr>
          <w:i w:val="0"/>
        </w:rPr>
      </w:r>
    </w:p>
    <w:p>
      <w:pPr>
        <w:jc w:val="center"/>
      </w:pPr>
      <w:r>
        <w:rPr>
          <w:i w:val="0"/>
        </w:rPr>
        <w:t>Brayan Alexander Torres Peña</w:t>
      </w:r>
    </w:p>
    <w:p>
      <w:pPr>
        <w:jc w:val="center"/>
      </w:pPr>
      <w:r>
        <w:rPr>
          <w:i w:val="0"/>
        </w:rPr>
        <w:t>Servicio Nacional de Aprendizaje — SENA</w:t>
      </w:r>
    </w:p>
    <w:p>
      <w:pPr>
        <w:jc w:val="center"/>
      </w:pPr>
      <w:r>
        <w:rPr>
          <w:i w:val="0"/>
        </w:rPr>
        <w:t>Tecnología en Análisis y Desarrollo de Software (ADSO)</w:t>
      </w:r>
    </w:p>
    <w:p>
      <w:pPr>
        <w:jc w:val="center"/>
      </w:pPr>
      <w:r>
        <w:rPr>
          <w:i w:val="0"/>
        </w:rPr>
        <w:t>2026</w:t>
      </w:r>
    </w:p>
    <w:p>
      <w:r>
        <w:br w:type="page"/>
      </w:r>
    </w:p>
    <w:p>
      <w:pPr>
        <w:jc w:val="center"/>
      </w:pPr>
      <w:r>
        <w:rPr>
          <w:b/>
        </w:rPr>
        <w:t>Introducción</w:t>
      </w:r>
    </w:p>
    <w:p>
      <w:pPr>
        <w:ind w:firstLine="720"/>
      </w:pPr>
      <w:r>
        <w:rPr>
          <w:i w:val="0"/>
        </w:rPr>
        <w:t>La normalización es el proceso de organizar las tablas de una base de datos con el fin de eliminar redundancias y evitar anomalías de inserción, actualización y eliminación. En el presente documento se aplica dicho proceso, hasta la Tercera Forma Normal (3FN), al modelo de datos del sistema Control Store, partiendo de una estructura sin normalizar basada en la factura de venta del autoservicio, por ser el documento que concentra la mayor cantidad de información del negocio.</w:t>
      </w:r>
    </w:p>
    <w:p>
      <w:pPr>
        <w:ind w:firstLine="720"/>
      </w:pPr>
      <w:r>
        <w:rPr>
          <w:i w:val="0"/>
        </w:rPr>
        <w:t>El resultado final corresponde al esquema controlstore_db, implementado en MySQL 8, compuesto por doce tablas normalizadas y coherente con el diagrama de clases (patrón MVC) y con el modelo relacional en notación Crow’s Foot del proyecto.</w:t>
      </w:r>
    </w:p>
    <w:p>
      <w:pPr>
        <w:jc w:val="center"/>
      </w:pPr>
      <w:r>
        <w:rPr>
          <w:b/>
        </w:rPr>
        <w:t>Estructura sin Normalizar (0FN)</w:t>
      </w:r>
    </w:p>
    <w:p>
      <w:pPr>
        <w:ind w:firstLine="720"/>
      </w:pPr>
      <w:r>
        <w:rPr>
          <w:i w:val="0"/>
        </w:rPr>
        <w:t>Si el autoservicio registrara cada venta como una factura plana, al estilo de una hoja de cálculo, toda la información quedaría contenida en una sola tabla, como se observa en la Tabla 1.</w:t>
      </w:r>
    </w:p>
    <w:p>
      <w:pPr>
        <w:spacing w:line="240" w:lineRule="auto"/>
      </w:pPr>
      <w:r>
        <w:rPr>
          <w:b/>
        </w:rPr>
        <w:t>Tabla 1</w:t>
      </w:r>
    </w:p>
    <w:p>
      <w:pPr>
        <w:spacing w:line="240" w:lineRule="auto"/>
      </w:pPr>
      <w:r>
        <w:rPr>
          <w:i/>
        </w:rPr>
        <w:t>Registro de ventas sin normalizar</w:t>
      </w:r>
    </w:p>
    <w:tbl>
      <w:tblPr>
        <w:tblW w:type="auto" w:w="0"/>
        <w:tblLook w:firstColumn="1" w:firstRow="1" w:lastColumn="0" w:lastRow="0" w:noHBand="0" w:noVBand="1" w:val="04A0"/>
        <w:tblBorders>
          <w:top w:val="single" w:sz="8" w:color="000000"/>
          <w:bottom w:val="single" w:sz="8" w:color="000000"/>
          <w:left w:val="none" w:sz="8" w:color="000000"/>
          <w:right w:val="none" w:sz="8" w:color="000000"/>
          <w:insideH w:val="none" w:sz="8" w:color="000000"/>
          <w:insideV w:val="none" w:sz="8" w:color="000000"/>
        </w:tblBorders>
      </w:tblPr>
      <w:tblGrid>
        <w:gridCol w:w="1040"/>
        <w:gridCol w:w="1040"/>
        <w:gridCol w:w="1040"/>
        <w:gridCol w:w="1040"/>
        <w:gridCol w:w="1040"/>
        <w:gridCol w:w="1040"/>
        <w:gridCol w:w="1040"/>
        <w:gridCol w:w="1040"/>
        <w:gridCol w:w="1040"/>
      </w:tblGrid>
      <w:tr>
        <w:tc>
          <w:tcPr>
            <w:tcW w:type="dxa" w:w="1040"/>
            <w:tcBorders>
              <w:bottom w:val="single" w:sz="8" w:color="000000"/>
            </w:tcBorders>
          </w:tcPr>
          <w:p>
            <w:pPr>
              <w:spacing w:line="240" w:lineRule="auto"/>
            </w:pPr>
            <w:r/>
            <w:r>
              <w:rPr>
                <w:rFonts w:ascii="Times New Roman" w:hAnsi="Times New Roman"/>
                <w:b/>
                <w:color w:val="000000"/>
                <w:sz w:val="18"/>
              </w:rPr>
              <w:t>id_venta</w:t>
            </w:r>
          </w:p>
        </w:tc>
        <w:tc>
          <w:tcPr>
            <w:tcW w:type="dxa" w:w="1040"/>
            <w:tcBorders>
              <w:bottom w:val="single" w:sz="8" w:color="000000"/>
            </w:tcBorders>
          </w:tcPr>
          <w:p>
            <w:pPr>
              <w:spacing w:line="240" w:lineRule="auto"/>
            </w:pPr>
            <w:r/>
            <w:r>
              <w:rPr>
                <w:rFonts w:ascii="Times New Roman" w:hAnsi="Times New Roman"/>
                <w:b/>
                <w:color w:val="000000"/>
                <w:sz w:val="18"/>
              </w:rPr>
              <w:t>fecha</w:t>
            </w:r>
          </w:p>
        </w:tc>
        <w:tc>
          <w:tcPr>
            <w:tcW w:type="dxa" w:w="1040"/>
            <w:tcBorders>
              <w:bottom w:val="single" w:sz="8" w:color="000000"/>
            </w:tcBorders>
          </w:tcPr>
          <w:p>
            <w:pPr>
              <w:spacing w:line="240" w:lineRule="auto"/>
            </w:pPr>
            <w:r/>
            <w:r>
              <w:rPr>
                <w:rFonts w:ascii="Times New Roman" w:hAnsi="Times New Roman"/>
                <w:b/>
                <w:color w:val="000000"/>
                <w:sz w:val="18"/>
              </w:rPr>
              <w:t>cajero</w:t>
            </w:r>
          </w:p>
        </w:tc>
        <w:tc>
          <w:tcPr>
            <w:tcW w:type="dxa" w:w="1040"/>
            <w:tcBorders>
              <w:bottom w:val="single" w:sz="8" w:color="000000"/>
            </w:tcBorders>
          </w:tcPr>
          <w:p>
            <w:pPr>
              <w:spacing w:line="240" w:lineRule="auto"/>
            </w:pPr>
            <w:r/>
            <w:r>
              <w:rPr>
                <w:rFonts w:ascii="Times New Roman" w:hAnsi="Times New Roman"/>
                <w:b/>
                <w:color w:val="000000"/>
                <w:sz w:val="18"/>
              </w:rPr>
              <w:t>tel_cliente</w:t>
            </w:r>
          </w:p>
        </w:tc>
        <w:tc>
          <w:tcPr>
            <w:tcW w:type="dxa" w:w="1040"/>
            <w:tcBorders>
              <w:bottom w:val="single" w:sz="8" w:color="000000"/>
            </w:tcBorders>
          </w:tcPr>
          <w:p>
            <w:pPr>
              <w:spacing w:line="240" w:lineRule="auto"/>
            </w:pPr>
            <w:r/>
            <w:r>
              <w:rPr>
                <w:rFonts w:ascii="Times New Roman" w:hAnsi="Times New Roman"/>
                <w:b/>
                <w:color w:val="000000"/>
                <w:sz w:val="18"/>
              </w:rPr>
              <w:t>barrio</w:t>
            </w:r>
          </w:p>
        </w:tc>
        <w:tc>
          <w:tcPr>
            <w:tcW w:type="dxa" w:w="1040"/>
            <w:tcBorders>
              <w:bottom w:val="single" w:sz="8" w:color="000000"/>
            </w:tcBorders>
          </w:tcPr>
          <w:p>
            <w:pPr>
              <w:spacing w:line="240" w:lineRule="auto"/>
            </w:pPr>
            <w:r/>
            <w:r>
              <w:rPr>
                <w:rFonts w:ascii="Times New Roman" w:hAnsi="Times New Roman"/>
                <w:b/>
                <w:color w:val="000000"/>
                <w:sz w:val="18"/>
              </w:rPr>
              <w:t>producto1</w:t>
            </w:r>
          </w:p>
        </w:tc>
        <w:tc>
          <w:tcPr>
            <w:tcW w:type="dxa" w:w="1040"/>
            <w:tcBorders>
              <w:bottom w:val="single" w:sz="8" w:color="000000"/>
            </w:tcBorders>
          </w:tcPr>
          <w:p>
            <w:pPr>
              <w:spacing w:line="240" w:lineRule="auto"/>
            </w:pPr>
            <w:r/>
            <w:r>
              <w:rPr>
                <w:rFonts w:ascii="Times New Roman" w:hAnsi="Times New Roman"/>
                <w:b/>
                <w:color w:val="000000"/>
                <w:sz w:val="18"/>
              </w:rPr>
              <w:t>cant1</w:t>
            </w:r>
          </w:p>
        </w:tc>
        <w:tc>
          <w:tcPr>
            <w:tcW w:type="dxa" w:w="1040"/>
            <w:tcBorders>
              <w:bottom w:val="single" w:sz="8" w:color="000000"/>
            </w:tcBorders>
          </w:tcPr>
          <w:p>
            <w:pPr>
              <w:spacing w:line="240" w:lineRule="auto"/>
            </w:pPr>
            <w:r/>
            <w:r>
              <w:rPr>
                <w:rFonts w:ascii="Times New Roman" w:hAnsi="Times New Roman"/>
                <w:b/>
                <w:color w:val="000000"/>
                <w:sz w:val="18"/>
              </w:rPr>
              <w:t>producto2</w:t>
            </w:r>
          </w:p>
        </w:tc>
        <w:tc>
          <w:tcPr>
            <w:tcW w:type="dxa" w:w="1040"/>
            <w:tcBorders>
              <w:bottom w:val="single" w:sz="8" w:color="000000"/>
            </w:tcBorders>
          </w:tcPr>
          <w:p>
            <w:pPr>
              <w:spacing w:line="240" w:lineRule="auto"/>
            </w:pPr>
            <w:r/>
            <w:r>
              <w:rPr>
                <w:rFonts w:ascii="Times New Roman" w:hAnsi="Times New Roman"/>
                <w:b/>
                <w:color w:val="000000"/>
                <w:sz w:val="18"/>
              </w:rPr>
              <w:t>cant2</w:t>
            </w:r>
          </w:p>
        </w:tc>
      </w:tr>
      <w:tr>
        <w:tc>
          <w:tcPr>
            <w:tcW w:type="dxa" w:w="1040"/>
          </w:tcPr>
          <w:p>
            <w:pPr>
              <w:spacing w:line="240" w:lineRule="auto"/>
            </w:pPr>
            <w:r/>
            <w:r>
              <w:rPr>
                <w:rFonts w:ascii="Times New Roman" w:hAnsi="Times New Roman"/>
                <w:b w:val="0"/>
                <w:color w:val="000000"/>
                <w:sz w:val="18"/>
              </w:rPr>
              <w:t>1</w:t>
            </w:r>
          </w:p>
        </w:tc>
        <w:tc>
          <w:tcPr>
            <w:tcW w:type="dxa" w:w="1040"/>
          </w:tcPr>
          <w:p>
            <w:pPr>
              <w:spacing w:line="240" w:lineRule="auto"/>
            </w:pPr>
            <w:r/>
            <w:r>
              <w:rPr>
                <w:rFonts w:ascii="Times New Roman" w:hAnsi="Times New Roman"/>
                <w:b w:val="0"/>
                <w:color w:val="000000"/>
                <w:sz w:val="18"/>
              </w:rPr>
              <w:t>23/06/2026</w:t>
            </w:r>
          </w:p>
        </w:tc>
        <w:tc>
          <w:tcPr>
            <w:tcW w:type="dxa" w:w="1040"/>
          </w:tcPr>
          <w:p>
            <w:pPr>
              <w:spacing w:line="240" w:lineRule="auto"/>
            </w:pPr>
            <w:r/>
            <w:r>
              <w:rPr>
                <w:rFonts w:ascii="Times New Roman" w:hAnsi="Times New Roman"/>
                <w:b w:val="0"/>
                <w:color w:val="000000"/>
                <w:sz w:val="18"/>
              </w:rPr>
              <w:t>Juan Pérez</w:t>
            </w:r>
          </w:p>
        </w:tc>
        <w:tc>
          <w:tcPr>
            <w:tcW w:type="dxa" w:w="1040"/>
          </w:tcPr>
          <w:p>
            <w:pPr>
              <w:spacing w:line="240" w:lineRule="auto"/>
            </w:pPr>
            <w:r/>
            <w:r>
              <w:rPr>
                <w:rFonts w:ascii="Times New Roman" w:hAnsi="Times New Roman"/>
                <w:b w:val="0"/>
                <w:color w:val="000000"/>
                <w:sz w:val="18"/>
              </w:rPr>
              <w:t>3001234567</w:t>
            </w:r>
          </w:p>
        </w:tc>
        <w:tc>
          <w:tcPr>
            <w:tcW w:type="dxa" w:w="1040"/>
          </w:tcPr>
          <w:p>
            <w:pPr>
              <w:spacing w:line="240" w:lineRule="auto"/>
            </w:pPr>
            <w:r/>
            <w:r>
              <w:rPr>
                <w:rFonts w:ascii="Times New Roman" w:hAnsi="Times New Roman"/>
                <w:b w:val="0"/>
                <w:color w:val="000000"/>
                <w:sz w:val="18"/>
              </w:rPr>
              <w:t>La Floresta</w:t>
            </w:r>
          </w:p>
        </w:tc>
        <w:tc>
          <w:tcPr>
            <w:tcW w:type="dxa" w:w="1040"/>
          </w:tcPr>
          <w:p>
            <w:pPr>
              <w:spacing w:line="240" w:lineRule="auto"/>
            </w:pPr>
            <w:r/>
            <w:r>
              <w:rPr>
                <w:rFonts w:ascii="Times New Roman" w:hAnsi="Times New Roman"/>
                <w:b w:val="0"/>
                <w:color w:val="000000"/>
                <w:sz w:val="18"/>
              </w:rPr>
              <w:t>Leche Entera 1L</w:t>
            </w:r>
          </w:p>
        </w:tc>
        <w:tc>
          <w:tcPr>
            <w:tcW w:type="dxa" w:w="1040"/>
          </w:tcPr>
          <w:p>
            <w:pPr>
              <w:spacing w:line="240" w:lineRule="auto"/>
            </w:pPr>
            <w:r/>
            <w:r>
              <w:rPr>
                <w:rFonts w:ascii="Times New Roman" w:hAnsi="Times New Roman"/>
                <w:b w:val="0"/>
                <w:color w:val="000000"/>
                <w:sz w:val="18"/>
              </w:rPr>
              <w:t>2</w:t>
            </w:r>
          </w:p>
        </w:tc>
        <w:tc>
          <w:tcPr>
            <w:tcW w:type="dxa" w:w="1040"/>
          </w:tcPr>
          <w:p>
            <w:pPr>
              <w:spacing w:line="240" w:lineRule="auto"/>
            </w:pPr>
            <w:r/>
            <w:r>
              <w:rPr>
                <w:rFonts w:ascii="Times New Roman" w:hAnsi="Times New Roman"/>
                <w:b w:val="0"/>
                <w:color w:val="000000"/>
                <w:sz w:val="18"/>
              </w:rPr>
              <w:t>Pan Tajado</w:t>
            </w:r>
          </w:p>
        </w:tc>
        <w:tc>
          <w:tcPr>
            <w:tcW w:type="dxa" w:w="1040"/>
          </w:tcPr>
          <w:p>
            <w:pPr>
              <w:spacing w:line="240" w:lineRule="auto"/>
            </w:pPr>
            <w:r/>
            <w:r>
              <w:rPr>
                <w:rFonts w:ascii="Times New Roman" w:hAnsi="Times New Roman"/>
                <w:b w:val="0"/>
                <w:color w:val="000000"/>
                <w:sz w:val="18"/>
              </w:rPr>
              <w:t>1</w:t>
            </w:r>
          </w:p>
        </w:tc>
      </w:tr>
      <w:tr>
        <w:tc>
          <w:tcPr>
            <w:tcW w:type="dxa" w:w="1040"/>
          </w:tcPr>
          <w:p>
            <w:pPr>
              <w:spacing w:line="240" w:lineRule="auto"/>
            </w:pPr>
            <w:r/>
            <w:r>
              <w:rPr>
                <w:rFonts w:ascii="Times New Roman" w:hAnsi="Times New Roman"/>
                <w:b w:val="0"/>
                <w:color w:val="000000"/>
                <w:sz w:val="18"/>
              </w:rPr>
              <w:t>2</w:t>
            </w:r>
          </w:p>
        </w:tc>
        <w:tc>
          <w:tcPr>
            <w:tcW w:type="dxa" w:w="1040"/>
          </w:tcPr>
          <w:p>
            <w:pPr>
              <w:spacing w:line="240" w:lineRule="auto"/>
            </w:pPr>
            <w:r/>
            <w:r>
              <w:rPr>
                <w:rFonts w:ascii="Times New Roman" w:hAnsi="Times New Roman"/>
                <w:b w:val="0"/>
                <w:color w:val="000000"/>
                <w:sz w:val="18"/>
              </w:rPr>
              <w:t>23/06/2026</w:t>
            </w:r>
          </w:p>
        </w:tc>
        <w:tc>
          <w:tcPr>
            <w:tcW w:type="dxa" w:w="1040"/>
          </w:tcPr>
          <w:p>
            <w:pPr>
              <w:spacing w:line="240" w:lineRule="auto"/>
            </w:pPr>
            <w:r/>
            <w:r>
              <w:rPr>
                <w:rFonts w:ascii="Times New Roman" w:hAnsi="Times New Roman"/>
                <w:b w:val="0"/>
                <w:color w:val="000000"/>
                <w:sz w:val="18"/>
              </w:rPr>
              <w:t>Juan Pérez</w:t>
            </w:r>
          </w:p>
        </w:tc>
        <w:tc>
          <w:tcPr>
            <w:tcW w:type="dxa" w:w="1040"/>
          </w:tcPr>
          <w:p>
            <w:pPr>
              <w:spacing w:line="240" w:lineRule="auto"/>
            </w:pPr>
            <w:r/>
            <w:r>
              <w:rPr>
                <w:rFonts w:ascii="Times New Roman" w:hAnsi="Times New Roman"/>
                <w:b w:val="0"/>
                <w:color w:val="000000"/>
                <w:sz w:val="18"/>
              </w:rPr>
              <w:t>3159876543</w:t>
            </w:r>
          </w:p>
        </w:tc>
        <w:tc>
          <w:tcPr>
            <w:tcW w:type="dxa" w:w="1040"/>
          </w:tcPr>
          <w:p>
            <w:pPr>
              <w:spacing w:line="240" w:lineRule="auto"/>
            </w:pPr>
            <w:r/>
            <w:r>
              <w:rPr>
                <w:rFonts w:ascii="Times New Roman" w:hAnsi="Times New Roman"/>
                <w:b w:val="0"/>
                <w:color w:val="000000"/>
                <w:sz w:val="18"/>
              </w:rPr>
              <w:t>Centro</w:t>
            </w:r>
          </w:p>
        </w:tc>
        <w:tc>
          <w:tcPr>
            <w:tcW w:type="dxa" w:w="1040"/>
          </w:tcPr>
          <w:p>
            <w:pPr>
              <w:spacing w:line="240" w:lineRule="auto"/>
            </w:pPr>
            <w:r/>
            <w:r>
              <w:rPr>
                <w:rFonts w:ascii="Times New Roman" w:hAnsi="Times New Roman"/>
                <w:b w:val="0"/>
                <w:color w:val="000000"/>
                <w:sz w:val="18"/>
              </w:rPr>
              <w:t>Arroz Blanco 5kg</w:t>
            </w:r>
          </w:p>
        </w:tc>
        <w:tc>
          <w:tcPr>
            <w:tcW w:type="dxa" w:w="1040"/>
          </w:tcPr>
          <w:p>
            <w:pPr>
              <w:spacing w:line="240" w:lineRule="auto"/>
            </w:pPr>
            <w:r/>
            <w:r>
              <w:rPr>
                <w:rFonts w:ascii="Times New Roman" w:hAnsi="Times New Roman"/>
                <w:b w:val="0"/>
                <w:color w:val="000000"/>
                <w:sz w:val="18"/>
              </w:rPr>
              <w:t>1</w:t>
            </w:r>
          </w:p>
        </w:tc>
        <w:tc>
          <w:tcPr>
            <w:tcW w:type="dxa" w:w="1040"/>
          </w:tcPr>
          <w:p>
            <w:pPr>
              <w:spacing w:line="240" w:lineRule="auto"/>
            </w:pPr>
            <w:r/>
            <w:r>
              <w:rPr>
                <w:rFonts w:ascii="Times New Roman" w:hAnsi="Times New Roman"/>
                <w:b w:val="0"/>
                <w:color w:val="000000"/>
                <w:sz w:val="18"/>
              </w:rPr>
              <w:t>—</w:t>
            </w:r>
          </w:p>
        </w:tc>
        <w:tc>
          <w:tcPr>
            <w:tcW w:type="dxa" w:w="1040"/>
          </w:tcPr>
          <w:p>
            <w:pPr>
              <w:spacing w:line="240" w:lineRule="auto"/>
            </w:pPr>
            <w:r/>
            <w:r>
              <w:rPr>
                <w:rFonts w:ascii="Times New Roman" w:hAnsi="Times New Roman"/>
                <w:b w:val="0"/>
                <w:color w:val="000000"/>
                <w:sz w:val="18"/>
              </w:rPr>
              <w:t>—</w:t>
            </w:r>
          </w:p>
        </w:tc>
      </w:tr>
    </w:tbl>
    <w:p>
      <w:pPr>
        <w:spacing w:line="240" w:lineRule="auto"/>
      </w:pPr>
      <w:r>
        <w:rPr>
          <w:i/>
          <w:sz w:val="22"/>
        </w:rPr>
        <w:t xml:space="preserve">Nota. </w:t>
      </w:r>
      <w:r>
        <w:rPr>
          <w:sz w:val="22"/>
        </w:rPr>
        <w:t>Elaboración propia. Estructura hipotética previa a la normalización.</w:t>
      </w:r>
    </w:p>
    <w:p/>
    <w:p>
      <w:pPr>
        <w:ind w:firstLine="720"/>
      </w:pPr>
      <w:r>
        <w:rPr>
          <w:i w:val="0"/>
        </w:rPr>
        <w:t>Esta estructura presenta tres problemas: (a) los grupos repetidos producto1, producto2, entre otros, limitan la cantidad de productos por venta; (b) el nombre del cajero y los datos del cliente se repiten en cada venta; y (c) si un cliente cambia de barrio sería necesario actualizar todas sus facturas, lo que constituye una anomalía de actualización.</w:t>
      </w:r>
    </w:p>
    <w:p>
      <w:pPr>
        <w:jc w:val="center"/>
      </w:pPr>
      <w:r>
        <w:rPr>
          <w:b/>
        </w:rPr>
        <w:t>Primera Forma Normal (1FN)</w:t>
      </w:r>
    </w:p>
    <w:p>
      <w:pPr>
        <w:ind w:firstLine="720"/>
      </w:pPr>
      <w:r>
        <w:rPr>
          <w:i w:val="0"/>
        </w:rPr>
        <w:t>Una tabla se encuentra en 1FN cuando todos sus atributos son atómicos y no existen grupos repetidos. Para lograrlo, cada renglón de la compra pasa a ser una fila independiente, de modo que la venta se separa en una cabecera (ventas) y sus renglones (detalle_venta), como se muestra en las Tablas 2 y 3.</w:t>
      </w:r>
    </w:p>
    <w:p>
      <w:pPr>
        <w:spacing w:line="240" w:lineRule="auto"/>
      </w:pPr>
      <w:r>
        <w:rPr>
          <w:b/>
        </w:rPr>
        <w:t>Tabla 2</w:t>
      </w:r>
    </w:p>
    <w:p>
      <w:pPr>
        <w:spacing w:line="240" w:lineRule="auto"/>
      </w:pPr>
      <w:r>
        <w:rPr>
          <w:i/>
        </w:rPr>
        <w:t>Tabla ventas en 1FN (cabecera de la venta)</w:t>
      </w:r>
    </w:p>
    <w:tbl>
      <w:tblPr>
        <w:tblW w:type="auto" w:w="0"/>
        <w:tblLook w:firstColumn="1" w:firstRow="1" w:lastColumn="0" w:lastRow="0" w:noHBand="0" w:noVBand="1" w:val="04A0"/>
        <w:tblBorders>
          <w:top w:val="single" w:sz="8" w:color="000000"/>
          <w:bottom w:val="single" w:sz="8" w:color="000000"/>
          <w:left w:val="none" w:sz="8" w:color="000000"/>
          <w:right w:val="none" w:sz="8" w:color="000000"/>
          <w:insideH w:val="none" w:sz="8" w:color="000000"/>
          <w:insideV w:val="none" w:sz="8" w:color="000000"/>
        </w:tblBorders>
      </w:tblPr>
      <w:tblGrid>
        <w:gridCol w:w="1560"/>
        <w:gridCol w:w="1560"/>
        <w:gridCol w:w="1560"/>
        <w:gridCol w:w="1560"/>
        <w:gridCol w:w="1560"/>
        <w:gridCol w:w="1560"/>
      </w:tblGrid>
      <w:tr>
        <w:tc>
          <w:tcPr>
            <w:tcW w:type="dxa" w:w="1560"/>
            <w:tcBorders>
              <w:bottom w:val="single" w:sz="8" w:color="000000"/>
            </w:tcBorders>
          </w:tcPr>
          <w:p>
            <w:pPr>
              <w:spacing w:line="240" w:lineRule="auto"/>
            </w:pPr>
            <w:r/>
            <w:r>
              <w:rPr>
                <w:rFonts w:ascii="Times New Roman" w:hAnsi="Times New Roman"/>
                <w:b/>
                <w:color w:val="000000"/>
                <w:sz w:val="20"/>
              </w:rPr>
              <w:t>id_venta (PK)</w:t>
            </w:r>
          </w:p>
        </w:tc>
        <w:tc>
          <w:tcPr>
            <w:tcW w:type="dxa" w:w="1560"/>
            <w:tcBorders>
              <w:bottom w:val="single" w:sz="8" w:color="000000"/>
            </w:tcBorders>
          </w:tcPr>
          <w:p>
            <w:pPr>
              <w:spacing w:line="240" w:lineRule="auto"/>
            </w:pPr>
            <w:r/>
            <w:r>
              <w:rPr>
                <w:rFonts w:ascii="Times New Roman" w:hAnsi="Times New Roman"/>
                <w:b/>
                <w:color w:val="000000"/>
                <w:sz w:val="20"/>
              </w:rPr>
              <w:t>fecha</w:t>
            </w:r>
          </w:p>
        </w:tc>
        <w:tc>
          <w:tcPr>
            <w:tcW w:type="dxa" w:w="1560"/>
            <w:tcBorders>
              <w:bottom w:val="single" w:sz="8" w:color="000000"/>
            </w:tcBorders>
          </w:tcPr>
          <w:p>
            <w:pPr>
              <w:spacing w:line="240" w:lineRule="auto"/>
            </w:pPr>
            <w:r/>
            <w:r>
              <w:rPr>
                <w:rFonts w:ascii="Times New Roman" w:hAnsi="Times New Roman"/>
                <w:b/>
                <w:color w:val="000000"/>
                <w:sz w:val="20"/>
              </w:rPr>
              <w:t>cajero</w:t>
            </w:r>
          </w:p>
        </w:tc>
        <w:tc>
          <w:tcPr>
            <w:tcW w:type="dxa" w:w="1560"/>
            <w:tcBorders>
              <w:bottom w:val="single" w:sz="8" w:color="000000"/>
            </w:tcBorders>
          </w:tcPr>
          <w:p>
            <w:pPr>
              <w:spacing w:line="240" w:lineRule="auto"/>
            </w:pPr>
            <w:r/>
            <w:r>
              <w:rPr>
                <w:rFonts w:ascii="Times New Roman" w:hAnsi="Times New Roman"/>
                <w:b/>
                <w:color w:val="000000"/>
                <w:sz w:val="20"/>
              </w:rPr>
              <w:t>tel_cliente</w:t>
            </w:r>
          </w:p>
        </w:tc>
        <w:tc>
          <w:tcPr>
            <w:tcW w:type="dxa" w:w="1560"/>
            <w:tcBorders>
              <w:bottom w:val="single" w:sz="8" w:color="000000"/>
            </w:tcBorders>
          </w:tcPr>
          <w:p>
            <w:pPr>
              <w:spacing w:line="240" w:lineRule="auto"/>
            </w:pPr>
            <w:r/>
            <w:r>
              <w:rPr>
                <w:rFonts w:ascii="Times New Roman" w:hAnsi="Times New Roman"/>
                <w:b/>
                <w:color w:val="000000"/>
                <w:sz w:val="20"/>
              </w:rPr>
              <w:t>barrio</w:t>
            </w:r>
          </w:p>
        </w:tc>
        <w:tc>
          <w:tcPr>
            <w:tcW w:type="dxa" w:w="1560"/>
            <w:tcBorders>
              <w:bottom w:val="single" w:sz="8" w:color="000000"/>
            </w:tcBorders>
          </w:tcPr>
          <w:p>
            <w:pPr>
              <w:spacing w:line="240" w:lineRule="auto"/>
            </w:pPr>
            <w:r/>
            <w:r>
              <w:rPr>
                <w:rFonts w:ascii="Times New Roman" w:hAnsi="Times New Roman"/>
                <w:b/>
                <w:color w:val="000000"/>
                <w:sz w:val="20"/>
              </w:rPr>
              <w:t>total</w:t>
            </w:r>
          </w:p>
        </w:tc>
      </w:tr>
      <w:tr>
        <w:tc>
          <w:tcPr>
            <w:tcW w:type="dxa" w:w="1560"/>
          </w:tcPr>
          <w:p>
            <w:pPr>
              <w:spacing w:line="240" w:lineRule="auto"/>
            </w:pPr>
            <w:r/>
            <w:r>
              <w:rPr>
                <w:rFonts w:ascii="Times New Roman" w:hAnsi="Times New Roman"/>
                <w:b w:val="0"/>
                <w:color w:val="000000"/>
                <w:sz w:val="20"/>
              </w:rPr>
              <w:t>1</w:t>
            </w:r>
          </w:p>
        </w:tc>
        <w:tc>
          <w:tcPr>
            <w:tcW w:type="dxa" w:w="1560"/>
          </w:tcPr>
          <w:p>
            <w:pPr>
              <w:spacing w:line="240" w:lineRule="auto"/>
            </w:pPr>
            <w:r/>
            <w:r>
              <w:rPr>
                <w:rFonts w:ascii="Times New Roman" w:hAnsi="Times New Roman"/>
                <w:b w:val="0"/>
                <w:color w:val="000000"/>
                <w:sz w:val="20"/>
              </w:rPr>
              <w:t>23/06/2026</w:t>
            </w:r>
          </w:p>
        </w:tc>
        <w:tc>
          <w:tcPr>
            <w:tcW w:type="dxa" w:w="1560"/>
          </w:tcPr>
          <w:p>
            <w:pPr>
              <w:spacing w:line="240" w:lineRule="auto"/>
            </w:pPr>
            <w:r/>
            <w:r>
              <w:rPr>
                <w:rFonts w:ascii="Times New Roman" w:hAnsi="Times New Roman"/>
                <w:b w:val="0"/>
                <w:color w:val="000000"/>
                <w:sz w:val="20"/>
              </w:rPr>
              <w:t>Juan Pérez</w:t>
            </w:r>
          </w:p>
        </w:tc>
        <w:tc>
          <w:tcPr>
            <w:tcW w:type="dxa" w:w="1560"/>
          </w:tcPr>
          <w:p>
            <w:pPr>
              <w:spacing w:line="240" w:lineRule="auto"/>
            </w:pPr>
            <w:r/>
            <w:r>
              <w:rPr>
                <w:rFonts w:ascii="Times New Roman" w:hAnsi="Times New Roman"/>
                <w:b w:val="0"/>
                <w:color w:val="000000"/>
                <w:sz w:val="20"/>
              </w:rPr>
              <w:t>3001234567</w:t>
            </w:r>
          </w:p>
        </w:tc>
        <w:tc>
          <w:tcPr>
            <w:tcW w:type="dxa" w:w="1560"/>
          </w:tcPr>
          <w:p>
            <w:pPr>
              <w:spacing w:line="240" w:lineRule="auto"/>
            </w:pPr>
            <w:r/>
            <w:r>
              <w:rPr>
                <w:rFonts w:ascii="Times New Roman" w:hAnsi="Times New Roman"/>
                <w:b w:val="0"/>
                <w:color w:val="000000"/>
                <w:sz w:val="20"/>
              </w:rPr>
              <w:t>La Floresta</w:t>
            </w:r>
          </w:p>
        </w:tc>
        <w:tc>
          <w:tcPr>
            <w:tcW w:type="dxa" w:w="1560"/>
          </w:tcPr>
          <w:p>
            <w:pPr>
              <w:spacing w:line="240" w:lineRule="auto"/>
            </w:pPr>
            <w:r/>
            <w:r>
              <w:rPr>
                <w:rFonts w:ascii="Times New Roman" w:hAnsi="Times New Roman"/>
                <w:b w:val="0"/>
                <w:color w:val="000000"/>
                <w:sz w:val="20"/>
              </w:rPr>
              <w:t>8.700</w:t>
            </w:r>
          </w:p>
        </w:tc>
      </w:tr>
      <w:tr>
        <w:tc>
          <w:tcPr>
            <w:tcW w:type="dxa" w:w="1560"/>
          </w:tcPr>
          <w:p>
            <w:pPr>
              <w:spacing w:line="240" w:lineRule="auto"/>
            </w:pPr>
            <w:r/>
            <w:r>
              <w:rPr>
                <w:rFonts w:ascii="Times New Roman" w:hAnsi="Times New Roman"/>
                <w:b w:val="0"/>
                <w:color w:val="000000"/>
                <w:sz w:val="20"/>
              </w:rPr>
              <w:t>2</w:t>
            </w:r>
          </w:p>
        </w:tc>
        <w:tc>
          <w:tcPr>
            <w:tcW w:type="dxa" w:w="1560"/>
          </w:tcPr>
          <w:p>
            <w:pPr>
              <w:spacing w:line="240" w:lineRule="auto"/>
            </w:pPr>
            <w:r/>
            <w:r>
              <w:rPr>
                <w:rFonts w:ascii="Times New Roman" w:hAnsi="Times New Roman"/>
                <w:b w:val="0"/>
                <w:color w:val="000000"/>
                <w:sz w:val="20"/>
              </w:rPr>
              <w:t>23/06/2026</w:t>
            </w:r>
          </w:p>
        </w:tc>
        <w:tc>
          <w:tcPr>
            <w:tcW w:type="dxa" w:w="1560"/>
          </w:tcPr>
          <w:p>
            <w:pPr>
              <w:spacing w:line="240" w:lineRule="auto"/>
            </w:pPr>
            <w:r/>
            <w:r>
              <w:rPr>
                <w:rFonts w:ascii="Times New Roman" w:hAnsi="Times New Roman"/>
                <w:b w:val="0"/>
                <w:color w:val="000000"/>
                <w:sz w:val="20"/>
              </w:rPr>
              <w:t>Juan Pérez</w:t>
            </w:r>
          </w:p>
        </w:tc>
        <w:tc>
          <w:tcPr>
            <w:tcW w:type="dxa" w:w="1560"/>
          </w:tcPr>
          <w:p>
            <w:pPr>
              <w:spacing w:line="240" w:lineRule="auto"/>
            </w:pPr>
            <w:r/>
            <w:r>
              <w:rPr>
                <w:rFonts w:ascii="Times New Roman" w:hAnsi="Times New Roman"/>
                <w:b w:val="0"/>
                <w:color w:val="000000"/>
                <w:sz w:val="20"/>
              </w:rPr>
              <w:t>3159876543</w:t>
            </w:r>
          </w:p>
        </w:tc>
        <w:tc>
          <w:tcPr>
            <w:tcW w:type="dxa" w:w="1560"/>
          </w:tcPr>
          <w:p>
            <w:pPr>
              <w:spacing w:line="240" w:lineRule="auto"/>
            </w:pPr>
            <w:r/>
            <w:r>
              <w:rPr>
                <w:rFonts w:ascii="Times New Roman" w:hAnsi="Times New Roman"/>
                <w:b w:val="0"/>
                <w:color w:val="000000"/>
                <w:sz w:val="20"/>
              </w:rPr>
              <w:t>Centro</w:t>
            </w:r>
          </w:p>
        </w:tc>
        <w:tc>
          <w:tcPr>
            <w:tcW w:type="dxa" w:w="1560"/>
          </w:tcPr>
          <w:p>
            <w:pPr>
              <w:spacing w:line="240" w:lineRule="auto"/>
            </w:pPr>
            <w:r/>
            <w:r>
              <w:rPr>
                <w:rFonts w:ascii="Times New Roman" w:hAnsi="Times New Roman"/>
                <w:b w:val="0"/>
                <w:color w:val="000000"/>
                <w:sz w:val="20"/>
              </w:rPr>
              <w:t>12.500</w:t>
            </w:r>
          </w:p>
        </w:tc>
      </w:tr>
    </w:tbl>
    <w:p>
      <w:pPr>
        <w:spacing w:line="240" w:lineRule="auto"/>
      </w:pPr>
      <w:r>
        <w:rPr>
          <w:i/>
          <w:sz w:val="22"/>
        </w:rPr>
        <w:t xml:space="preserve">Nota. </w:t>
      </w:r>
      <w:r>
        <w:rPr>
          <w:sz w:val="22"/>
        </w:rPr>
        <w:t>Elaboración propia.</w:t>
      </w:r>
    </w:p>
    <w:p/>
    <w:p>
      <w:pPr>
        <w:spacing w:line="240" w:lineRule="auto"/>
      </w:pPr>
      <w:r>
        <w:rPr>
          <w:b/>
        </w:rPr>
        <w:t>Tabla 3</w:t>
      </w:r>
    </w:p>
    <w:p>
      <w:pPr>
        <w:spacing w:line="240" w:lineRule="auto"/>
      </w:pPr>
      <w:r>
        <w:rPr>
          <w:i/>
        </w:rPr>
        <w:t>Tabla detalle_venta en 1FN (renglones de la venta)</w:t>
      </w:r>
    </w:p>
    <w:tbl>
      <w:tblPr>
        <w:tblW w:type="auto" w:w="0"/>
        <w:tblLook w:firstColumn="1" w:firstRow="1" w:lastColumn="0" w:lastRow="0" w:noHBand="0" w:noVBand="1" w:val="04A0"/>
        <w:tblBorders>
          <w:top w:val="single" w:sz="8" w:color="000000"/>
          <w:bottom w:val="single" w:sz="8" w:color="000000"/>
          <w:left w:val="none" w:sz="8" w:color="000000"/>
          <w:right w:val="none" w:sz="8" w:color="000000"/>
          <w:insideH w:val="none" w:sz="8" w:color="000000"/>
          <w:insideV w:val="none" w:sz="8" w:color="000000"/>
        </w:tblBorders>
      </w:tblPr>
      <w:tblGrid>
        <w:gridCol w:w="1872"/>
        <w:gridCol w:w="1872"/>
        <w:gridCol w:w="1872"/>
        <w:gridCol w:w="1872"/>
        <w:gridCol w:w="1872"/>
      </w:tblGrid>
      <w:tr>
        <w:tc>
          <w:tcPr>
            <w:tcW w:type="dxa" w:w="1872"/>
            <w:tcBorders>
              <w:bottom w:val="single" w:sz="8" w:color="000000"/>
            </w:tcBorders>
          </w:tcPr>
          <w:p>
            <w:pPr>
              <w:spacing w:line="240" w:lineRule="auto"/>
            </w:pPr>
            <w:r/>
            <w:r>
              <w:rPr>
                <w:rFonts w:ascii="Times New Roman" w:hAnsi="Times New Roman"/>
                <w:b/>
                <w:color w:val="000000"/>
                <w:sz w:val="20"/>
              </w:rPr>
              <w:t>id_venta (PK, FK)</w:t>
            </w:r>
          </w:p>
        </w:tc>
        <w:tc>
          <w:tcPr>
            <w:tcW w:type="dxa" w:w="1872"/>
            <w:tcBorders>
              <w:bottom w:val="single" w:sz="8" w:color="000000"/>
            </w:tcBorders>
          </w:tcPr>
          <w:p>
            <w:pPr>
              <w:spacing w:line="240" w:lineRule="auto"/>
            </w:pPr>
            <w:r/>
            <w:r>
              <w:rPr>
                <w:rFonts w:ascii="Times New Roman" w:hAnsi="Times New Roman"/>
                <w:b/>
                <w:color w:val="000000"/>
                <w:sz w:val="20"/>
              </w:rPr>
              <w:t>codigo_producto (PK)</w:t>
            </w:r>
          </w:p>
        </w:tc>
        <w:tc>
          <w:tcPr>
            <w:tcW w:type="dxa" w:w="1872"/>
            <w:tcBorders>
              <w:bottom w:val="single" w:sz="8" w:color="000000"/>
            </w:tcBorders>
          </w:tcPr>
          <w:p>
            <w:pPr>
              <w:spacing w:line="240" w:lineRule="auto"/>
            </w:pPr>
            <w:r/>
            <w:r>
              <w:rPr>
                <w:rFonts w:ascii="Times New Roman" w:hAnsi="Times New Roman"/>
                <w:b/>
                <w:color w:val="000000"/>
                <w:sz w:val="20"/>
              </w:rPr>
              <w:t>nombre_producto</w:t>
            </w:r>
          </w:p>
        </w:tc>
        <w:tc>
          <w:tcPr>
            <w:tcW w:type="dxa" w:w="1872"/>
            <w:tcBorders>
              <w:bottom w:val="single" w:sz="8" w:color="000000"/>
            </w:tcBorders>
          </w:tcPr>
          <w:p>
            <w:pPr>
              <w:spacing w:line="240" w:lineRule="auto"/>
            </w:pPr>
            <w:r/>
            <w:r>
              <w:rPr>
                <w:rFonts w:ascii="Times New Roman" w:hAnsi="Times New Roman"/>
                <w:b/>
                <w:color w:val="000000"/>
                <w:sz w:val="20"/>
              </w:rPr>
              <w:t>cantidad</w:t>
            </w:r>
          </w:p>
        </w:tc>
        <w:tc>
          <w:tcPr>
            <w:tcW w:type="dxa" w:w="1872"/>
            <w:tcBorders>
              <w:bottom w:val="single" w:sz="8" w:color="000000"/>
            </w:tcBorders>
          </w:tcPr>
          <w:p>
            <w:pPr>
              <w:spacing w:line="240" w:lineRule="auto"/>
            </w:pPr>
            <w:r/>
            <w:r>
              <w:rPr>
                <w:rFonts w:ascii="Times New Roman" w:hAnsi="Times New Roman"/>
                <w:b/>
                <w:color w:val="000000"/>
                <w:sz w:val="20"/>
              </w:rPr>
              <w:t>precio</w:t>
            </w:r>
          </w:p>
        </w:tc>
      </w:tr>
      <w:tr>
        <w:tc>
          <w:tcPr>
            <w:tcW w:type="dxa" w:w="1872"/>
          </w:tcPr>
          <w:p>
            <w:pPr>
              <w:spacing w:line="240" w:lineRule="auto"/>
            </w:pPr>
            <w:r/>
            <w:r>
              <w:rPr>
                <w:rFonts w:ascii="Times New Roman" w:hAnsi="Times New Roman"/>
                <w:b w:val="0"/>
                <w:color w:val="000000"/>
                <w:sz w:val="20"/>
              </w:rPr>
              <w:t>1</w:t>
            </w:r>
          </w:p>
        </w:tc>
        <w:tc>
          <w:tcPr>
            <w:tcW w:type="dxa" w:w="1872"/>
          </w:tcPr>
          <w:p>
            <w:pPr>
              <w:spacing w:line="240" w:lineRule="auto"/>
            </w:pPr>
            <w:r/>
            <w:r>
              <w:rPr>
                <w:rFonts w:ascii="Times New Roman" w:hAnsi="Times New Roman"/>
                <w:b w:val="0"/>
                <w:color w:val="000000"/>
                <w:sz w:val="20"/>
              </w:rPr>
              <w:t>7702001001</w:t>
            </w:r>
          </w:p>
        </w:tc>
        <w:tc>
          <w:tcPr>
            <w:tcW w:type="dxa" w:w="1872"/>
          </w:tcPr>
          <w:p>
            <w:pPr>
              <w:spacing w:line="240" w:lineRule="auto"/>
            </w:pPr>
            <w:r/>
            <w:r>
              <w:rPr>
                <w:rFonts w:ascii="Times New Roman" w:hAnsi="Times New Roman"/>
                <w:b w:val="0"/>
                <w:color w:val="000000"/>
                <w:sz w:val="20"/>
              </w:rPr>
              <w:t>Leche Entera 1L</w:t>
            </w:r>
          </w:p>
        </w:tc>
        <w:tc>
          <w:tcPr>
            <w:tcW w:type="dxa" w:w="1872"/>
          </w:tcPr>
          <w:p>
            <w:pPr>
              <w:spacing w:line="240" w:lineRule="auto"/>
            </w:pPr>
            <w:r/>
            <w:r>
              <w:rPr>
                <w:rFonts w:ascii="Times New Roman" w:hAnsi="Times New Roman"/>
                <w:b w:val="0"/>
                <w:color w:val="000000"/>
                <w:sz w:val="20"/>
              </w:rPr>
              <w:t>2</w:t>
            </w:r>
          </w:p>
        </w:tc>
        <w:tc>
          <w:tcPr>
            <w:tcW w:type="dxa" w:w="1872"/>
          </w:tcPr>
          <w:p>
            <w:pPr>
              <w:spacing w:line="240" w:lineRule="auto"/>
            </w:pPr>
            <w:r/>
            <w:r>
              <w:rPr>
                <w:rFonts w:ascii="Times New Roman" w:hAnsi="Times New Roman"/>
                <w:b w:val="0"/>
                <w:color w:val="000000"/>
                <w:sz w:val="20"/>
              </w:rPr>
              <w:t>2.850</w:t>
            </w:r>
          </w:p>
        </w:tc>
      </w:tr>
      <w:tr>
        <w:tc>
          <w:tcPr>
            <w:tcW w:type="dxa" w:w="1872"/>
          </w:tcPr>
          <w:p>
            <w:pPr>
              <w:spacing w:line="240" w:lineRule="auto"/>
            </w:pPr>
            <w:r/>
            <w:r>
              <w:rPr>
                <w:rFonts w:ascii="Times New Roman" w:hAnsi="Times New Roman"/>
                <w:b w:val="0"/>
                <w:color w:val="000000"/>
                <w:sz w:val="20"/>
              </w:rPr>
              <w:t>1</w:t>
            </w:r>
          </w:p>
        </w:tc>
        <w:tc>
          <w:tcPr>
            <w:tcW w:type="dxa" w:w="1872"/>
          </w:tcPr>
          <w:p>
            <w:pPr>
              <w:spacing w:line="240" w:lineRule="auto"/>
            </w:pPr>
            <w:r/>
            <w:r>
              <w:rPr>
                <w:rFonts w:ascii="Times New Roman" w:hAnsi="Times New Roman"/>
                <w:b w:val="0"/>
                <w:color w:val="000000"/>
                <w:sz w:val="20"/>
              </w:rPr>
              <w:t>7702001005</w:t>
            </w:r>
          </w:p>
        </w:tc>
        <w:tc>
          <w:tcPr>
            <w:tcW w:type="dxa" w:w="1872"/>
          </w:tcPr>
          <w:p>
            <w:pPr>
              <w:spacing w:line="240" w:lineRule="auto"/>
            </w:pPr>
            <w:r/>
            <w:r>
              <w:rPr>
                <w:rFonts w:ascii="Times New Roman" w:hAnsi="Times New Roman"/>
                <w:b w:val="0"/>
                <w:color w:val="000000"/>
                <w:sz w:val="20"/>
              </w:rPr>
              <w:t>Pan Tajado</w:t>
            </w:r>
          </w:p>
        </w:tc>
        <w:tc>
          <w:tcPr>
            <w:tcW w:type="dxa" w:w="1872"/>
          </w:tcPr>
          <w:p>
            <w:pPr>
              <w:spacing w:line="240" w:lineRule="auto"/>
            </w:pPr>
            <w:r/>
            <w:r>
              <w:rPr>
                <w:rFonts w:ascii="Times New Roman" w:hAnsi="Times New Roman"/>
                <w:b w:val="0"/>
                <w:color w:val="000000"/>
                <w:sz w:val="20"/>
              </w:rPr>
              <w:t>1</w:t>
            </w:r>
          </w:p>
        </w:tc>
        <w:tc>
          <w:tcPr>
            <w:tcW w:type="dxa" w:w="1872"/>
          </w:tcPr>
          <w:p>
            <w:pPr>
              <w:spacing w:line="240" w:lineRule="auto"/>
            </w:pPr>
            <w:r/>
            <w:r>
              <w:rPr>
                <w:rFonts w:ascii="Times New Roman" w:hAnsi="Times New Roman"/>
                <w:b w:val="0"/>
                <w:color w:val="000000"/>
                <w:sz w:val="20"/>
              </w:rPr>
              <w:t>3.000</w:t>
            </w:r>
          </w:p>
        </w:tc>
      </w:tr>
      <w:tr>
        <w:tc>
          <w:tcPr>
            <w:tcW w:type="dxa" w:w="1872"/>
          </w:tcPr>
          <w:p>
            <w:pPr>
              <w:spacing w:line="240" w:lineRule="auto"/>
            </w:pPr>
            <w:r/>
            <w:r>
              <w:rPr>
                <w:rFonts w:ascii="Times New Roman" w:hAnsi="Times New Roman"/>
                <w:b w:val="0"/>
                <w:color w:val="000000"/>
                <w:sz w:val="20"/>
              </w:rPr>
              <w:t>2</w:t>
            </w:r>
          </w:p>
        </w:tc>
        <w:tc>
          <w:tcPr>
            <w:tcW w:type="dxa" w:w="1872"/>
          </w:tcPr>
          <w:p>
            <w:pPr>
              <w:spacing w:line="240" w:lineRule="auto"/>
            </w:pPr>
            <w:r/>
            <w:r>
              <w:rPr>
                <w:rFonts w:ascii="Times New Roman" w:hAnsi="Times New Roman"/>
                <w:b w:val="0"/>
                <w:color w:val="000000"/>
                <w:sz w:val="20"/>
              </w:rPr>
              <w:t>7702001002</w:t>
            </w:r>
          </w:p>
        </w:tc>
        <w:tc>
          <w:tcPr>
            <w:tcW w:type="dxa" w:w="1872"/>
          </w:tcPr>
          <w:p>
            <w:pPr>
              <w:spacing w:line="240" w:lineRule="auto"/>
            </w:pPr>
            <w:r/>
            <w:r>
              <w:rPr>
                <w:rFonts w:ascii="Times New Roman" w:hAnsi="Times New Roman"/>
                <w:b w:val="0"/>
                <w:color w:val="000000"/>
                <w:sz w:val="20"/>
              </w:rPr>
              <w:t>Arroz Blanco 5kg</w:t>
            </w:r>
          </w:p>
        </w:tc>
        <w:tc>
          <w:tcPr>
            <w:tcW w:type="dxa" w:w="1872"/>
          </w:tcPr>
          <w:p>
            <w:pPr>
              <w:spacing w:line="240" w:lineRule="auto"/>
            </w:pPr>
            <w:r/>
            <w:r>
              <w:rPr>
                <w:rFonts w:ascii="Times New Roman" w:hAnsi="Times New Roman"/>
                <w:b w:val="0"/>
                <w:color w:val="000000"/>
                <w:sz w:val="20"/>
              </w:rPr>
              <w:t>1</w:t>
            </w:r>
          </w:p>
        </w:tc>
        <w:tc>
          <w:tcPr>
            <w:tcW w:type="dxa" w:w="1872"/>
          </w:tcPr>
          <w:p>
            <w:pPr>
              <w:spacing w:line="240" w:lineRule="auto"/>
            </w:pPr>
            <w:r/>
            <w:r>
              <w:rPr>
                <w:rFonts w:ascii="Times New Roman" w:hAnsi="Times New Roman"/>
                <w:b w:val="0"/>
                <w:color w:val="000000"/>
                <w:sz w:val="20"/>
              </w:rPr>
              <w:t>12.500</w:t>
            </w:r>
          </w:p>
        </w:tc>
      </w:tr>
    </w:tbl>
    <w:p>
      <w:pPr>
        <w:spacing w:line="240" w:lineRule="auto"/>
      </w:pPr>
      <w:r>
        <w:rPr>
          <w:i/>
          <w:sz w:val="22"/>
        </w:rPr>
        <w:t xml:space="preserve">Nota. </w:t>
      </w:r>
      <w:r>
        <w:rPr>
          <w:sz w:val="22"/>
        </w:rPr>
        <w:t>Elaboración propia.</w:t>
      </w:r>
    </w:p>
    <w:p/>
    <w:p>
      <w:pPr>
        <w:ind w:firstLine="720"/>
      </w:pPr>
      <w:r>
        <w:rPr>
          <w:i w:val="0"/>
        </w:rPr>
        <w:t>Con esta separación, una venta puede contener cualquier número de productos sin columnas vacías ni valores repetidos en una misma celda.</w:t>
      </w:r>
    </w:p>
    <w:p>
      <w:pPr>
        <w:jc w:val="center"/>
      </w:pPr>
      <w:r>
        <w:rPr>
          <w:b/>
        </w:rPr>
        <w:t>Segunda Forma Normal (2FN)</w:t>
      </w:r>
    </w:p>
    <w:p>
      <w:pPr>
        <w:ind w:firstLine="720"/>
      </w:pPr>
      <w:r>
        <w:rPr>
          <w:i w:val="0"/>
        </w:rPr>
        <w:t>Una tabla se encuentra en 2FN cuando, además de estar en 1FN, todo atributo no clave depende de la totalidad de la llave primaria y no de una parte de ella; es decir, se eliminan las dependencias parciales.</w:t>
      </w:r>
    </w:p>
    <w:p>
      <w:pPr>
        <w:ind w:firstLine="720"/>
      </w:pPr>
      <w:r>
        <w:rPr>
          <w:i w:val="0"/>
        </w:rPr>
        <w:t>En detalle_venta la llave es compuesta (id_venta y codigo_producto). El atributo nombre_producto depende únicamente de codigo_producto y no de la venta, lo que constituye una dependencia parcial. Lo mismo ocurriría con el precio de lista o con el stock. En consecuencia, los datos propios del producto se trasladan a la tabla productos (Tabla 4) y en el detalle solo permanece lo que depende de la pareja completa: la cantidad y el precio histórico al que se vendió (Tabla 5).</w:t>
      </w:r>
    </w:p>
    <w:p>
      <w:pPr>
        <w:spacing w:line="240" w:lineRule="auto"/>
      </w:pPr>
      <w:r>
        <w:rPr>
          <w:b/>
        </w:rPr>
        <w:t>Tabla 4</w:t>
      </w:r>
    </w:p>
    <w:p>
      <w:pPr>
        <w:spacing w:line="240" w:lineRule="auto"/>
      </w:pPr>
      <w:r>
        <w:rPr>
          <w:i/>
        </w:rPr>
        <w:t>Tabla productos en 2FN</w:t>
      </w:r>
    </w:p>
    <w:tbl>
      <w:tblPr>
        <w:tblW w:type="auto" w:w="0"/>
        <w:tblLook w:firstColumn="1" w:firstRow="1" w:lastColumn="0" w:lastRow="0" w:noHBand="0" w:noVBand="1" w:val="04A0"/>
        <w:tblBorders>
          <w:top w:val="single" w:sz="8" w:color="000000"/>
          <w:bottom w:val="single" w:sz="8" w:color="000000"/>
          <w:left w:val="none" w:sz="8" w:color="000000"/>
          <w:right w:val="none" w:sz="8" w:color="000000"/>
          <w:insideH w:val="none" w:sz="8" w:color="000000"/>
          <w:insideV w:val="none" w:sz="8" w:color="000000"/>
        </w:tblBorders>
      </w:tblPr>
      <w:tblGrid>
        <w:gridCol w:w="1872"/>
        <w:gridCol w:w="1872"/>
        <w:gridCol w:w="1872"/>
        <w:gridCol w:w="1872"/>
        <w:gridCol w:w="1872"/>
      </w:tblGrid>
      <w:tr>
        <w:tc>
          <w:tcPr>
            <w:tcW w:type="dxa" w:w="1872"/>
            <w:tcBorders>
              <w:bottom w:val="single" w:sz="8" w:color="000000"/>
            </w:tcBorders>
          </w:tcPr>
          <w:p>
            <w:pPr>
              <w:spacing w:line="240" w:lineRule="auto"/>
            </w:pPr>
            <w:r/>
            <w:r>
              <w:rPr>
                <w:rFonts w:ascii="Times New Roman" w:hAnsi="Times New Roman"/>
                <w:b/>
                <w:color w:val="000000"/>
                <w:sz w:val="20"/>
              </w:rPr>
              <w:t>codigo_producto (PK)</w:t>
            </w:r>
          </w:p>
        </w:tc>
        <w:tc>
          <w:tcPr>
            <w:tcW w:type="dxa" w:w="1872"/>
            <w:tcBorders>
              <w:bottom w:val="single" w:sz="8" w:color="000000"/>
            </w:tcBorders>
          </w:tcPr>
          <w:p>
            <w:pPr>
              <w:spacing w:line="240" w:lineRule="auto"/>
            </w:pPr>
            <w:r/>
            <w:r>
              <w:rPr>
                <w:rFonts w:ascii="Times New Roman" w:hAnsi="Times New Roman"/>
                <w:b/>
                <w:color w:val="000000"/>
                <w:sz w:val="20"/>
              </w:rPr>
              <w:t>nombre</w:t>
            </w:r>
          </w:p>
        </w:tc>
        <w:tc>
          <w:tcPr>
            <w:tcW w:type="dxa" w:w="1872"/>
            <w:tcBorders>
              <w:bottom w:val="single" w:sz="8" w:color="000000"/>
            </w:tcBorders>
          </w:tcPr>
          <w:p>
            <w:pPr>
              <w:spacing w:line="240" w:lineRule="auto"/>
            </w:pPr>
            <w:r/>
            <w:r>
              <w:rPr>
                <w:rFonts w:ascii="Times New Roman" w:hAnsi="Times New Roman"/>
                <w:b/>
                <w:color w:val="000000"/>
                <w:sz w:val="20"/>
              </w:rPr>
              <w:t>precio_unitario</w:t>
            </w:r>
          </w:p>
        </w:tc>
        <w:tc>
          <w:tcPr>
            <w:tcW w:type="dxa" w:w="1872"/>
            <w:tcBorders>
              <w:bottom w:val="single" w:sz="8" w:color="000000"/>
            </w:tcBorders>
          </w:tcPr>
          <w:p>
            <w:pPr>
              <w:spacing w:line="240" w:lineRule="auto"/>
            </w:pPr>
            <w:r/>
            <w:r>
              <w:rPr>
                <w:rFonts w:ascii="Times New Roman" w:hAnsi="Times New Roman"/>
                <w:b/>
                <w:color w:val="000000"/>
                <w:sz w:val="20"/>
              </w:rPr>
              <w:t>stock_actual</w:t>
            </w:r>
          </w:p>
        </w:tc>
        <w:tc>
          <w:tcPr>
            <w:tcW w:type="dxa" w:w="1872"/>
            <w:tcBorders>
              <w:bottom w:val="single" w:sz="8" w:color="000000"/>
            </w:tcBorders>
          </w:tcPr>
          <w:p>
            <w:pPr>
              <w:spacing w:line="240" w:lineRule="auto"/>
            </w:pPr>
            <w:r/>
            <w:r>
              <w:rPr>
                <w:rFonts w:ascii="Times New Roman" w:hAnsi="Times New Roman"/>
                <w:b/>
                <w:color w:val="000000"/>
                <w:sz w:val="20"/>
              </w:rPr>
              <w:t>stock_minimo</w:t>
            </w:r>
          </w:p>
        </w:tc>
      </w:tr>
      <w:tr>
        <w:tc>
          <w:tcPr>
            <w:tcW w:type="dxa" w:w="1872"/>
          </w:tcPr>
          <w:p>
            <w:pPr>
              <w:spacing w:line="240" w:lineRule="auto"/>
            </w:pPr>
            <w:r/>
            <w:r>
              <w:rPr>
                <w:rFonts w:ascii="Times New Roman" w:hAnsi="Times New Roman"/>
                <w:b w:val="0"/>
                <w:color w:val="000000"/>
                <w:sz w:val="20"/>
              </w:rPr>
              <w:t>7702001001</w:t>
            </w:r>
          </w:p>
        </w:tc>
        <w:tc>
          <w:tcPr>
            <w:tcW w:type="dxa" w:w="1872"/>
          </w:tcPr>
          <w:p>
            <w:pPr>
              <w:spacing w:line="240" w:lineRule="auto"/>
            </w:pPr>
            <w:r/>
            <w:r>
              <w:rPr>
                <w:rFonts w:ascii="Times New Roman" w:hAnsi="Times New Roman"/>
                <w:b w:val="0"/>
                <w:color w:val="000000"/>
                <w:sz w:val="20"/>
              </w:rPr>
              <w:t>Leche Entera 1L</w:t>
            </w:r>
          </w:p>
        </w:tc>
        <w:tc>
          <w:tcPr>
            <w:tcW w:type="dxa" w:w="1872"/>
          </w:tcPr>
          <w:p>
            <w:pPr>
              <w:spacing w:line="240" w:lineRule="auto"/>
            </w:pPr>
            <w:r/>
            <w:r>
              <w:rPr>
                <w:rFonts w:ascii="Times New Roman" w:hAnsi="Times New Roman"/>
                <w:b w:val="0"/>
                <w:color w:val="000000"/>
                <w:sz w:val="20"/>
              </w:rPr>
              <w:t>2.850</w:t>
            </w:r>
          </w:p>
        </w:tc>
        <w:tc>
          <w:tcPr>
            <w:tcW w:type="dxa" w:w="1872"/>
          </w:tcPr>
          <w:p>
            <w:pPr>
              <w:spacing w:line="240" w:lineRule="auto"/>
            </w:pPr>
            <w:r/>
            <w:r>
              <w:rPr>
                <w:rFonts w:ascii="Times New Roman" w:hAnsi="Times New Roman"/>
                <w:b w:val="0"/>
                <w:color w:val="000000"/>
                <w:sz w:val="20"/>
              </w:rPr>
              <w:t>62</w:t>
            </w:r>
          </w:p>
        </w:tc>
        <w:tc>
          <w:tcPr>
            <w:tcW w:type="dxa" w:w="1872"/>
          </w:tcPr>
          <w:p>
            <w:pPr>
              <w:spacing w:line="240" w:lineRule="auto"/>
            </w:pPr>
            <w:r/>
            <w:r>
              <w:rPr>
                <w:rFonts w:ascii="Times New Roman" w:hAnsi="Times New Roman"/>
                <w:b w:val="0"/>
                <w:color w:val="000000"/>
                <w:sz w:val="20"/>
              </w:rPr>
              <w:t>20</w:t>
            </w:r>
          </w:p>
        </w:tc>
      </w:tr>
      <w:tr>
        <w:tc>
          <w:tcPr>
            <w:tcW w:type="dxa" w:w="1872"/>
          </w:tcPr>
          <w:p>
            <w:pPr>
              <w:spacing w:line="240" w:lineRule="auto"/>
            </w:pPr>
            <w:r/>
            <w:r>
              <w:rPr>
                <w:rFonts w:ascii="Times New Roman" w:hAnsi="Times New Roman"/>
                <w:b w:val="0"/>
                <w:color w:val="000000"/>
                <w:sz w:val="20"/>
              </w:rPr>
              <w:t>7702001002</w:t>
            </w:r>
          </w:p>
        </w:tc>
        <w:tc>
          <w:tcPr>
            <w:tcW w:type="dxa" w:w="1872"/>
          </w:tcPr>
          <w:p>
            <w:pPr>
              <w:spacing w:line="240" w:lineRule="auto"/>
            </w:pPr>
            <w:r/>
            <w:r>
              <w:rPr>
                <w:rFonts w:ascii="Times New Roman" w:hAnsi="Times New Roman"/>
                <w:b w:val="0"/>
                <w:color w:val="000000"/>
                <w:sz w:val="20"/>
              </w:rPr>
              <w:t>Arroz Blanco 5kg</w:t>
            </w:r>
          </w:p>
        </w:tc>
        <w:tc>
          <w:tcPr>
            <w:tcW w:type="dxa" w:w="1872"/>
          </w:tcPr>
          <w:p>
            <w:pPr>
              <w:spacing w:line="240" w:lineRule="auto"/>
            </w:pPr>
            <w:r/>
            <w:r>
              <w:rPr>
                <w:rFonts w:ascii="Times New Roman" w:hAnsi="Times New Roman"/>
                <w:b w:val="0"/>
                <w:color w:val="000000"/>
                <w:sz w:val="20"/>
              </w:rPr>
              <w:t>12.500</w:t>
            </w:r>
          </w:p>
        </w:tc>
        <w:tc>
          <w:tcPr>
            <w:tcW w:type="dxa" w:w="1872"/>
          </w:tcPr>
          <w:p>
            <w:pPr>
              <w:spacing w:line="240" w:lineRule="auto"/>
            </w:pPr>
            <w:r/>
            <w:r>
              <w:rPr>
                <w:rFonts w:ascii="Times New Roman" w:hAnsi="Times New Roman"/>
                <w:b w:val="0"/>
                <w:color w:val="000000"/>
                <w:sz w:val="20"/>
              </w:rPr>
              <w:t>15</w:t>
            </w:r>
          </w:p>
        </w:tc>
        <w:tc>
          <w:tcPr>
            <w:tcW w:type="dxa" w:w="1872"/>
          </w:tcPr>
          <w:p>
            <w:pPr>
              <w:spacing w:line="240" w:lineRule="auto"/>
            </w:pPr>
            <w:r/>
            <w:r>
              <w:rPr>
                <w:rFonts w:ascii="Times New Roman" w:hAnsi="Times New Roman"/>
                <w:b w:val="0"/>
                <w:color w:val="000000"/>
                <w:sz w:val="20"/>
              </w:rPr>
              <w:t>10</w:t>
            </w:r>
          </w:p>
        </w:tc>
      </w:tr>
      <w:tr>
        <w:tc>
          <w:tcPr>
            <w:tcW w:type="dxa" w:w="1872"/>
          </w:tcPr>
          <w:p>
            <w:pPr>
              <w:spacing w:line="240" w:lineRule="auto"/>
            </w:pPr>
            <w:r/>
            <w:r>
              <w:rPr>
                <w:rFonts w:ascii="Times New Roman" w:hAnsi="Times New Roman"/>
                <w:b w:val="0"/>
                <w:color w:val="000000"/>
                <w:sz w:val="20"/>
              </w:rPr>
              <w:t>7702001005</w:t>
            </w:r>
          </w:p>
        </w:tc>
        <w:tc>
          <w:tcPr>
            <w:tcW w:type="dxa" w:w="1872"/>
          </w:tcPr>
          <w:p>
            <w:pPr>
              <w:spacing w:line="240" w:lineRule="auto"/>
            </w:pPr>
            <w:r/>
            <w:r>
              <w:rPr>
                <w:rFonts w:ascii="Times New Roman" w:hAnsi="Times New Roman"/>
                <w:b w:val="0"/>
                <w:color w:val="000000"/>
                <w:sz w:val="20"/>
              </w:rPr>
              <w:t>Pan Tajado</w:t>
            </w:r>
          </w:p>
        </w:tc>
        <w:tc>
          <w:tcPr>
            <w:tcW w:type="dxa" w:w="1872"/>
          </w:tcPr>
          <w:p>
            <w:pPr>
              <w:spacing w:line="240" w:lineRule="auto"/>
            </w:pPr>
            <w:r/>
            <w:r>
              <w:rPr>
                <w:rFonts w:ascii="Times New Roman" w:hAnsi="Times New Roman"/>
                <w:b w:val="0"/>
                <w:color w:val="000000"/>
                <w:sz w:val="20"/>
              </w:rPr>
              <w:t>3.000</w:t>
            </w:r>
          </w:p>
        </w:tc>
        <w:tc>
          <w:tcPr>
            <w:tcW w:type="dxa" w:w="1872"/>
          </w:tcPr>
          <w:p>
            <w:pPr>
              <w:spacing w:line="240" w:lineRule="auto"/>
            </w:pPr>
            <w:r/>
            <w:r>
              <w:rPr>
                <w:rFonts w:ascii="Times New Roman" w:hAnsi="Times New Roman"/>
                <w:b w:val="0"/>
                <w:color w:val="000000"/>
                <w:sz w:val="20"/>
              </w:rPr>
              <w:t>34</w:t>
            </w:r>
          </w:p>
        </w:tc>
        <w:tc>
          <w:tcPr>
            <w:tcW w:type="dxa" w:w="1872"/>
          </w:tcPr>
          <w:p>
            <w:pPr>
              <w:spacing w:line="240" w:lineRule="auto"/>
            </w:pPr>
            <w:r/>
            <w:r>
              <w:rPr>
                <w:rFonts w:ascii="Times New Roman" w:hAnsi="Times New Roman"/>
                <w:b w:val="0"/>
                <w:color w:val="000000"/>
                <w:sz w:val="20"/>
              </w:rPr>
              <w:t>10</w:t>
            </w:r>
          </w:p>
        </w:tc>
      </w:tr>
    </w:tbl>
    <w:p>
      <w:pPr>
        <w:spacing w:line="240" w:lineRule="auto"/>
      </w:pPr>
      <w:r>
        <w:rPr>
          <w:i/>
          <w:sz w:val="22"/>
        </w:rPr>
        <w:t xml:space="preserve">Nota. </w:t>
      </w:r>
      <w:r>
        <w:rPr>
          <w:sz w:val="22"/>
        </w:rPr>
        <w:t>Elaboración propia.</w:t>
      </w:r>
    </w:p>
    <w:p/>
    <w:p>
      <w:pPr>
        <w:spacing w:line="240" w:lineRule="auto"/>
      </w:pPr>
      <w:r>
        <w:rPr>
          <w:b/>
        </w:rPr>
        <w:t>Tabla 5</w:t>
      </w:r>
    </w:p>
    <w:p>
      <w:pPr>
        <w:spacing w:line="240" w:lineRule="auto"/>
      </w:pPr>
      <w:r>
        <w:rPr>
          <w:i/>
        </w:rPr>
        <w:t>Tabla detalle_venta en 2FN</w:t>
      </w:r>
    </w:p>
    <w:tbl>
      <w:tblPr>
        <w:tblW w:type="auto" w:w="0"/>
        <w:tblLook w:firstColumn="1" w:firstRow="1" w:lastColumn="0" w:lastRow="0" w:noHBand="0" w:noVBand="1" w:val="04A0"/>
        <w:tblBorders>
          <w:top w:val="single" w:sz="8" w:color="000000"/>
          <w:bottom w:val="single" w:sz="8" w:color="000000"/>
          <w:left w:val="none" w:sz="8" w:color="000000"/>
          <w:right w:val="none" w:sz="8" w:color="000000"/>
          <w:insideH w:val="none" w:sz="8" w:color="000000"/>
          <w:insideV w:val="none" w:sz="8" w:color="000000"/>
        </w:tblBorders>
      </w:tblPr>
      <w:tblGrid>
        <w:gridCol w:w="1872"/>
        <w:gridCol w:w="1872"/>
        <w:gridCol w:w="1872"/>
        <w:gridCol w:w="1872"/>
        <w:gridCol w:w="1872"/>
      </w:tblGrid>
      <w:tr>
        <w:tc>
          <w:tcPr>
            <w:tcW w:type="dxa" w:w="1872"/>
            <w:tcBorders>
              <w:bottom w:val="single" w:sz="8" w:color="000000"/>
            </w:tcBorders>
          </w:tcPr>
          <w:p>
            <w:pPr>
              <w:spacing w:line="240" w:lineRule="auto"/>
            </w:pPr>
            <w:r/>
            <w:r>
              <w:rPr>
                <w:rFonts w:ascii="Times New Roman" w:hAnsi="Times New Roman"/>
                <w:b/>
                <w:color w:val="000000"/>
                <w:sz w:val="20"/>
              </w:rPr>
              <w:t>id_detalle (PK)</w:t>
            </w:r>
          </w:p>
        </w:tc>
        <w:tc>
          <w:tcPr>
            <w:tcW w:type="dxa" w:w="1872"/>
            <w:tcBorders>
              <w:bottom w:val="single" w:sz="8" w:color="000000"/>
            </w:tcBorders>
          </w:tcPr>
          <w:p>
            <w:pPr>
              <w:spacing w:line="240" w:lineRule="auto"/>
            </w:pPr>
            <w:r/>
            <w:r>
              <w:rPr>
                <w:rFonts w:ascii="Times New Roman" w:hAnsi="Times New Roman"/>
                <w:b/>
                <w:color w:val="000000"/>
                <w:sz w:val="20"/>
              </w:rPr>
              <w:t>id_venta (FK)</w:t>
            </w:r>
          </w:p>
        </w:tc>
        <w:tc>
          <w:tcPr>
            <w:tcW w:type="dxa" w:w="1872"/>
            <w:tcBorders>
              <w:bottom w:val="single" w:sz="8" w:color="000000"/>
            </w:tcBorders>
          </w:tcPr>
          <w:p>
            <w:pPr>
              <w:spacing w:line="240" w:lineRule="auto"/>
            </w:pPr>
            <w:r/>
            <w:r>
              <w:rPr>
                <w:rFonts w:ascii="Times New Roman" w:hAnsi="Times New Roman"/>
                <w:b/>
                <w:color w:val="000000"/>
                <w:sz w:val="20"/>
              </w:rPr>
              <w:t>codigo_producto (FK)</w:t>
            </w:r>
          </w:p>
        </w:tc>
        <w:tc>
          <w:tcPr>
            <w:tcW w:type="dxa" w:w="1872"/>
            <w:tcBorders>
              <w:bottom w:val="single" w:sz="8" w:color="000000"/>
            </w:tcBorders>
          </w:tcPr>
          <w:p>
            <w:pPr>
              <w:spacing w:line="240" w:lineRule="auto"/>
            </w:pPr>
            <w:r/>
            <w:r>
              <w:rPr>
                <w:rFonts w:ascii="Times New Roman" w:hAnsi="Times New Roman"/>
                <w:b/>
                <w:color w:val="000000"/>
                <w:sz w:val="20"/>
              </w:rPr>
              <w:t>cantidad</w:t>
            </w:r>
          </w:p>
        </w:tc>
        <w:tc>
          <w:tcPr>
            <w:tcW w:type="dxa" w:w="1872"/>
            <w:tcBorders>
              <w:bottom w:val="single" w:sz="8" w:color="000000"/>
            </w:tcBorders>
          </w:tcPr>
          <w:p>
            <w:pPr>
              <w:spacing w:line="240" w:lineRule="auto"/>
            </w:pPr>
            <w:r/>
            <w:r>
              <w:rPr>
                <w:rFonts w:ascii="Times New Roman" w:hAnsi="Times New Roman"/>
                <w:b/>
                <w:color w:val="000000"/>
                <w:sz w:val="20"/>
              </w:rPr>
              <w:t>precio_venta</w:t>
            </w:r>
          </w:p>
        </w:tc>
      </w:tr>
      <w:tr>
        <w:tc>
          <w:tcPr>
            <w:tcW w:type="dxa" w:w="1872"/>
          </w:tcPr>
          <w:p>
            <w:pPr>
              <w:spacing w:line="240" w:lineRule="auto"/>
            </w:pPr>
            <w:r/>
            <w:r>
              <w:rPr>
                <w:rFonts w:ascii="Times New Roman" w:hAnsi="Times New Roman"/>
                <w:b w:val="0"/>
                <w:color w:val="000000"/>
                <w:sz w:val="20"/>
              </w:rPr>
              <w:t>1</w:t>
            </w:r>
          </w:p>
        </w:tc>
        <w:tc>
          <w:tcPr>
            <w:tcW w:type="dxa" w:w="1872"/>
          </w:tcPr>
          <w:p>
            <w:pPr>
              <w:spacing w:line="240" w:lineRule="auto"/>
            </w:pPr>
            <w:r/>
            <w:r>
              <w:rPr>
                <w:rFonts w:ascii="Times New Roman" w:hAnsi="Times New Roman"/>
                <w:b w:val="0"/>
                <w:color w:val="000000"/>
                <w:sz w:val="20"/>
              </w:rPr>
              <w:t>1</w:t>
            </w:r>
          </w:p>
        </w:tc>
        <w:tc>
          <w:tcPr>
            <w:tcW w:type="dxa" w:w="1872"/>
          </w:tcPr>
          <w:p>
            <w:pPr>
              <w:spacing w:line="240" w:lineRule="auto"/>
            </w:pPr>
            <w:r/>
            <w:r>
              <w:rPr>
                <w:rFonts w:ascii="Times New Roman" w:hAnsi="Times New Roman"/>
                <w:b w:val="0"/>
                <w:color w:val="000000"/>
                <w:sz w:val="20"/>
              </w:rPr>
              <w:t>7702001001</w:t>
            </w:r>
          </w:p>
        </w:tc>
        <w:tc>
          <w:tcPr>
            <w:tcW w:type="dxa" w:w="1872"/>
          </w:tcPr>
          <w:p>
            <w:pPr>
              <w:spacing w:line="240" w:lineRule="auto"/>
            </w:pPr>
            <w:r/>
            <w:r>
              <w:rPr>
                <w:rFonts w:ascii="Times New Roman" w:hAnsi="Times New Roman"/>
                <w:b w:val="0"/>
                <w:color w:val="000000"/>
                <w:sz w:val="20"/>
              </w:rPr>
              <w:t>2</w:t>
            </w:r>
          </w:p>
        </w:tc>
        <w:tc>
          <w:tcPr>
            <w:tcW w:type="dxa" w:w="1872"/>
          </w:tcPr>
          <w:p>
            <w:pPr>
              <w:spacing w:line="240" w:lineRule="auto"/>
            </w:pPr>
            <w:r/>
            <w:r>
              <w:rPr>
                <w:rFonts w:ascii="Times New Roman" w:hAnsi="Times New Roman"/>
                <w:b w:val="0"/>
                <w:color w:val="000000"/>
                <w:sz w:val="20"/>
              </w:rPr>
              <w:t>2.850</w:t>
            </w:r>
          </w:p>
        </w:tc>
      </w:tr>
      <w:tr>
        <w:tc>
          <w:tcPr>
            <w:tcW w:type="dxa" w:w="1872"/>
          </w:tcPr>
          <w:p>
            <w:pPr>
              <w:spacing w:line="240" w:lineRule="auto"/>
            </w:pPr>
            <w:r/>
            <w:r>
              <w:rPr>
                <w:rFonts w:ascii="Times New Roman" w:hAnsi="Times New Roman"/>
                <w:b w:val="0"/>
                <w:color w:val="000000"/>
                <w:sz w:val="20"/>
              </w:rPr>
              <w:t>2</w:t>
            </w:r>
          </w:p>
        </w:tc>
        <w:tc>
          <w:tcPr>
            <w:tcW w:type="dxa" w:w="1872"/>
          </w:tcPr>
          <w:p>
            <w:pPr>
              <w:spacing w:line="240" w:lineRule="auto"/>
            </w:pPr>
            <w:r/>
            <w:r>
              <w:rPr>
                <w:rFonts w:ascii="Times New Roman" w:hAnsi="Times New Roman"/>
                <w:b w:val="0"/>
                <w:color w:val="000000"/>
                <w:sz w:val="20"/>
              </w:rPr>
              <w:t>1</w:t>
            </w:r>
          </w:p>
        </w:tc>
        <w:tc>
          <w:tcPr>
            <w:tcW w:type="dxa" w:w="1872"/>
          </w:tcPr>
          <w:p>
            <w:pPr>
              <w:spacing w:line="240" w:lineRule="auto"/>
            </w:pPr>
            <w:r/>
            <w:r>
              <w:rPr>
                <w:rFonts w:ascii="Times New Roman" w:hAnsi="Times New Roman"/>
                <w:b w:val="0"/>
                <w:color w:val="000000"/>
                <w:sz w:val="20"/>
              </w:rPr>
              <w:t>7702001005</w:t>
            </w:r>
          </w:p>
        </w:tc>
        <w:tc>
          <w:tcPr>
            <w:tcW w:type="dxa" w:w="1872"/>
          </w:tcPr>
          <w:p>
            <w:pPr>
              <w:spacing w:line="240" w:lineRule="auto"/>
            </w:pPr>
            <w:r/>
            <w:r>
              <w:rPr>
                <w:rFonts w:ascii="Times New Roman" w:hAnsi="Times New Roman"/>
                <w:b w:val="0"/>
                <w:color w:val="000000"/>
                <w:sz w:val="20"/>
              </w:rPr>
              <w:t>1</w:t>
            </w:r>
          </w:p>
        </w:tc>
        <w:tc>
          <w:tcPr>
            <w:tcW w:type="dxa" w:w="1872"/>
          </w:tcPr>
          <w:p>
            <w:pPr>
              <w:spacing w:line="240" w:lineRule="auto"/>
            </w:pPr>
            <w:r/>
            <w:r>
              <w:rPr>
                <w:rFonts w:ascii="Times New Roman" w:hAnsi="Times New Roman"/>
                <w:b w:val="0"/>
                <w:color w:val="000000"/>
                <w:sz w:val="20"/>
              </w:rPr>
              <w:t>3.000</w:t>
            </w:r>
          </w:p>
        </w:tc>
      </w:tr>
      <w:tr>
        <w:tc>
          <w:tcPr>
            <w:tcW w:type="dxa" w:w="1872"/>
          </w:tcPr>
          <w:p>
            <w:pPr>
              <w:spacing w:line="240" w:lineRule="auto"/>
            </w:pPr>
            <w:r/>
            <w:r>
              <w:rPr>
                <w:rFonts w:ascii="Times New Roman" w:hAnsi="Times New Roman"/>
                <w:b w:val="0"/>
                <w:color w:val="000000"/>
                <w:sz w:val="20"/>
              </w:rPr>
              <w:t>3</w:t>
            </w:r>
          </w:p>
        </w:tc>
        <w:tc>
          <w:tcPr>
            <w:tcW w:type="dxa" w:w="1872"/>
          </w:tcPr>
          <w:p>
            <w:pPr>
              <w:spacing w:line="240" w:lineRule="auto"/>
            </w:pPr>
            <w:r/>
            <w:r>
              <w:rPr>
                <w:rFonts w:ascii="Times New Roman" w:hAnsi="Times New Roman"/>
                <w:b w:val="0"/>
                <w:color w:val="000000"/>
                <w:sz w:val="20"/>
              </w:rPr>
              <w:t>2</w:t>
            </w:r>
          </w:p>
        </w:tc>
        <w:tc>
          <w:tcPr>
            <w:tcW w:type="dxa" w:w="1872"/>
          </w:tcPr>
          <w:p>
            <w:pPr>
              <w:spacing w:line="240" w:lineRule="auto"/>
            </w:pPr>
            <w:r/>
            <w:r>
              <w:rPr>
                <w:rFonts w:ascii="Times New Roman" w:hAnsi="Times New Roman"/>
                <w:b w:val="0"/>
                <w:color w:val="000000"/>
                <w:sz w:val="20"/>
              </w:rPr>
              <w:t>7702001002</w:t>
            </w:r>
          </w:p>
        </w:tc>
        <w:tc>
          <w:tcPr>
            <w:tcW w:type="dxa" w:w="1872"/>
          </w:tcPr>
          <w:p>
            <w:pPr>
              <w:spacing w:line="240" w:lineRule="auto"/>
            </w:pPr>
            <w:r/>
            <w:r>
              <w:rPr>
                <w:rFonts w:ascii="Times New Roman" w:hAnsi="Times New Roman"/>
                <w:b w:val="0"/>
                <w:color w:val="000000"/>
                <w:sz w:val="20"/>
              </w:rPr>
              <w:t>1</w:t>
            </w:r>
          </w:p>
        </w:tc>
        <w:tc>
          <w:tcPr>
            <w:tcW w:type="dxa" w:w="1872"/>
          </w:tcPr>
          <w:p>
            <w:pPr>
              <w:spacing w:line="240" w:lineRule="auto"/>
            </w:pPr>
            <w:r/>
            <w:r>
              <w:rPr>
                <w:rFonts w:ascii="Times New Roman" w:hAnsi="Times New Roman"/>
                <w:b w:val="0"/>
                <w:color w:val="000000"/>
                <w:sz w:val="20"/>
              </w:rPr>
              <w:t>12.500</w:t>
            </w:r>
          </w:p>
        </w:tc>
      </w:tr>
    </w:tbl>
    <w:p>
      <w:pPr>
        <w:spacing w:line="240" w:lineRule="auto"/>
      </w:pPr>
      <w:r>
        <w:rPr>
          <w:i/>
          <w:sz w:val="22"/>
        </w:rPr>
        <w:t xml:space="preserve">Nota. </w:t>
      </w:r>
      <w:r>
        <w:rPr>
          <w:sz w:val="22"/>
        </w:rPr>
        <w:t>El atributo precio_venta no constituye redundancia: corresponde al precio histórico del momento de la venta y debe conservarse aunque el precio de lista cambie.</w:t>
      </w:r>
    </w:p>
    <w:p/>
    <w:p>
      <w:pPr>
        <w:jc w:val="center"/>
      </w:pPr>
      <w:r>
        <w:rPr>
          <w:b/>
        </w:rPr>
        <w:t>Tercera Forma Normal (3FN)</w:t>
      </w:r>
    </w:p>
    <w:p>
      <w:pPr>
        <w:ind w:firstLine="720"/>
      </w:pPr>
      <w:r>
        <w:rPr>
          <w:i w:val="0"/>
        </w:rPr>
        <w:t>Una tabla se encuentra en 3FN cuando, además de estar en 2FN, ningún atributo no clave depende de otro atributo no clave; es decir, se eliminan las dependencias transitivas.</w:t>
      </w:r>
    </w:p>
    <w:p>
      <w:pPr>
        <w:ind w:firstLine="720"/>
      </w:pPr>
      <w:r>
        <w:rPr>
          <w:i w:val="0"/>
        </w:rPr>
        <w:t>En la tabla ventas de la 1FN persisten dependencias transitivas: el barrio depende del cliente (identificado por su teléfono) y no de la venta; el nombre del cajero depende del usuario que la registró; y el nombre del método de pago depende del método y no de la venta. La cadena de dependencia es venta → cliente → barrio. Para resolverlo se crean las tablas clientes, usuarios, metodos_pago y categorias, y la venta conserva únicamente las llaves foráneas (Tablas 6 y 7).</w:t>
      </w:r>
    </w:p>
    <w:p>
      <w:pPr>
        <w:spacing w:line="240" w:lineRule="auto"/>
      </w:pPr>
      <w:r>
        <w:rPr>
          <w:b/>
        </w:rPr>
        <w:t>Tabla 6</w:t>
      </w:r>
    </w:p>
    <w:p>
      <w:pPr>
        <w:spacing w:line="240" w:lineRule="auto"/>
      </w:pPr>
      <w:r>
        <w:rPr>
          <w:i/>
        </w:rPr>
        <w:t>Tabla ventas en 3FN</w:t>
      </w:r>
    </w:p>
    <w:tbl>
      <w:tblPr>
        <w:tblW w:type="auto" w:w="0"/>
        <w:tblLook w:firstColumn="1" w:firstRow="1" w:lastColumn="0" w:lastRow="0" w:noHBand="0" w:noVBand="1" w:val="04A0"/>
        <w:tblBorders>
          <w:top w:val="single" w:sz="8" w:color="000000"/>
          <w:bottom w:val="single" w:sz="8" w:color="000000"/>
          <w:left w:val="none" w:sz="8" w:color="000000"/>
          <w:right w:val="none" w:sz="8" w:color="000000"/>
          <w:insideH w:val="none" w:sz="8" w:color="000000"/>
          <w:insideV w:val="none" w:sz="8" w:color="000000"/>
        </w:tblBorders>
      </w:tblPr>
      <w:tblGrid>
        <w:gridCol w:w="1337"/>
        <w:gridCol w:w="1337"/>
        <w:gridCol w:w="1337"/>
        <w:gridCol w:w="1337"/>
        <w:gridCol w:w="1337"/>
        <w:gridCol w:w="1337"/>
        <w:gridCol w:w="1337"/>
      </w:tblGrid>
      <w:tr>
        <w:tc>
          <w:tcPr>
            <w:tcW w:type="dxa" w:w="1337"/>
            <w:tcBorders>
              <w:bottom w:val="single" w:sz="8" w:color="000000"/>
            </w:tcBorders>
          </w:tcPr>
          <w:p>
            <w:pPr>
              <w:spacing w:line="240" w:lineRule="auto"/>
            </w:pPr>
            <w:r/>
            <w:r>
              <w:rPr>
                <w:rFonts w:ascii="Times New Roman" w:hAnsi="Times New Roman"/>
                <w:b/>
                <w:color w:val="000000"/>
                <w:sz w:val="18"/>
              </w:rPr>
              <w:t>id_venta (PK)</w:t>
            </w:r>
          </w:p>
        </w:tc>
        <w:tc>
          <w:tcPr>
            <w:tcW w:type="dxa" w:w="1337"/>
            <w:tcBorders>
              <w:bottom w:val="single" w:sz="8" w:color="000000"/>
            </w:tcBorders>
          </w:tcPr>
          <w:p>
            <w:pPr>
              <w:spacing w:line="240" w:lineRule="auto"/>
            </w:pPr>
            <w:r/>
            <w:r>
              <w:rPr>
                <w:rFonts w:ascii="Times New Roman" w:hAnsi="Times New Roman"/>
                <w:b/>
                <w:color w:val="000000"/>
                <w:sz w:val="18"/>
              </w:rPr>
              <w:t>id_usuario (FK)</w:t>
            </w:r>
          </w:p>
        </w:tc>
        <w:tc>
          <w:tcPr>
            <w:tcW w:type="dxa" w:w="1337"/>
            <w:tcBorders>
              <w:bottom w:val="single" w:sz="8" w:color="000000"/>
            </w:tcBorders>
          </w:tcPr>
          <w:p>
            <w:pPr>
              <w:spacing w:line="240" w:lineRule="auto"/>
            </w:pPr>
            <w:r/>
            <w:r>
              <w:rPr>
                <w:rFonts w:ascii="Times New Roman" w:hAnsi="Times New Roman"/>
                <w:b/>
                <w:color w:val="000000"/>
                <w:sz w:val="18"/>
              </w:rPr>
              <w:t>id_cliente (FK)</w:t>
            </w:r>
          </w:p>
        </w:tc>
        <w:tc>
          <w:tcPr>
            <w:tcW w:type="dxa" w:w="1337"/>
            <w:tcBorders>
              <w:bottom w:val="single" w:sz="8" w:color="000000"/>
            </w:tcBorders>
          </w:tcPr>
          <w:p>
            <w:pPr>
              <w:spacing w:line="240" w:lineRule="auto"/>
            </w:pPr>
            <w:r/>
            <w:r>
              <w:rPr>
                <w:rFonts w:ascii="Times New Roman" w:hAnsi="Times New Roman"/>
                <w:b/>
                <w:color w:val="000000"/>
                <w:sz w:val="18"/>
              </w:rPr>
              <w:t>id_metodo_pago (FK)</w:t>
            </w:r>
          </w:p>
        </w:tc>
        <w:tc>
          <w:tcPr>
            <w:tcW w:type="dxa" w:w="1337"/>
            <w:tcBorders>
              <w:bottom w:val="single" w:sz="8" w:color="000000"/>
            </w:tcBorders>
          </w:tcPr>
          <w:p>
            <w:pPr>
              <w:spacing w:line="240" w:lineRule="auto"/>
            </w:pPr>
            <w:r/>
            <w:r>
              <w:rPr>
                <w:rFonts w:ascii="Times New Roman" w:hAnsi="Times New Roman"/>
                <w:b/>
                <w:color w:val="000000"/>
                <w:sz w:val="18"/>
              </w:rPr>
              <w:t>fecha</w:t>
            </w:r>
          </w:p>
        </w:tc>
        <w:tc>
          <w:tcPr>
            <w:tcW w:type="dxa" w:w="1337"/>
            <w:tcBorders>
              <w:bottom w:val="single" w:sz="8" w:color="000000"/>
            </w:tcBorders>
          </w:tcPr>
          <w:p>
            <w:pPr>
              <w:spacing w:line="240" w:lineRule="auto"/>
            </w:pPr>
            <w:r/>
            <w:r>
              <w:rPr>
                <w:rFonts w:ascii="Times New Roman" w:hAnsi="Times New Roman"/>
                <w:b/>
                <w:color w:val="000000"/>
                <w:sz w:val="18"/>
              </w:rPr>
              <w:t>total</w:t>
            </w:r>
          </w:p>
        </w:tc>
        <w:tc>
          <w:tcPr>
            <w:tcW w:type="dxa" w:w="1337"/>
            <w:tcBorders>
              <w:bottom w:val="single" w:sz="8" w:color="000000"/>
            </w:tcBorders>
          </w:tcPr>
          <w:p>
            <w:pPr>
              <w:spacing w:line="240" w:lineRule="auto"/>
            </w:pPr>
            <w:r/>
            <w:r>
              <w:rPr>
                <w:rFonts w:ascii="Times New Roman" w:hAnsi="Times New Roman"/>
                <w:b/>
                <w:color w:val="000000"/>
                <w:sz w:val="18"/>
              </w:rPr>
              <w:t>estado</w:t>
            </w:r>
          </w:p>
        </w:tc>
      </w:tr>
      <w:tr>
        <w:tc>
          <w:tcPr>
            <w:tcW w:type="dxa" w:w="1337"/>
          </w:tcPr>
          <w:p>
            <w:pPr>
              <w:spacing w:line="240" w:lineRule="auto"/>
            </w:pPr>
            <w:r/>
            <w:r>
              <w:rPr>
                <w:rFonts w:ascii="Times New Roman" w:hAnsi="Times New Roman"/>
                <w:b w:val="0"/>
                <w:color w:val="000000"/>
                <w:sz w:val="18"/>
              </w:rPr>
              <w:t>1</w:t>
            </w:r>
          </w:p>
        </w:tc>
        <w:tc>
          <w:tcPr>
            <w:tcW w:type="dxa" w:w="1337"/>
          </w:tcPr>
          <w:p>
            <w:pPr>
              <w:spacing w:line="240" w:lineRule="auto"/>
            </w:pPr>
            <w:r/>
            <w:r>
              <w:rPr>
                <w:rFonts w:ascii="Times New Roman" w:hAnsi="Times New Roman"/>
                <w:b w:val="0"/>
                <w:color w:val="000000"/>
                <w:sz w:val="18"/>
              </w:rPr>
              <w:t>2</w:t>
            </w:r>
          </w:p>
        </w:tc>
        <w:tc>
          <w:tcPr>
            <w:tcW w:type="dxa" w:w="1337"/>
          </w:tcPr>
          <w:p>
            <w:pPr>
              <w:spacing w:line="240" w:lineRule="auto"/>
            </w:pPr>
            <w:r/>
            <w:r>
              <w:rPr>
                <w:rFonts w:ascii="Times New Roman" w:hAnsi="Times New Roman"/>
                <w:b w:val="0"/>
                <w:color w:val="000000"/>
                <w:sz w:val="18"/>
              </w:rPr>
              <w:t>1</w:t>
            </w:r>
          </w:p>
        </w:tc>
        <w:tc>
          <w:tcPr>
            <w:tcW w:type="dxa" w:w="1337"/>
          </w:tcPr>
          <w:p>
            <w:pPr>
              <w:spacing w:line="240" w:lineRule="auto"/>
            </w:pPr>
            <w:r/>
            <w:r>
              <w:rPr>
                <w:rFonts w:ascii="Times New Roman" w:hAnsi="Times New Roman"/>
                <w:b w:val="0"/>
                <w:color w:val="000000"/>
                <w:sz w:val="18"/>
              </w:rPr>
              <w:t>1</w:t>
            </w:r>
          </w:p>
        </w:tc>
        <w:tc>
          <w:tcPr>
            <w:tcW w:type="dxa" w:w="1337"/>
          </w:tcPr>
          <w:p>
            <w:pPr>
              <w:spacing w:line="240" w:lineRule="auto"/>
            </w:pPr>
            <w:r/>
            <w:r>
              <w:rPr>
                <w:rFonts w:ascii="Times New Roman" w:hAnsi="Times New Roman"/>
                <w:b w:val="0"/>
                <w:color w:val="000000"/>
                <w:sz w:val="18"/>
              </w:rPr>
              <w:t>23/06/2026</w:t>
            </w:r>
          </w:p>
        </w:tc>
        <w:tc>
          <w:tcPr>
            <w:tcW w:type="dxa" w:w="1337"/>
          </w:tcPr>
          <w:p>
            <w:pPr>
              <w:spacing w:line="240" w:lineRule="auto"/>
            </w:pPr>
            <w:r/>
            <w:r>
              <w:rPr>
                <w:rFonts w:ascii="Times New Roman" w:hAnsi="Times New Roman"/>
                <w:b w:val="0"/>
                <w:color w:val="000000"/>
                <w:sz w:val="18"/>
              </w:rPr>
              <w:t>8.700</w:t>
            </w:r>
          </w:p>
        </w:tc>
        <w:tc>
          <w:tcPr>
            <w:tcW w:type="dxa" w:w="1337"/>
          </w:tcPr>
          <w:p>
            <w:pPr>
              <w:spacing w:line="240" w:lineRule="auto"/>
            </w:pPr>
            <w:r/>
            <w:r>
              <w:rPr>
                <w:rFonts w:ascii="Times New Roman" w:hAnsi="Times New Roman"/>
                <w:b w:val="0"/>
                <w:color w:val="000000"/>
                <w:sz w:val="18"/>
              </w:rPr>
              <w:t>pagada</w:t>
            </w:r>
          </w:p>
        </w:tc>
      </w:tr>
      <w:tr>
        <w:tc>
          <w:tcPr>
            <w:tcW w:type="dxa" w:w="1337"/>
          </w:tcPr>
          <w:p>
            <w:pPr>
              <w:spacing w:line="240" w:lineRule="auto"/>
            </w:pPr>
            <w:r/>
            <w:r>
              <w:rPr>
                <w:rFonts w:ascii="Times New Roman" w:hAnsi="Times New Roman"/>
                <w:b w:val="0"/>
                <w:color w:val="000000"/>
                <w:sz w:val="18"/>
              </w:rPr>
              <w:t>2</w:t>
            </w:r>
          </w:p>
        </w:tc>
        <w:tc>
          <w:tcPr>
            <w:tcW w:type="dxa" w:w="1337"/>
          </w:tcPr>
          <w:p>
            <w:pPr>
              <w:spacing w:line="240" w:lineRule="auto"/>
            </w:pPr>
            <w:r/>
            <w:r>
              <w:rPr>
                <w:rFonts w:ascii="Times New Roman" w:hAnsi="Times New Roman"/>
                <w:b w:val="0"/>
                <w:color w:val="000000"/>
                <w:sz w:val="18"/>
              </w:rPr>
              <w:t>2</w:t>
            </w:r>
          </w:p>
        </w:tc>
        <w:tc>
          <w:tcPr>
            <w:tcW w:type="dxa" w:w="1337"/>
          </w:tcPr>
          <w:p>
            <w:pPr>
              <w:spacing w:line="240" w:lineRule="auto"/>
            </w:pPr>
            <w:r/>
            <w:r>
              <w:rPr>
                <w:rFonts w:ascii="Times New Roman" w:hAnsi="Times New Roman"/>
                <w:b w:val="0"/>
                <w:color w:val="000000"/>
                <w:sz w:val="18"/>
              </w:rPr>
              <w:t>2</w:t>
            </w:r>
          </w:p>
        </w:tc>
        <w:tc>
          <w:tcPr>
            <w:tcW w:type="dxa" w:w="1337"/>
          </w:tcPr>
          <w:p>
            <w:pPr>
              <w:spacing w:line="240" w:lineRule="auto"/>
            </w:pPr>
            <w:r/>
            <w:r>
              <w:rPr>
                <w:rFonts w:ascii="Times New Roman" w:hAnsi="Times New Roman"/>
                <w:b w:val="0"/>
                <w:color w:val="000000"/>
                <w:sz w:val="18"/>
              </w:rPr>
              <w:t>2</w:t>
            </w:r>
          </w:p>
        </w:tc>
        <w:tc>
          <w:tcPr>
            <w:tcW w:type="dxa" w:w="1337"/>
          </w:tcPr>
          <w:p>
            <w:pPr>
              <w:spacing w:line="240" w:lineRule="auto"/>
            </w:pPr>
            <w:r/>
            <w:r>
              <w:rPr>
                <w:rFonts w:ascii="Times New Roman" w:hAnsi="Times New Roman"/>
                <w:b w:val="0"/>
                <w:color w:val="000000"/>
                <w:sz w:val="18"/>
              </w:rPr>
              <w:t>23/06/2026</w:t>
            </w:r>
          </w:p>
        </w:tc>
        <w:tc>
          <w:tcPr>
            <w:tcW w:type="dxa" w:w="1337"/>
          </w:tcPr>
          <w:p>
            <w:pPr>
              <w:spacing w:line="240" w:lineRule="auto"/>
            </w:pPr>
            <w:r/>
            <w:r>
              <w:rPr>
                <w:rFonts w:ascii="Times New Roman" w:hAnsi="Times New Roman"/>
                <w:b w:val="0"/>
                <w:color w:val="000000"/>
                <w:sz w:val="18"/>
              </w:rPr>
              <w:t>12.500</w:t>
            </w:r>
          </w:p>
        </w:tc>
        <w:tc>
          <w:tcPr>
            <w:tcW w:type="dxa" w:w="1337"/>
          </w:tcPr>
          <w:p>
            <w:pPr>
              <w:spacing w:line="240" w:lineRule="auto"/>
            </w:pPr>
            <w:r/>
            <w:r>
              <w:rPr>
                <w:rFonts w:ascii="Times New Roman" w:hAnsi="Times New Roman"/>
                <w:b w:val="0"/>
                <w:color w:val="000000"/>
                <w:sz w:val="18"/>
              </w:rPr>
              <w:t>pagada</w:t>
            </w:r>
          </w:p>
        </w:tc>
      </w:tr>
    </w:tbl>
    <w:p>
      <w:pPr>
        <w:spacing w:line="240" w:lineRule="auto"/>
      </w:pPr>
      <w:r>
        <w:rPr>
          <w:i/>
          <w:sz w:val="22"/>
        </w:rPr>
        <w:t xml:space="preserve">Nota. </w:t>
      </w:r>
      <w:r>
        <w:rPr>
          <w:sz w:val="22"/>
        </w:rPr>
        <w:t>Elaboración propia.</w:t>
      </w:r>
    </w:p>
    <w:p/>
    <w:p>
      <w:pPr>
        <w:spacing w:line="240" w:lineRule="auto"/>
      </w:pPr>
      <w:r>
        <w:rPr>
          <w:b/>
        </w:rPr>
        <w:t>Tabla 7</w:t>
      </w:r>
    </w:p>
    <w:p>
      <w:pPr>
        <w:spacing w:line="240" w:lineRule="auto"/>
      </w:pPr>
      <w:r>
        <w:rPr>
          <w:i/>
        </w:rPr>
        <w:t>Tabla clientes en 3FN</w:t>
      </w:r>
    </w:p>
    <w:tbl>
      <w:tblPr>
        <w:tblW w:type="auto" w:w="0"/>
        <w:tblLook w:firstColumn="1" w:firstRow="1" w:lastColumn="0" w:lastRow="0" w:noHBand="0" w:noVBand="1" w:val="04A0"/>
        <w:tblBorders>
          <w:top w:val="single" w:sz="8" w:color="000000"/>
          <w:bottom w:val="single" w:sz="8" w:color="000000"/>
          <w:left w:val="none" w:sz="8" w:color="000000"/>
          <w:right w:val="none" w:sz="8" w:color="000000"/>
          <w:insideH w:val="none" w:sz="8" w:color="000000"/>
          <w:insideV w:val="none" w:sz="8" w:color="000000"/>
        </w:tblBorders>
      </w:tblPr>
      <w:tblGrid>
        <w:gridCol w:w="1872"/>
        <w:gridCol w:w="1872"/>
        <w:gridCol w:w="1872"/>
        <w:gridCol w:w="1872"/>
        <w:gridCol w:w="1872"/>
      </w:tblGrid>
      <w:tr>
        <w:tc>
          <w:tcPr>
            <w:tcW w:type="dxa" w:w="1872"/>
            <w:tcBorders>
              <w:bottom w:val="single" w:sz="8" w:color="000000"/>
            </w:tcBorders>
          </w:tcPr>
          <w:p>
            <w:pPr>
              <w:spacing w:line="240" w:lineRule="auto"/>
            </w:pPr>
            <w:r/>
            <w:r>
              <w:rPr>
                <w:rFonts w:ascii="Times New Roman" w:hAnsi="Times New Roman"/>
                <w:b/>
                <w:color w:val="000000"/>
                <w:sz w:val="20"/>
              </w:rPr>
              <w:t>id_cliente (PK)</w:t>
            </w:r>
          </w:p>
        </w:tc>
        <w:tc>
          <w:tcPr>
            <w:tcW w:type="dxa" w:w="1872"/>
            <w:tcBorders>
              <w:bottom w:val="single" w:sz="8" w:color="000000"/>
            </w:tcBorders>
          </w:tcPr>
          <w:p>
            <w:pPr>
              <w:spacing w:line="240" w:lineRule="auto"/>
            </w:pPr>
            <w:r/>
            <w:r>
              <w:rPr>
                <w:rFonts w:ascii="Times New Roman" w:hAnsi="Times New Roman"/>
                <w:b/>
                <w:color w:val="000000"/>
                <w:sz w:val="20"/>
              </w:rPr>
              <w:t>nombre</w:t>
            </w:r>
          </w:p>
        </w:tc>
        <w:tc>
          <w:tcPr>
            <w:tcW w:type="dxa" w:w="1872"/>
            <w:tcBorders>
              <w:bottom w:val="single" w:sz="8" w:color="000000"/>
            </w:tcBorders>
          </w:tcPr>
          <w:p>
            <w:pPr>
              <w:spacing w:line="240" w:lineRule="auto"/>
            </w:pPr>
            <w:r/>
            <w:r>
              <w:rPr>
                <w:rFonts w:ascii="Times New Roman" w:hAnsi="Times New Roman"/>
                <w:b/>
                <w:color w:val="000000"/>
                <w:sz w:val="20"/>
              </w:rPr>
              <w:t>telefono (UQ)</w:t>
            </w:r>
          </w:p>
        </w:tc>
        <w:tc>
          <w:tcPr>
            <w:tcW w:type="dxa" w:w="1872"/>
            <w:tcBorders>
              <w:bottom w:val="single" w:sz="8" w:color="000000"/>
            </w:tcBorders>
          </w:tcPr>
          <w:p>
            <w:pPr>
              <w:spacing w:line="240" w:lineRule="auto"/>
            </w:pPr>
            <w:r/>
            <w:r>
              <w:rPr>
                <w:rFonts w:ascii="Times New Roman" w:hAnsi="Times New Roman"/>
                <w:b/>
                <w:color w:val="000000"/>
                <w:sz w:val="20"/>
              </w:rPr>
              <w:t>direccion</w:t>
            </w:r>
          </w:p>
        </w:tc>
        <w:tc>
          <w:tcPr>
            <w:tcW w:type="dxa" w:w="1872"/>
            <w:tcBorders>
              <w:bottom w:val="single" w:sz="8" w:color="000000"/>
            </w:tcBorders>
          </w:tcPr>
          <w:p>
            <w:pPr>
              <w:spacing w:line="240" w:lineRule="auto"/>
            </w:pPr>
            <w:r/>
            <w:r>
              <w:rPr>
                <w:rFonts w:ascii="Times New Roman" w:hAnsi="Times New Roman"/>
                <w:b/>
                <w:color w:val="000000"/>
                <w:sz w:val="20"/>
              </w:rPr>
              <w:t>barrio</w:t>
            </w:r>
          </w:p>
        </w:tc>
      </w:tr>
      <w:tr>
        <w:tc>
          <w:tcPr>
            <w:tcW w:type="dxa" w:w="1872"/>
          </w:tcPr>
          <w:p>
            <w:pPr>
              <w:spacing w:line="240" w:lineRule="auto"/>
            </w:pPr>
            <w:r/>
            <w:r>
              <w:rPr>
                <w:rFonts w:ascii="Times New Roman" w:hAnsi="Times New Roman"/>
                <w:b w:val="0"/>
                <w:color w:val="000000"/>
                <w:sz w:val="20"/>
              </w:rPr>
              <w:t>1</w:t>
            </w:r>
          </w:p>
        </w:tc>
        <w:tc>
          <w:tcPr>
            <w:tcW w:type="dxa" w:w="1872"/>
          </w:tcPr>
          <w:p>
            <w:pPr>
              <w:spacing w:line="240" w:lineRule="auto"/>
            </w:pPr>
            <w:r/>
            <w:r>
              <w:rPr>
                <w:rFonts w:ascii="Times New Roman" w:hAnsi="Times New Roman"/>
                <w:b w:val="0"/>
                <w:color w:val="000000"/>
                <w:sz w:val="20"/>
              </w:rPr>
              <w:t>Ana Pérez</w:t>
            </w:r>
          </w:p>
        </w:tc>
        <w:tc>
          <w:tcPr>
            <w:tcW w:type="dxa" w:w="1872"/>
          </w:tcPr>
          <w:p>
            <w:pPr>
              <w:spacing w:line="240" w:lineRule="auto"/>
            </w:pPr>
            <w:r/>
            <w:r>
              <w:rPr>
                <w:rFonts w:ascii="Times New Roman" w:hAnsi="Times New Roman"/>
                <w:b w:val="0"/>
                <w:color w:val="000000"/>
                <w:sz w:val="20"/>
              </w:rPr>
              <w:t>3001234567</w:t>
            </w:r>
          </w:p>
        </w:tc>
        <w:tc>
          <w:tcPr>
            <w:tcW w:type="dxa" w:w="1872"/>
          </w:tcPr>
          <w:p>
            <w:pPr>
              <w:spacing w:line="240" w:lineRule="auto"/>
            </w:pPr>
            <w:r/>
            <w:r>
              <w:rPr>
                <w:rFonts w:ascii="Times New Roman" w:hAnsi="Times New Roman"/>
                <w:b w:val="0"/>
                <w:color w:val="000000"/>
                <w:sz w:val="20"/>
              </w:rPr>
              <w:t>Av. 12 de Octubre, Depto. 502</w:t>
            </w:r>
          </w:p>
        </w:tc>
        <w:tc>
          <w:tcPr>
            <w:tcW w:type="dxa" w:w="1872"/>
          </w:tcPr>
          <w:p>
            <w:pPr>
              <w:spacing w:line="240" w:lineRule="auto"/>
            </w:pPr>
            <w:r/>
            <w:r>
              <w:rPr>
                <w:rFonts w:ascii="Times New Roman" w:hAnsi="Times New Roman"/>
                <w:b w:val="0"/>
                <w:color w:val="000000"/>
                <w:sz w:val="20"/>
              </w:rPr>
              <w:t>La Floresta</w:t>
            </w:r>
          </w:p>
        </w:tc>
      </w:tr>
      <w:tr>
        <w:tc>
          <w:tcPr>
            <w:tcW w:type="dxa" w:w="1872"/>
          </w:tcPr>
          <w:p>
            <w:pPr>
              <w:spacing w:line="240" w:lineRule="auto"/>
            </w:pPr>
            <w:r/>
            <w:r>
              <w:rPr>
                <w:rFonts w:ascii="Times New Roman" w:hAnsi="Times New Roman"/>
                <w:b w:val="0"/>
                <w:color w:val="000000"/>
                <w:sz w:val="20"/>
              </w:rPr>
              <w:t>2</w:t>
            </w:r>
          </w:p>
        </w:tc>
        <w:tc>
          <w:tcPr>
            <w:tcW w:type="dxa" w:w="1872"/>
          </w:tcPr>
          <w:p>
            <w:pPr>
              <w:spacing w:line="240" w:lineRule="auto"/>
            </w:pPr>
            <w:r/>
            <w:r>
              <w:rPr>
                <w:rFonts w:ascii="Times New Roman" w:hAnsi="Times New Roman"/>
                <w:b w:val="0"/>
                <w:color w:val="000000"/>
                <w:sz w:val="20"/>
              </w:rPr>
              <w:t>Pedro Ruiz</w:t>
            </w:r>
          </w:p>
        </w:tc>
        <w:tc>
          <w:tcPr>
            <w:tcW w:type="dxa" w:w="1872"/>
          </w:tcPr>
          <w:p>
            <w:pPr>
              <w:spacing w:line="240" w:lineRule="auto"/>
            </w:pPr>
            <w:r/>
            <w:r>
              <w:rPr>
                <w:rFonts w:ascii="Times New Roman" w:hAnsi="Times New Roman"/>
                <w:b w:val="0"/>
                <w:color w:val="000000"/>
                <w:sz w:val="20"/>
              </w:rPr>
              <w:t>3159876543</w:t>
            </w:r>
          </w:p>
        </w:tc>
        <w:tc>
          <w:tcPr>
            <w:tcW w:type="dxa" w:w="1872"/>
          </w:tcPr>
          <w:p>
            <w:pPr>
              <w:spacing w:line="240" w:lineRule="auto"/>
            </w:pPr>
            <w:r/>
            <w:r>
              <w:rPr>
                <w:rFonts w:ascii="Times New Roman" w:hAnsi="Times New Roman"/>
                <w:b w:val="0"/>
                <w:color w:val="000000"/>
                <w:sz w:val="20"/>
              </w:rPr>
              <w:t>Calle 80 #12-05</w:t>
            </w:r>
          </w:p>
        </w:tc>
        <w:tc>
          <w:tcPr>
            <w:tcW w:type="dxa" w:w="1872"/>
          </w:tcPr>
          <w:p>
            <w:pPr>
              <w:spacing w:line="240" w:lineRule="auto"/>
            </w:pPr>
            <w:r/>
            <w:r>
              <w:rPr>
                <w:rFonts w:ascii="Times New Roman" w:hAnsi="Times New Roman"/>
                <w:b w:val="0"/>
                <w:color w:val="000000"/>
                <w:sz w:val="20"/>
              </w:rPr>
              <w:t>Centro</w:t>
            </w:r>
          </w:p>
        </w:tc>
      </w:tr>
    </w:tbl>
    <w:p>
      <w:pPr>
        <w:spacing w:line="240" w:lineRule="auto"/>
      </w:pPr>
      <w:r>
        <w:rPr>
          <w:i/>
          <w:sz w:val="22"/>
        </w:rPr>
        <w:t xml:space="preserve">Nota. </w:t>
      </w:r>
      <w:r>
        <w:rPr>
          <w:sz w:val="22"/>
        </w:rPr>
        <w:t>El mismo criterio origina las tablas categorias y metodos_pago.</w:t>
      </w:r>
    </w:p>
    <w:p/>
    <w:p>
      <w:pPr>
        <w:jc w:val="center"/>
      </w:pPr>
      <w:r>
        <w:rPr>
          <w:b/>
        </w:rPr>
        <w:t>Esquema Final en 3FN (controlstore_db)</w:t>
      </w:r>
    </w:p>
    <w:p>
      <w:pPr>
        <w:ind w:firstLine="720"/>
      </w:pPr>
      <w:r>
        <w:rPr>
          <w:i w:val="0"/>
        </w:rPr>
        <w:t>El proceso anterior, aplicado a todos los módulos del sistema (inventario, ventas, domicilios, usuarios, caja y auditoría), produce las doce tablas del esquema controlstore_db que se relacionan en la Tabla 8.</w:t>
      </w:r>
    </w:p>
    <w:p>
      <w:pPr>
        <w:spacing w:line="240" w:lineRule="auto"/>
      </w:pPr>
      <w:r>
        <w:rPr>
          <w:b/>
        </w:rPr>
        <w:t>Tabla 8</w:t>
      </w:r>
    </w:p>
    <w:p>
      <w:pPr>
        <w:spacing w:line="240" w:lineRule="auto"/>
      </w:pPr>
      <w:r>
        <w:rPr>
          <w:i/>
        </w:rPr>
        <w:t>Tablas del esquema controlstore_db en 3FN</w:t>
      </w:r>
    </w:p>
    <w:tbl>
      <w:tblPr>
        <w:tblW w:type="auto" w:w="0"/>
        <w:tblLook w:firstColumn="1" w:firstRow="1" w:lastColumn="0" w:lastRow="0" w:noHBand="0" w:noVBand="1" w:val="04A0"/>
        <w:tblBorders>
          <w:top w:val="single" w:sz="8" w:color="000000"/>
          <w:bottom w:val="single" w:sz="8" w:color="000000"/>
          <w:left w:val="none" w:sz="8" w:color="000000"/>
          <w:right w:val="none" w:sz="8" w:color="000000"/>
          <w:insideH w:val="none" w:sz="8" w:color="000000"/>
          <w:insideV w:val="none" w:sz="8" w:color="000000"/>
        </w:tblBorders>
      </w:tblPr>
      <w:tblGrid>
        <w:gridCol w:w="3120"/>
        <w:gridCol w:w="3120"/>
        <w:gridCol w:w="3120"/>
      </w:tblGrid>
      <w:tr>
        <w:tc>
          <w:tcPr>
            <w:tcW w:type="dxa" w:w="3120"/>
            <w:tcBorders>
              <w:bottom w:val="single" w:sz="8" w:color="000000"/>
            </w:tcBorders>
          </w:tcPr>
          <w:p>
            <w:pPr>
              <w:spacing w:line="240" w:lineRule="auto"/>
            </w:pPr>
            <w:r/>
            <w:r>
              <w:rPr>
                <w:rFonts w:ascii="Times New Roman" w:hAnsi="Times New Roman"/>
                <w:b/>
                <w:color w:val="000000"/>
                <w:sz w:val="20"/>
              </w:rPr>
              <w:t>N.°</w:t>
            </w:r>
          </w:p>
        </w:tc>
        <w:tc>
          <w:tcPr>
            <w:tcW w:type="dxa" w:w="3120"/>
            <w:tcBorders>
              <w:bottom w:val="single" w:sz="8" w:color="000000"/>
            </w:tcBorders>
          </w:tcPr>
          <w:p>
            <w:pPr>
              <w:spacing w:line="240" w:lineRule="auto"/>
            </w:pPr>
            <w:r/>
            <w:r>
              <w:rPr>
                <w:rFonts w:ascii="Times New Roman" w:hAnsi="Times New Roman"/>
                <w:b/>
                <w:color w:val="000000"/>
                <w:sz w:val="20"/>
              </w:rPr>
              <w:t>Tabla</w:t>
            </w:r>
          </w:p>
        </w:tc>
        <w:tc>
          <w:tcPr>
            <w:tcW w:type="dxa" w:w="3120"/>
            <w:tcBorders>
              <w:bottom w:val="single" w:sz="8" w:color="000000"/>
            </w:tcBorders>
          </w:tcPr>
          <w:p>
            <w:pPr>
              <w:spacing w:line="240" w:lineRule="auto"/>
            </w:pPr>
            <w:r/>
            <w:r>
              <w:rPr>
                <w:rFonts w:ascii="Times New Roman" w:hAnsi="Times New Roman"/>
                <w:b/>
                <w:color w:val="000000"/>
                <w:sz w:val="20"/>
              </w:rPr>
              <w:t>Rol en el modelo</w:t>
            </w:r>
          </w:p>
        </w:tc>
      </w:tr>
      <w:tr>
        <w:tc>
          <w:tcPr>
            <w:tcW w:type="dxa" w:w="3120"/>
          </w:tcPr>
          <w:p>
            <w:pPr>
              <w:spacing w:line="240" w:lineRule="auto"/>
            </w:pPr>
            <w:r/>
            <w:r>
              <w:rPr>
                <w:rFonts w:ascii="Times New Roman" w:hAnsi="Times New Roman"/>
                <w:b w:val="0"/>
                <w:color w:val="000000"/>
                <w:sz w:val="20"/>
              </w:rPr>
              <w:t>1</w:t>
            </w:r>
          </w:p>
        </w:tc>
        <w:tc>
          <w:tcPr>
            <w:tcW w:type="dxa" w:w="3120"/>
          </w:tcPr>
          <w:p>
            <w:pPr>
              <w:spacing w:line="240" w:lineRule="auto"/>
            </w:pPr>
            <w:r/>
            <w:r>
              <w:rPr>
                <w:rFonts w:ascii="Times New Roman" w:hAnsi="Times New Roman"/>
                <w:b w:val="0"/>
                <w:color w:val="000000"/>
                <w:sz w:val="20"/>
              </w:rPr>
              <w:t>categorias</w:t>
            </w:r>
          </w:p>
        </w:tc>
        <w:tc>
          <w:tcPr>
            <w:tcW w:type="dxa" w:w="3120"/>
          </w:tcPr>
          <w:p>
            <w:pPr>
              <w:spacing w:line="240" w:lineRule="auto"/>
            </w:pPr>
            <w:r/>
            <w:r>
              <w:rPr>
                <w:rFonts w:ascii="Times New Roman" w:hAnsi="Times New Roman"/>
                <w:b w:val="0"/>
                <w:color w:val="000000"/>
                <w:sz w:val="20"/>
              </w:rPr>
              <w:t>Catálogo que clasifica los productos</w:t>
            </w:r>
          </w:p>
        </w:tc>
      </w:tr>
      <w:tr>
        <w:tc>
          <w:tcPr>
            <w:tcW w:type="dxa" w:w="3120"/>
          </w:tcPr>
          <w:p>
            <w:pPr>
              <w:spacing w:line="240" w:lineRule="auto"/>
            </w:pPr>
            <w:r/>
            <w:r>
              <w:rPr>
                <w:rFonts w:ascii="Times New Roman" w:hAnsi="Times New Roman"/>
                <w:b w:val="0"/>
                <w:color w:val="000000"/>
                <w:sz w:val="20"/>
              </w:rPr>
              <w:t>2</w:t>
            </w:r>
          </w:p>
        </w:tc>
        <w:tc>
          <w:tcPr>
            <w:tcW w:type="dxa" w:w="3120"/>
          </w:tcPr>
          <w:p>
            <w:pPr>
              <w:spacing w:line="240" w:lineRule="auto"/>
            </w:pPr>
            <w:r/>
            <w:r>
              <w:rPr>
                <w:rFonts w:ascii="Times New Roman" w:hAnsi="Times New Roman"/>
                <w:b w:val="0"/>
                <w:color w:val="000000"/>
                <w:sz w:val="20"/>
              </w:rPr>
              <w:t>productos</w:t>
            </w:r>
          </w:p>
        </w:tc>
        <w:tc>
          <w:tcPr>
            <w:tcW w:type="dxa" w:w="3120"/>
          </w:tcPr>
          <w:p>
            <w:pPr>
              <w:spacing w:line="240" w:lineRule="auto"/>
            </w:pPr>
            <w:r/>
            <w:r>
              <w:rPr>
                <w:rFonts w:ascii="Times New Roman" w:hAnsi="Times New Roman"/>
                <w:b w:val="0"/>
                <w:color w:val="000000"/>
                <w:sz w:val="20"/>
              </w:rPr>
              <w:t>Catálogo de productos (PK: código de barras)</w:t>
            </w:r>
          </w:p>
        </w:tc>
      </w:tr>
      <w:tr>
        <w:tc>
          <w:tcPr>
            <w:tcW w:type="dxa" w:w="3120"/>
          </w:tcPr>
          <w:p>
            <w:pPr>
              <w:spacing w:line="240" w:lineRule="auto"/>
            </w:pPr>
            <w:r/>
            <w:r>
              <w:rPr>
                <w:rFonts w:ascii="Times New Roman" w:hAnsi="Times New Roman"/>
                <w:b w:val="0"/>
                <w:color w:val="000000"/>
                <w:sz w:val="20"/>
              </w:rPr>
              <w:t>3</w:t>
            </w:r>
          </w:p>
        </w:tc>
        <w:tc>
          <w:tcPr>
            <w:tcW w:type="dxa" w:w="3120"/>
          </w:tcPr>
          <w:p>
            <w:pPr>
              <w:spacing w:line="240" w:lineRule="auto"/>
            </w:pPr>
            <w:r/>
            <w:r>
              <w:rPr>
                <w:rFonts w:ascii="Times New Roman" w:hAnsi="Times New Roman"/>
                <w:b w:val="0"/>
                <w:color w:val="000000"/>
                <w:sz w:val="20"/>
              </w:rPr>
              <w:t>movimientos_inventario</w:t>
            </w:r>
          </w:p>
        </w:tc>
        <w:tc>
          <w:tcPr>
            <w:tcW w:type="dxa" w:w="3120"/>
          </w:tcPr>
          <w:p>
            <w:pPr>
              <w:spacing w:line="240" w:lineRule="auto"/>
            </w:pPr>
            <w:r/>
            <w:r>
              <w:rPr>
                <w:rFonts w:ascii="Times New Roman" w:hAnsi="Times New Roman"/>
                <w:b w:val="0"/>
                <w:color w:val="000000"/>
                <w:sz w:val="20"/>
              </w:rPr>
              <w:t>Kárdex: entradas, salidas y ajustes de stock</w:t>
            </w:r>
          </w:p>
        </w:tc>
      </w:tr>
      <w:tr>
        <w:tc>
          <w:tcPr>
            <w:tcW w:type="dxa" w:w="3120"/>
          </w:tcPr>
          <w:p>
            <w:pPr>
              <w:spacing w:line="240" w:lineRule="auto"/>
            </w:pPr>
            <w:r/>
            <w:r>
              <w:rPr>
                <w:rFonts w:ascii="Times New Roman" w:hAnsi="Times New Roman"/>
                <w:b w:val="0"/>
                <w:color w:val="000000"/>
                <w:sz w:val="20"/>
              </w:rPr>
              <w:t>4</w:t>
            </w:r>
          </w:p>
        </w:tc>
        <w:tc>
          <w:tcPr>
            <w:tcW w:type="dxa" w:w="3120"/>
          </w:tcPr>
          <w:p>
            <w:pPr>
              <w:spacing w:line="240" w:lineRule="auto"/>
            </w:pPr>
            <w:r/>
            <w:r>
              <w:rPr>
                <w:rFonts w:ascii="Times New Roman" w:hAnsi="Times New Roman"/>
                <w:b w:val="0"/>
                <w:color w:val="000000"/>
                <w:sz w:val="20"/>
              </w:rPr>
              <w:t>usuarios</w:t>
            </w:r>
          </w:p>
        </w:tc>
        <w:tc>
          <w:tcPr>
            <w:tcW w:type="dxa" w:w="3120"/>
          </w:tcPr>
          <w:p>
            <w:pPr>
              <w:spacing w:line="240" w:lineRule="auto"/>
            </w:pPr>
            <w:r/>
            <w:r>
              <w:rPr>
                <w:rFonts w:ascii="Times New Roman" w:hAnsi="Times New Roman"/>
                <w:b w:val="0"/>
                <w:color w:val="000000"/>
                <w:sz w:val="20"/>
              </w:rPr>
              <w:t>Administrador, cajero y domiciliario (roles)</w:t>
            </w:r>
          </w:p>
        </w:tc>
      </w:tr>
      <w:tr>
        <w:tc>
          <w:tcPr>
            <w:tcW w:type="dxa" w:w="3120"/>
          </w:tcPr>
          <w:p>
            <w:pPr>
              <w:spacing w:line="240" w:lineRule="auto"/>
            </w:pPr>
            <w:r/>
            <w:r>
              <w:rPr>
                <w:rFonts w:ascii="Times New Roman" w:hAnsi="Times New Roman"/>
                <w:b w:val="0"/>
                <w:color w:val="000000"/>
                <w:sz w:val="20"/>
              </w:rPr>
              <w:t>5</w:t>
            </w:r>
          </w:p>
        </w:tc>
        <w:tc>
          <w:tcPr>
            <w:tcW w:type="dxa" w:w="3120"/>
          </w:tcPr>
          <w:p>
            <w:pPr>
              <w:spacing w:line="240" w:lineRule="auto"/>
            </w:pPr>
            <w:r/>
            <w:r>
              <w:rPr>
                <w:rFonts w:ascii="Times New Roman" w:hAnsi="Times New Roman"/>
                <w:b w:val="0"/>
                <w:color w:val="000000"/>
                <w:sz w:val="20"/>
              </w:rPr>
              <w:t>clientes</w:t>
            </w:r>
          </w:p>
        </w:tc>
        <w:tc>
          <w:tcPr>
            <w:tcW w:type="dxa" w:w="3120"/>
          </w:tcPr>
          <w:p>
            <w:pPr>
              <w:spacing w:line="240" w:lineRule="auto"/>
            </w:pPr>
            <w:r/>
            <w:r>
              <w:rPr>
                <w:rFonts w:ascii="Times New Roman" w:hAnsi="Times New Roman"/>
                <w:b w:val="0"/>
                <w:color w:val="000000"/>
                <w:sz w:val="20"/>
              </w:rPr>
              <w:t>Clientes de mostrador y del ChatBot</w:t>
            </w:r>
          </w:p>
        </w:tc>
      </w:tr>
      <w:tr>
        <w:tc>
          <w:tcPr>
            <w:tcW w:type="dxa" w:w="3120"/>
          </w:tcPr>
          <w:p>
            <w:pPr>
              <w:spacing w:line="240" w:lineRule="auto"/>
            </w:pPr>
            <w:r/>
            <w:r>
              <w:rPr>
                <w:rFonts w:ascii="Times New Roman" w:hAnsi="Times New Roman"/>
                <w:b w:val="0"/>
                <w:color w:val="000000"/>
                <w:sz w:val="20"/>
              </w:rPr>
              <w:t>6</w:t>
            </w:r>
          </w:p>
        </w:tc>
        <w:tc>
          <w:tcPr>
            <w:tcW w:type="dxa" w:w="3120"/>
          </w:tcPr>
          <w:p>
            <w:pPr>
              <w:spacing w:line="240" w:lineRule="auto"/>
            </w:pPr>
            <w:r/>
            <w:r>
              <w:rPr>
                <w:rFonts w:ascii="Times New Roman" w:hAnsi="Times New Roman"/>
                <w:b w:val="0"/>
                <w:color w:val="000000"/>
                <w:sz w:val="20"/>
              </w:rPr>
              <w:t>metodos_pago</w:t>
            </w:r>
          </w:p>
        </w:tc>
        <w:tc>
          <w:tcPr>
            <w:tcW w:type="dxa" w:w="3120"/>
          </w:tcPr>
          <w:p>
            <w:pPr>
              <w:spacing w:line="240" w:lineRule="auto"/>
            </w:pPr>
            <w:r/>
            <w:r>
              <w:rPr>
                <w:rFonts w:ascii="Times New Roman" w:hAnsi="Times New Roman"/>
                <w:b w:val="0"/>
                <w:color w:val="000000"/>
                <w:sz w:val="20"/>
              </w:rPr>
              <w:t>Efectivo, Nequi, transferencia y tarjeta</w:t>
            </w:r>
          </w:p>
        </w:tc>
      </w:tr>
      <w:tr>
        <w:tc>
          <w:tcPr>
            <w:tcW w:type="dxa" w:w="3120"/>
          </w:tcPr>
          <w:p>
            <w:pPr>
              <w:spacing w:line="240" w:lineRule="auto"/>
            </w:pPr>
            <w:r/>
            <w:r>
              <w:rPr>
                <w:rFonts w:ascii="Times New Roman" w:hAnsi="Times New Roman"/>
                <w:b w:val="0"/>
                <w:color w:val="000000"/>
                <w:sz w:val="20"/>
              </w:rPr>
              <w:t>7</w:t>
            </w:r>
          </w:p>
        </w:tc>
        <w:tc>
          <w:tcPr>
            <w:tcW w:type="dxa" w:w="3120"/>
          </w:tcPr>
          <w:p>
            <w:pPr>
              <w:spacing w:line="240" w:lineRule="auto"/>
            </w:pPr>
            <w:r/>
            <w:r>
              <w:rPr>
                <w:rFonts w:ascii="Times New Roman" w:hAnsi="Times New Roman"/>
                <w:b w:val="0"/>
                <w:color w:val="000000"/>
                <w:sz w:val="20"/>
              </w:rPr>
              <w:t>ventas</w:t>
            </w:r>
          </w:p>
        </w:tc>
        <w:tc>
          <w:tcPr>
            <w:tcW w:type="dxa" w:w="3120"/>
          </w:tcPr>
          <w:p>
            <w:pPr>
              <w:spacing w:line="240" w:lineRule="auto"/>
            </w:pPr>
            <w:r/>
            <w:r>
              <w:rPr>
                <w:rFonts w:ascii="Times New Roman" w:hAnsi="Times New Roman"/>
                <w:b w:val="0"/>
                <w:color w:val="000000"/>
                <w:sz w:val="20"/>
              </w:rPr>
              <w:t>Cabecera de la venta (FK a usuario, cliente y método)</w:t>
            </w:r>
          </w:p>
        </w:tc>
      </w:tr>
      <w:tr>
        <w:tc>
          <w:tcPr>
            <w:tcW w:type="dxa" w:w="3120"/>
          </w:tcPr>
          <w:p>
            <w:pPr>
              <w:spacing w:line="240" w:lineRule="auto"/>
            </w:pPr>
            <w:r/>
            <w:r>
              <w:rPr>
                <w:rFonts w:ascii="Times New Roman" w:hAnsi="Times New Roman"/>
                <w:b w:val="0"/>
                <w:color w:val="000000"/>
                <w:sz w:val="20"/>
              </w:rPr>
              <w:t>8</w:t>
            </w:r>
          </w:p>
        </w:tc>
        <w:tc>
          <w:tcPr>
            <w:tcW w:type="dxa" w:w="3120"/>
          </w:tcPr>
          <w:p>
            <w:pPr>
              <w:spacing w:line="240" w:lineRule="auto"/>
            </w:pPr>
            <w:r/>
            <w:r>
              <w:rPr>
                <w:rFonts w:ascii="Times New Roman" w:hAnsi="Times New Roman"/>
                <w:b w:val="0"/>
                <w:color w:val="000000"/>
                <w:sz w:val="20"/>
              </w:rPr>
              <w:t>detalle_venta</w:t>
            </w:r>
          </w:p>
        </w:tc>
        <w:tc>
          <w:tcPr>
            <w:tcW w:type="dxa" w:w="3120"/>
          </w:tcPr>
          <w:p>
            <w:pPr>
              <w:spacing w:line="240" w:lineRule="auto"/>
            </w:pPr>
            <w:r/>
            <w:r>
              <w:rPr>
                <w:rFonts w:ascii="Times New Roman" w:hAnsi="Times New Roman"/>
                <w:b w:val="0"/>
                <w:color w:val="000000"/>
                <w:sz w:val="20"/>
              </w:rPr>
              <w:t>Renglones de la venta (composición, ON DELETE CASCADE)</w:t>
            </w:r>
          </w:p>
        </w:tc>
      </w:tr>
      <w:tr>
        <w:tc>
          <w:tcPr>
            <w:tcW w:type="dxa" w:w="3120"/>
          </w:tcPr>
          <w:p>
            <w:pPr>
              <w:spacing w:line="240" w:lineRule="auto"/>
            </w:pPr>
            <w:r/>
            <w:r>
              <w:rPr>
                <w:rFonts w:ascii="Times New Roman" w:hAnsi="Times New Roman"/>
                <w:b w:val="0"/>
                <w:color w:val="000000"/>
                <w:sz w:val="20"/>
              </w:rPr>
              <w:t>9</w:t>
            </w:r>
          </w:p>
        </w:tc>
        <w:tc>
          <w:tcPr>
            <w:tcW w:type="dxa" w:w="3120"/>
          </w:tcPr>
          <w:p>
            <w:pPr>
              <w:spacing w:line="240" w:lineRule="auto"/>
            </w:pPr>
            <w:r/>
            <w:r>
              <w:rPr>
                <w:rFonts w:ascii="Times New Roman" w:hAnsi="Times New Roman"/>
                <w:b w:val="0"/>
                <w:color w:val="000000"/>
                <w:sz w:val="20"/>
              </w:rPr>
              <w:t>domicilios</w:t>
            </w:r>
          </w:p>
        </w:tc>
        <w:tc>
          <w:tcPr>
            <w:tcW w:type="dxa" w:w="3120"/>
          </w:tcPr>
          <w:p>
            <w:pPr>
              <w:spacing w:line="240" w:lineRule="auto"/>
            </w:pPr>
            <w:r/>
            <w:r>
              <w:rPr>
                <w:rFonts w:ascii="Times New Roman" w:hAnsi="Times New Roman"/>
                <w:b w:val="0"/>
                <w:color w:val="000000"/>
                <w:sz w:val="20"/>
              </w:rPr>
              <w:t>Entrega asociada 0..1 a una venta (FK única)</w:t>
            </w:r>
          </w:p>
        </w:tc>
      </w:tr>
      <w:tr>
        <w:tc>
          <w:tcPr>
            <w:tcW w:type="dxa" w:w="3120"/>
          </w:tcPr>
          <w:p>
            <w:pPr>
              <w:spacing w:line="240" w:lineRule="auto"/>
            </w:pPr>
            <w:r/>
            <w:r>
              <w:rPr>
                <w:rFonts w:ascii="Times New Roman" w:hAnsi="Times New Roman"/>
                <w:b w:val="0"/>
                <w:color w:val="000000"/>
                <w:sz w:val="20"/>
              </w:rPr>
              <w:t>10</w:t>
            </w:r>
          </w:p>
        </w:tc>
        <w:tc>
          <w:tcPr>
            <w:tcW w:type="dxa" w:w="3120"/>
          </w:tcPr>
          <w:p>
            <w:pPr>
              <w:spacing w:line="240" w:lineRule="auto"/>
            </w:pPr>
            <w:r/>
            <w:r>
              <w:rPr>
                <w:rFonts w:ascii="Times New Roman" w:hAnsi="Times New Roman"/>
                <w:b w:val="0"/>
                <w:color w:val="000000"/>
                <w:sz w:val="20"/>
              </w:rPr>
              <w:t>arqueo_caja</w:t>
            </w:r>
          </w:p>
        </w:tc>
        <w:tc>
          <w:tcPr>
            <w:tcW w:type="dxa" w:w="3120"/>
          </w:tcPr>
          <w:p>
            <w:pPr>
              <w:spacing w:line="240" w:lineRule="auto"/>
            </w:pPr>
            <w:r/>
            <w:r>
              <w:rPr>
                <w:rFonts w:ascii="Times New Roman" w:hAnsi="Times New Roman"/>
                <w:b w:val="0"/>
                <w:color w:val="000000"/>
                <w:sz w:val="20"/>
              </w:rPr>
              <w:t>Apertura y cierre de caja por turno</w:t>
            </w:r>
          </w:p>
        </w:tc>
      </w:tr>
      <w:tr>
        <w:tc>
          <w:tcPr>
            <w:tcW w:type="dxa" w:w="3120"/>
          </w:tcPr>
          <w:p>
            <w:pPr>
              <w:spacing w:line="240" w:lineRule="auto"/>
            </w:pPr>
            <w:r/>
            <w:r>
              <w:rPr>
                <w:rFonts w:ascii="Times New Roman" w:hAnsi="Times New Roman"/>
                <w:b w:val="0"/>
                <w:color w:val="000000"/>
                <w:sz w:val="20"/>
              </w:rPr>
              <w:t>11</w:t>
            </w:r>
          </w:p>
        </w:tc>
        <w:tc>
          <w:tcPr>
            <w:tcW w:type="dxa" w:w="3120"/>
          </w:tcPr>
          <w:p>
            <w:pPr>
              <w:spacing w:line="240" w:lineRule="auto"/>
            </w:pPr>
            <w:r/>
            <w:r>
              <w:rPr>
                <w:rFonts w:ascii="Times New Roman" w:hAnsi="Times New Roman"/>
                <w:b w:val="0"/>
                <w:color w:val="000000"/>
                <w:sz w:val="20"/>
              </w:rPr>
              <w:t>log_auditoria</w:t>
            </w:r>
          </w:p>
        </w:tc>
        <w:tc>
          <w:tcPr>
            <w:tcW w:type="dxa" w:w="3120"/>
          </w:tcPr>
          <w:p>
            <w:pPr>
              <w:spacing w:line="240" w:lineRule="auto"/>
            </w:pPr>
            <w:r/>
            <w:r>
              <w:rPr>
                <w:rFonts w:ascii="Times New Roman" w:hAnsi="Times New Roman"/>
                <w:b w:val="0"/>
                <w:color w:val="000000"/>
                <w:sz w:val="20"/>
              </w:rPr>
              <w:t>Bitácora de acciones del sistema</w:t>
            </w:r>
          </w:p>
        </w:tc>
      </w:tr>
      <w:tr>
        <w:tc>
          <w:tcPr>
            <w:tcW w:type="dxa" w:w="3120"/>
          </w:tcPr>
          <w:p>
            <w:pPr>
              <w:spacing w:line="240" w:lineRule="auto"/>
            </w:pPr>
            <w:r>
              <w:t>12</w:t>
            </w:r>
            <w:r>
              <w:rPr>
                <w:rFonts w:ascii="Times New Roman" w:hAnsi="Times New Roman"/>
                <w:b w:val="0"/>
                <w:color w:val="000000"/>
                <w:sz w:val="20"/>
              </w:rPr>
            </w:r>
          </w:p>
        </w:tc>
        <w:tc>
          <w:tcPr>
            <w:tcW w:type="dxa" w:w="3120"/>
          </w:tcPr>
          <w:p>
            <w:pPr>
              <w:spacing w:line="240" w:lineRule="auto"/>
            </w:pPr>
            <w:r>
              <w:t>sesiones_chatbot</w:t>
            </w:r>
            <w:r>
              <w:rPr>
                <w:rFonts w:ascii="Times New Roman" w:hAnsi="Times New Roman"/>
                <w:b w:val="0"/>
                <w:color w:val="000000"/>
                <w:sz w:val="20"/>
              </w:rPr>
            </w:r>
          </w:p>
        </w:tc>
        <w:tc>
          <w:tcPr>
            <w:tcW w:type="dxa" w:w="3120"/>
          </w:tcPr>
          <w:p>
            <w:pPr>
              <w:spacing w:line="240" w:lineRule="auto"/>
            </w:pPr>
            <w:r>
              <w:t>Estado conversacional del pedido tomado por el ChatBot de WhatsApp</w:t>
            </w:r>
            <w:r>
              <w:rPr>
                <w:rFonts w:ascii="Times New Roman" w:hAnsi="Times New Roman"/>
                <w:b w:val="0"/>
                <w:color w:val="000000"/>
                <w:sz w:val="20"/>
              </w:rPr>
            </w:r>
          </w:p>
        </w:tc>
      </w:tr>
    </w:tbl>
    <w:p>
      <w:pPr>
        <w:spacing w:line="240" w:lineRule="auto"/>
      </w:pPr>
      <w:r>
        <w:rPr>
          <w:i/>
          <w:sz w:val="22"/>
        </w:rPr>
        <w:t xml:space="preserve">Nota. </w:t>
      </w:r>
      <w:r>
        <w:rPr>
          <w:sz w:val="22"/>
        </w:rPr>
        <w:t>Elaboración propia. Implementado y verificado en MySQL 8.</w:t>
      </w:r>
    </w:p>
    <w:p/>
    <w:p>
      <w:pPr>
        <w:ind w:firstLine="720"/>
      </w:pPr>
      <w:r>
        <w:rPr>
          <w:i w:val="0"/>
        </w:rPr>
        <w:t>Como observaciones de diseño, las columnas subtotal (detalle_venta) y diferencia (arqueo_caja) se definieron como columnas generadas (GENERATED ALWAYS AS … STORED), de modo que el motor las calcula automáticamente y no pueden quedar inconsistentes con los datos de los que se derivan. Asimismo, toda la integridad referencial se declaró en el DDL mediante las reglas RESTRICT, CASCADE y SET NULL, según la semántica de cada relación (véase controlstore_db.sql).</w:t>
      </w:r>
    </w:p>
    <w:p>
      <w:pPr>
        <w:ind w:firstLine="720"/>
      </w:pPr>
      <w:r>
        <w:rPr>
          <w:i w:val="0"/>
        </w:rPr>
        <w:t>Mención aparte merece la tabla sesiones_chatbot, incorporada para dar soporte al canal de pedidos por WhatsApp. Su columna carrito es de tipo JSON y almacena la lista de productos que el cliente va eligiendo durante la conversación, lo que en apariencia contradice la exigencia de atomicidad de la Primera Forma Normal. No obstante, dicha tabla no forma parte del modelo persistente del negocio, sino que constituye una memoria temporal de la conversación: el protocolo HTTP no conserva estado entre mensajes, de modo que el sistema necesita recordar en qué paso del pedido se encuentra cada número telefónico. En el momento en que el cliente confirma la compra, el contenido del carrito se traduce a registros normalizados en las tablas ventas y detalle_venta, y la sesión pierde vigencia. Por consiguiente, la información que el negocio conserva de manera definitiva sí cumple la Tercera Forma Normal.</w:t>
      </w:r>
    </w:p>
    <w:p>
      <w:pPr>
        <w:jc w:val="center"/>
      </w:pPr>
      <w:r>
        <w:rPr>
          <w:b/>
        </w:rPr>
        <w:t>Conclusión</w:t>
      </w:r>
    </w:p>
    <w:p>
      <w:pPr>
        <w:ind w:firstLine="720"/>
      </w:pPr>
      <w:r>
        <w:rPr>
          <w:i w:val="0"/>
        </w:rPr>
        <w:t>El modelo de datos de Control Store cumple la Tercera Forma Normal: todos los atributos son atómicos (1FN), dependen de la totalidad de su llave primaria (2FN) y no presentan dependencias transitivas entre atributos no clave (3FN). Con ello se elimina la redundancia, se previenen las anomalías de inserción, actualización y eliminación, y se garantiza la consistencia de la información del autoservicio. La única excepción es la columna carrito de sesiones_chatbot, tabla auxiliar que guarda el estado transitorio de la conversación del ChatBot y cuyo contenido se convierte en registros normalizados al confirmarse el pedido. El esquema resultante, conformado por doce tablas, fue implementado y verificado en MySQL 8 (controlstore_db) y es trazable con el diagrama de clases y con el modelo relacional Crow’s Foot del proyecto.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