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240" w:after="120"/>
        <w:jc w:val="center"/>
      </w:pPr>
      <w:r>
        <w:rPr>
          <w:b/>
          <w:sz w:val="24"/>
        </w:rPr>
        <w:t>Control Store — Autoservicio Ayuelal</w:t>
      </w:r>
    </w:p>
    <w:p>
      <w:pPr>
        <w:spacing w:before="240" w:after="120"/>
        <w:jc w:val="center"/>
      </w:pPr>
      <w:r>
        <w:rPr>
          <w:b/>
          <w:sz w:val="24"/>
        </w:rPr>
        <w:t>Entrega de modulo: MOD 05 REPORTES</w:t>
      </w:r>
    </w:p>
    <w:p/>
    <w:p>
      <w:pPr>
        <w:spacing w:after="0"/>
        <w:jc w:val="center"/>
      </w:pPr>
      <w:r>
        <w:rPr>
          <w:b w:val="0"/>
        </w:rPr>
        <w:t>Epica en Jira: CS-4</w:t>
      </w:r>
    </w:p>
    <w:p>
      <w:pPr>
        <w:spacing w:after="0"/>
        <w:jc w:val="center"/>
      </w:pPr>
      <w:r>
        <w:rPr>
          <w:b w:val="0"/>
        </w:rPr>
        <w:t>Responsable: David Alejandro Ortegon Acosta</w:t>
      </w:r>
    </w:p>
    <w:p>
      <w:pPr>
        <w:spacing w:after="0"/>
        <w:jc w:val="center"/>
      </w:pPr>
      <w:r>
        <w:rPr>
          <w:b w:val="0"/>
        </w:rPr>
        <w:t>Tecnologia en Analisis y Desarrollo de Software (ADSO) — SENA</w:t>
      </w:r>
    </w:p>
    <w:p>
      <w:pPr>
        <w:spacing w:after="0"/>
        <w:jc w:val="center"/>
      </w:pPr>
      <w:r>
        <w:rPr>
          <w:b w:val="0"/>
        </w:rPr>
        <w:t>Proyecto formativo — Trimestre 3</w:t>
      </w:r>
    </w:p>
    <w:p>
      <w:pPr>
        <w:spacing w:after="0"/>
        <w:jc w:val="center"/>
      </w:pPr>
      <w:r>
        <w:rPr>
          <w:b w:val="0"/>
        </w:rPr>
        <w:t>2 de septiembre de 2026</w:t>
      </w:r>
    </w:p>
    <w:p>
      <w:r>
        <w:br w:type="page"/>
      </w:r>
    </w:p>
    <w:p>
      <w:pPr>
        <w:spacing w:before="240" w:after="120"/>
        <w:jc w:val="left"/>
      </w:pPr>
      <w:r>
        <w:rPr>
          <w:b/>
          <w:sz w:val="24"/>
        </w:rPr>
        <w:t>1. Descripcion del modulo</w:t>
      </w:r>
    </w:p>
    <w:p>
      <w:pPr>
        <w:spacing w:after="0"/>
        <w:ind w:firstLine="720"/>
        <w:jc w:val="both"/>
      </w:pPr>
      <w:r>
        <w:rPr>
          <w:b w:val="0"/>
        </w:rPr>
        <w:t>Indicadores del negocio, graficas de ventas e inventario y bitacora de auditoria con el registro de quien hizo cada cosa.</w:t>
      </w:r>
    </w:p>
    <w:p/>
    <w:p>
      <w:pPr>
        <w:spacing w:after="0"/>
        <w:ind w:firstLine="720"/>
        <w:jc w:val="both"/>
      </w:pPr>
      <w:r>
        <w:rPr>
          <w:b w:val="0"/>
        </w:rPr>
        <w:t>El presente documento reune las entregas realizadas sobre el prototipo navegable construido con HTML y CSS, ubicado en la carpeta 08-Prototipo-HTML-CSS del repositorio del proyecto. Cada entrega indica los archivos modificados, la decision de diseno que la sustenta y los pasos para comprobarla.</w:t>
      </w:r>
    </w:p>
    <w:p>
      <w:pPr>
        <w:spacing w:before="240" w:after="120"/>
        <w:jc w:val="left"/>
      </w:pPr>
      <w:r>
        <w:rPr>
          <w:b/>
          <w:sz w:val="24"/>
        </w:rPr>
        <w:t>2. Cobertura de historias de usuario</w:t>
      </w:r>
    </w:p>
    <w:p>
      <w:pPr>
        <w:spacing w:after="0"/>
        <w:ind w:firstLine="720"/>
        <w:jc w:val="both"/>
      </w:pPr>
      <w:r>
        <w:rPr>
          <w:b w:val="0"/>
        </w:rPr>
        <w:t>La siguiente tabla relaciona cada historia de usuario de la epica CS-4 con la pantalla del prototipo que la representa.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Clave</w:t>
            </w:r>
          </w:p>
        </w:tc>
        <w:tc>
          <w:tcPr>
            <w:tcW w:type="dxa" w:w="3096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Historia de usuario</w:t>
            </w:r>
          </w:p>
        </w:tc>
        <w:tc>
          <w:tcPr>
            <w:tcW w:type="dxa" w:w="3744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Pantalla del prototipo</w:t>
            </w:r>
          </w:p>
        </w:tc>
        <w:tc>
          <w:tcPr>
            <w:tcW w:type="dxa" w:w="1296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CS-23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HU01 Reporte grafico de ventas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report_read.html (ingresos por metodo)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Cubierta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CS-24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HU02 Reporte impreso de ventas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Boton dibujado, sin accion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Parcial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CS-25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HU03 Reporte grafico de inventario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report_read.html (unidades por categoria)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Cubierta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CS-26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HU04 Reporte impreso de inventario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Boton dibujado, sin accion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Parcial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CS-27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HU05 Reporte grafico de usuarios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Solo el indicador de usuarios activos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Pendiente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CS-28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HU06 Reporte impreso de usuarios</w:t>
            </w:r>
          </w:p>
        </w:tc>
        <w:tc>
          <w:tcPr>
            <w:tcW w:type="dxa" w:w="374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Sin pantalla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Pendiente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CS-30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HU07 Reporte impreso de movimientos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Bitacora de auditoria (en pantalla)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Parcial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CS-31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HU08 Reporte grafico de rotacion</w:t>
            </w:r>
          </w:p>
        </w:tc>
        <w:tc>
          <w:tcPr>
            <w:tcW w:type="dxa" w:w="374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Sin pantalla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Pendiente</w:t>
            </w:r>
          </w:p>
        </w:tc>
      </w:tr>
    </w:tbl>
    <w:p>
      <w:pPr>
        <w:spacing w:after="0"/>
      </w:pPr>
    </w:p>
    <w:p>
      <w:pPr>
        <w:spacing w:after="0"/>
        <w:ind w:firstLine="720"/>
        <w:jc w:val="both"/>
      </w:pPr>
      <w:r>
        <w:rPr>
          <w:b w:val="0"/>
        </w:rPr>
        <w:t>Resumen: de 8 historias, 2 estan cubiertas, 3 estan parcialmente y 3 estan pendientes de pantalla.</w:t>
      </w:r>
    </w:p>
    <w:p>
      <w:pPr>
        <w:spacing w:before="240" w:after="120"/>
        <w:jc w:val="left"/>
      </w:pPr>
      <w:r>
        <w:rPr>
          <w:b/>
          <w:sz w:val="24"/>
        </w:rPr>
        <w:t>3. Entregas realizadas</w:t>
      </w:r>
    </w:p>
    <w:p>
      <w:pPr>
        <w:spacing w:before="240" w:after="120"/>
        <w:jc w:val="left"/>
      </w:pPr>
      <w:r>
        <w:rPr>
          <w:b/>
          <w:sz w:val="24"/>
        </w:rPr>
        <w:t>3.1. Tablero de reportes</w:t>
      </w:r>
    </w:p>
    <w:p>
      <w:pPr>
        <w:spacing w:after="80"/>
        <w:ind w:firstLine="720"/>
        <w:jc w:val="both"/>
      </w:pPr>
      <w:r>
        <w:rPr>
          <w:b/>
        </w:rPr>
        <w:t xml:space="preserve">Archivos: </w:t>
      </w:r>
      <w:r>
        <w:t>pages/modules/reports/report_read.html · assets/css/04-panel.css</w:t>
      </w:r>
    </w:p>
    <w:p>
      <w:pPr>
        <w:spacing w:after="80"/>
        <w:ind w:firstLine="720"/>
        <w:jc w:val="both"/>
      </w:pPr>
      <w:r>
        <w:rPr>
          <w:b/>
        </w:rPr>
        <w:t xml:space="preserve">Que se hizo: </w:t>
      </w:r>
      <w:r>
        <w:t>Cuatro indicadores (ingresos totales, ventas validas, valor del inventario y usuarios activos) y dos graficas de barras: ingresos por metodo de pago y unidades en bodega por categoria.</w:t>
      </w:r>
    </w:p>
    <w:p>
      <w:pPr>
        <w:spacing w:after="80"/>
        <w:ind w:firstLine="720"/>
        <w:jc w:val="both"/>
      </w:pPr>
      <w:r>
        <w:rPr>
          <w:b/>
        </w:rPr>
        <w:t xml:space="preserve">Por que: </w:t>
      </w:r>
      <w:r>
        <w:t>Las graficas se dibujan con CSS puro, sin libreria: cada barra es un elemento con su altura en porcentaje. Asi el prototipo no depende de internet.</w:t>
      </w:r>
    </w:p>
    <w:p>
      <w:pPr>
        <w:spacing w:after="80"/>
        <w:ind w:firstLine="720"/>
        <w:jc w:val="both"/>
      </w:pPr>
      <w:r>
        <w:rPr>
          <w:b/>
        </w:rPr>
        <w:t xml:space="preserve">Como comprobarlo: </w:t>
      </w:r>
      <w:r>
        <w:t>Entrar como administrador e ir a Reportes. Deben verse los cuatro indicadores y las dos graficas con sus etiquetas.</w:t>
      </w:r>
    </w:p>
    <w:p>
      <w:pPr>
        <w:spacing w:before="240" w:after="120"/>
        <w:jc w:val="left"/>
      </w:pPr>
      <w:r>
        <w:rPr>
          <w:b/>
          <w:sz w:val="24"/>
        </w:rPr>
        <w:t>3.2. Bitacora de auditoria</w:t>
      </w:r>
    </w:p>
    <w:p>
      <w:pPr>
        <w:spacing w:after="80"/>
        <w:ind w:firstLine="720"/>
        <w:jc w:val="both"/>
      </w:pPr>
      <w:r>
        <w:rPr>
          <w:b/>
        </w:rPr>
        <w:t xml:space="preserve">Archivos: </w:t>
      </w:r>
      <w:r>
        <w:t>pages/modules/reports/report_read.html</w:t>
      </w:r>
    </w:p>
    <w:p>
      <w:pPr>
        <w:spacing w:after="80"/>
        <w:ind w:firstLine="720"/>
        <w:jc w:val="both"/>
      </w:pPr>
      <w:r>
        <w:rPr>
          <w:b/>
        </w:rPr>
        <w:t xml:space="preserve">Que se hizo: </w:t>
      </w:r>
      <w:r>
        <w:t>Tabla con fecha, usuario, accion, modulo y detalle de cada movimiento registrado en el sistema.</w:t>
      </w:r>
    </w:p>
    <w:p>
      <w:pPr>
        <w:spacing w:after="80"/>
        <w:ind w:firstLine="720"/>
        <w:jc w:val="both"/>
      </w:pPr>
      <w:r>
        <w:rPr>
          <w:b/>
        </w:rPr>
        <w:t xml:space="preserve">Por que: </w:t>
      </w:r>
      <w:r>
        <w:t>Responde a la pregunta que siempre hace el duenio del negocio: quien hizo este cambio y cuando. La tabla log_auditoria de la base ya guarda esos campos.</w:t>
      </w:r>
    </w:p>
    <w:p>
      <w:pPr>
        <w:spacing w:after="80"/>
        <w:ind w:firstLine="720"/>
        <w:jc w:val="both"/>
      </w:pPr>
      <w:r>
        <w:rPr>
          <w:b/>
        </w:rPr>
        <w:t xml:space="preserve">Como comprobarlo: </w:t>
      </w:r>
      <w:r>
        <w:t>Bajar hasta el final de Reportes. La bitacora debe listar los movimientos con su usuario y su modulo.</w:t>
      </w:r>
    </w:p>
    <w:p>
      <w:pPr>
        <w:spacing w:before="240" w:after="120"/>
        <w:jc w:val="left"/>
      </w:pPr>
      <w:r>
        <w:rPr>
          <w:b/>
          <w:sz w:val="24"/>
        </w:rPr>
        <w:t>4. Verificacion tecnica del prototipo</w:t>
      </w:r>
    </w:p>
    <w:p>
      <w:pPr>
        <w:spacing w:after="0"/>
        <w:ind w:firstLine="720"/>
        <w:jc w:val="both"/>
      </w:pPr>
      <w:r>
        <w:rPr>
          <w:b w:val="0"/>
        </w:rPr>
        <w:t>Las siguientes comprobaciones se ejecutaron sobre el prototipo completo y aplican a todos los modulos.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896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Comprobacion</w:t>
            </w:r>
          </w:p>
        </w:tc>
        <w:tc>
          <w:tcPr>
            <w:tcW w:type="dxa" w:w="4320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Resultado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Paginas del prototipo</w:t>
            </w:r>
          </w:p>
        </w:tc>
        <w:tc>
          <w:tcPr>
            <w:tcW w:type="dxa" w:w="432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Enlaces internos revisados</w:t>
            </w:r>
          </w:p>
        </w:tc>
        <w:tc>
          <w:tcPr>
            <w:tcW w:type="dxa" w:w="432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274 (0 rotos)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Archivos JavaScript</w:t>
            </w:r>
          </w:p>
        </w:tc>
        <w:tc>
          <w:tcPr>
            <w:tcW w:type="dxa" w:w="432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Etiquetas &lt;script&gt;</w:t>
            </w:r>
          </w:p>
        </w:tc>
        <w:tc>
          <w:tcPr>
            <w:tcW w:type="dxa" w:w="432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Contraste minimo (tema claro)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Cumple 4.5:1 en todos los textos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Contraste minimo (tema oscuro)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Cumple 4.5:1 en todos los textos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Desbordes horizontales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Ninguno en 1440 px ni en 375 px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b/>
          <w:sz w:val="24"/>
        </w:rPr>
        <w:t>5. Pendientes del modulo</w:t>
      </w:r>
    </w:p>
    <w:p>
      <w:pPr>
        <w:pStyle w:val="ListBullet"/>
        <w:spacing w:after="0" w:line="240" w:lineRule="auto"/>
        <w:ind w:left="720"/>
      </w:pPr>
      <w:r>
        <w:rPr>
          <w:rFonts w:ascii="Times New Roman" w:hAnsi="Times New Roman"/>
          <w:sz w:val="24"/>
        </w:rPr>
        <w:t>CS-24, CS-26, CS-28 y CS-30: la impresion quedo sin accion. El boton llamaba a window.print(), que es JavaScript, y se retiro al dejar el prototipo solo con HTML y CSS. Se recupera con una linea cuando entre el JavaScript, y conviene agregar una hoja de estilos de impresion que oculte el menu.</w:t>
      </w:r>
    </w:p>
    <w:p>
      <w:pPr>
        <w:pStyle w:val="ListBullet"/>
        <w:spacing w:after="0" w:line="240" w:lineRule="auto"/>
        <w:ind w:left="720"/>
      </w:pPr>
      <w:r>
        <w:rPr>
          <w:rFonts w:ascii="Times New Roman" w:hAnsi="Times New Roman"/>
          <w:sz w:val="24"/>
        </w:rPr>
        <w:t>CS-27 y CS-31: faltan las graficas de usuarios y de rotacion de inventario.</w:t>
      </w:r>
    </w:p>
    <w:p>
      <w:pPr>
        <w:pStyle w:val="ListBullet"/>
        <w:spacing w:after="0" w:line="240" w:lineRule="auto"/>
        <w:ind w:left="720"/>
      </w:pPr>
      <w:r>
        <w:rPr>
          <w:rFonts w:ascii="Times New Roman" w:hAnsi="Times New Roman"/>
          <w:sz w:val="24"/>
        </w:rPr>
        <w:t>Las cifras estan escritas en el HTML. Se calculan con consultas cuando se conecte MySQL.</w:t>
      </w:r>
    </w:p>
    <w:p>
      <w:r>
        <w:br w:type="page"/>
      </w:r>
    </w:p>
    <w:p>
      <w:pPr>
        <w:spacing w:before="240" w:after="120"/>
        <w:jc w:val="center"/>
      </w:pPr>
      <w:r>
        <w:rPr>
          <w:b/>
          <w:sz w:val="24"/>
        </w:rPr>
        <w:t>Referencias</w:t>
      </w:r>
    </w:p>
    <w:p>
      <w:pPr>
        <w:spacing w:after="120"/>
        <w:ind w:left="720" w:hanging="720"/>
        <w:jc w:val="left"/>
      </w:pPr>
      <w:r>
        <w:t>Servicio Nacional de Aprendizaje. (2026). Proyecto formativo: Tecnologia en Analisis y Desarrollo de Software. SENA.</w:t>
      </w:r>
    </w:p>
    <w:p>
      <w:pPr>
        <w:spacing w:after="120"/>
        <w:ind w:left="720" w:hanging="720"/>
        <w:jc w:val="left"/>
      </w:pPr>
      <w:r>
        <w:t>World Wide Web Consortium. (2023). Web Content Accessibility Guidelines (WCAG) 2.2. https://www.w3.org/TR/WCAG22/</w:t>
      </w:r>
    </w:p>
    <w:p>
      <w:pPr>
        <w:spacing w:after="120"/>
        <w:ind w:left="720" w:hanging="720"/>
        <w:jc w:val="left"/>
      </w:pPr>
      <w:r>
        <w:t>Mozilla Foundation. (2026). MDN Web Docs: CSS Cascading and Inheritance. https://developer.mozilla.org/es/docs/Web/CSS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