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Times New Roman" w:cs="Times New Roman" w:eastAsia="Times New Roman" w:hAnsi="Times New Roman"/>
          <w:b/>
          <w:bCs/>
          <w:sz w:val="24"/>
          <w:szCs w:val="24"/>
        </w:rPr>
        <w:t xml:space="preserve">SERVICIO NACIONAL DE APRENDIZAJE – SENA</w:t>
      </w:r>
    </w:p>
    <w:p>
      <w:pPr>
        <w:spacing w:after="80" w:before="80"/>
        <w:jc w:val="center"/>
      </w:pPr>
      <w:r>
        <w:rPr>
          <w:rFonts w:ascii="Times New Roman" w:cs="Times New Roman" w:eastAsia="Times New Roman" w:hAnsi="Times New Roman"/>
          <w:sz w:val="24"/>
          <w:szCs w:val="24"/>
        </w:rPr>
        <w:t xml:space="preserve">Tecnología en Análisis y Desarrollo de Software (ADSO)</w:t>
      </w:r>
    </w:p>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32"/>
          <w:szCs w:val="32"/>
        </w:rPr>
        <w:t xml:space="preserve">CONTROL STORE</w:t>
      </w:r>
    </w:p>
    <w:p>
      <w:pPr>
        <w:spacing w:after="80" w:before="80"/>
        <w:jc w:val="center"/>
      </w:pPr>
      <w:r>
        <w:rPr>
          <w:rFonts w:ascii="Times New Roman" w:cs="Times New Roman" w:eastAsia="Times New Roman" w:hAnsi="Times New Roman"/>
          <w:b/>
          <w:bCs/>
          <w:sz w:val="24"/>
          <w:szCs w:val="24"/>
        </w:rPr>
        <w:t xml:space="preserve">Documentación de Casos de Uso Extendidos</w:t>
      </w:r>
    </w:p>
    <w:p>
      <w:pPr>
        <w:spacing w:after="80" w:before="80"/>
        <w:jc w:val="center"/>
      </w:pPr>
      <w:r>
        <w:rPr>
          <w:rFonts w:ascii="Times New Roman" w:cs="Times New Roman" w:eastAsia="Times New Roman" w:hAnsi="Times New Roman"/>
          <w:sz w:val="24"/>
          <w:szCs w:val="24"/>
        </w:rPr>
        <w:t xml:space="preserve">Módulo 3 – Gestión de Venta y Caja</w:t>
      </w:r>
    </w:p>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Presentado por:</w:t>
      </w:r>
    </w:p>
    <w:p>
      <w:pPr>
        <w:spacing w:after="80" w:before="80"/>
        <w:jc w:val="center"/>
      </w:pPr>
      <w:r>
        <w:rPr>
          <w:rFonts w:ascii="Times New Roman" w:cs="Times New Roman" w:eastAsia="Times New Roman" w:hAnsi="Times New Roman"/>
          <w:b/>
          <w:bCs/>
          <w:sz w:val="24"/>
          <w:szCs w:val="24"/>
        </w:rPr>
        <w:t xml:space="preserve">Nelson Stiven Vargas</w:t>
      </w:r>
    </w:p>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4"/>
          <w:szCs w:val="24"/>
        </w:rPr>
        <w:t xml:space="preserve">Bogotá D.C., 2026</w:t>
      </w:r>
    </w:p>
    <w:p>
      <w:r>
        <w:br w:type="page"/>
      </w:r>
    </w:p>
    <w:p>
      <w:pPr>
        <w:spacing w:after="120" w:before="240"/>
      </w:pPr>
      <w:r>
        <w:rPr>
          <w:rFonts w:ascii="Times New Roman" w:cs="Times New Roman" w:eastAsia="Times New Roman" w:hAnsi="Times New Roman"/>
          <w:b/>
          <w:bCs/>
          <w:sz w:val="28"/>
          <w:szCs w:val="28"/>
        </w:rPr>
        <w:t xml:space="preserve">Introducción</w:t>
      </w:r>
    </w:p>
    <w:p>
      <w:pPr>
        <w:spacing w:after="100" w:before="60"/>
        <w:jc w:val="both"/>
      </w:pPr>
      <w:r>
        <w:rPr>
          <w:rFonts w:ascii="Times New Roman" w:cs="Times New Roman" w:eastAsia="Times New Roman" w:hAnsi="Times New Roman"/>
          <w:b w:val="false"/>
          <w:bCs w:val="false"/>
          <w:sz w:val="24"/>
          <w:szCs w:val="24"/>
        </w:rPr>
        <w:t xml:space="preserve">El presente documento describe los casos de uso extendidos correspondientes al Módulo 3: Gestión de venta y caja del sistema CONTROL STORE, desarrollado para la gestión integral del Autoservicio Ayuelal. Los casos de uso se presentan en el formato estándar de la DOCUMENTACION_MODULO_4, adaptado a la fuente Times New Roman 12 puntos conforme a los lineamientos del equipo de desarrollo.</w:t>
      </w:r>
    </w:p>
    <w:p>
      <w:pPr>
        <w:spacing w:after="100" w:before="60"/>
        <w:jc w:val="both"/>
      </w:pPr>
      <w:r>
        <w:rPr>
          <w:rFonts w:ascii="Times New Roman" w:cs="Times New Roman" w:eastAsia="Times New Roman" w:hAnsi="Times New Roman"/>
          <w:b w:val="false"/>
          <w:bCs w:val="false"/>
          <w:sz w:val="24"/>
          <w:szCs w:val="24"/>
        </w:rPr>
        <w:t xml:space="preserve">El módulo contempla cinco casos de uso principales: CU14 Registrar Venta, CU15 Listar Ventas, CU16 Consultar Venta, CU17 Anular Venta y CU18 Cierre de Caja, junto con sus respectivos subflujos de inclusión (INCLUDE) y extensión (EXTEND), documentados en un total de diecinueve (19) casos de uso. Cada tabla incluye: caso de uso, versión, actores, fuentes, objetivos asociados, descripción, precondición, secuencia normal, escenario alternativo, postcondición, excepciones, rendimiento, frecuencia esperada, importancia, urgencia y comentarios.</w:t>
      </w:r>
    </w:p>
    <w:p>
      <w:r>
        <w:br w:type="page"/>
      </w:r>
    </w:p>
    <w:p>
      <w:pPr>
        <w:spacing w:after="80" w:before="240"/>
      </w:pPr>
      <w:r>
        <w:rPr>
          <w:rFonts w:ascii="Times New Roman" w:cs="Times New Roman" w:eastAsia="Times New Roman" w:hAnsi="Times New Roman"/>
          <w:b/>
          <w:bCs/>
          <w:sz w:val="24"/>
          <w:szCs w:val="24"/>
        </w:rPr>
        <w:t xml:space="preserve">Figura 1: CU14 – Registrar Venta</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CU14 – Registrar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OBJ_ESP_01 – Permitir al Vendedor registrar una nueva venta seleccionando cliente, productos, cantidades y método de pago, generando el comprobante correspondiente.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RF14 – El sistema debe permitir al Vendedor registrar una nueva venta. El proceso calcula el total automáticamente (INCLUDE: Calcular-Total-Automático), descuenta el stock al confirmar (INCLUDE: Descontar-Stock-BD), genera el comprobante (INCLUDE: Generar-Comprobante-Venta). Si el método de pago es QR se activa (EXTEND: Pago-QR-Nequi/Daviplata). Si el stock es insuficiente se activa (EXTEND: Error-Stock-Insuficiente).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inició sesión en el sistema. Los productos seleccionados existen en el inventario con stock disponible mayor a cero.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accede al módulo 'Registrar Venta'.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el formulario de registro con campos: cliente, producto, cantidad, método de pago y resumen de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selecciona el cliente de la lista desplegable.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carga los datos del cliente seleccionado.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busca y agrega un producto indicando la cantidad.</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invoca (INCLUDE: Calcular-Total-Automático) y actualiza el resumen con subtotal, descuento y total.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hace clic en 'Guardar venta'.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invoca (INCLUDE: Descontar-Stock-BD) para actualizar el inventario y luego (INCLUDE: Generar-Comprobante-Venta).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5</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selecciona el método de pago y confirma.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registra la venta con estado 'Completada'. Si el método es QR activa (EXTEND: Pago-QR-Nequi/Daviplata).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ingresa una cantidad superior al stock disponible.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activa (EXTEND: Error-Stock-Insuficiente), bloquea el guardado y muestra la disponibilidad actual del producto.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venta queda registrada en la base de datos con estado 'Completada', el stock fue descontado y el comprobante fue generado y disponible para impresión o descarga.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conexión a la base de datos falla durante el registro.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un mensaje de error, no registra la venta y mantiene el stock intacto. Solicita al Vendedor reintentar la operación.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5</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2 segundos</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50 – 300 veces por día según el volumen de ventas del negocio.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número de comprobante se genera automáticamente con el formato PV-AAAA-NNNN. La venta no puede editarse una vez confirmada; solo puede anularse mediante CU17.</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2: CU14 (INCLUDE) – Calcular Total Automático</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CU14-INC1 – Calcular Total Automático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OBJ_ESP_02 – Calcular automáticamente el subtotal, descuentos y total de la venta en tiempo real al agregar o modificar productos.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RF14-INC1 – Subproceso de inclusión. El sistema calcula el valor total de la venta multiplicando precio unitario por cantidad para cada producto, aplica los descuentos configurados y actualiza el resumen con subtotal, descuento total y total final visible al 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Existe al menos un producto en la lista de venta activa con cantidad mayor a cero.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detecta la adición o modificación de un producto en la lista de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multiplica el precio unitario por la cantidad para cada producto y calcula el subtotal individual.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verifica los descuentos configurados y los aplica sobre el subtotal correspondiente.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actualiza y muestra en pantalla: subtotal general, descuento total y total final de la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total de la venta se muestra actualizado en tiempo real sin necesidad de acción adicional del 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1 segundo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Invocado en cada adición o modificación de producto durante el registro de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cálculo es automático y no requiere intervención del Vendedor. Si un precio o descuento cambia en el catálogo, el sistema usa el valor vigente en el momento del registro.</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3: CU14 (INCLUDE) – Descontar Stock en BD</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CU14-INC2 – Descontar Stock en BD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OBJ_ESP_03 – Descontar automáticamente las cantidades vendidas del stock disponible en la base de datos al confirmar la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RF14-INC2 – Subproceso de inclusión. Al confirmar la venta, el sistema recorre cada producto vendido y resta la cantidad vendida al stock actual registrado en la base de datos, garantizando la consistencia del inventario.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venta fue confirmada exitosamente. Cada producto tiene stock suficiente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recibe la confirmación de venta y obtiene la lista de productos con sus cantidades.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recorre cada producto y resta la cantidad vendida al stock actual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actualiza los registros de inventario y confirma el descuento con el mensaje: 'Stock descontado correctamente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Otro proceso modificó el stock del mismo producto simultáneamente. El sistema reintenta la operación con bloqueo optimista y notifica al Vendedor si el stock resultante es insuficiente.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stock de cada producto vendido queda actualizado en la base de datos reflejando las cantidades descontadas.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Error de base de datos al actualizar el stock. El sistema reintenta hasta 3 veces y, si persiste el error, revierte la venta y notifica al 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1 segundo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Invocado en cada registro de venta confirmada.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descuento de stock es transaccional con el registro de la venta. Si la venta es anulada (CU17), el stock se revierte automáticamente mediante CU17-INC1.</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4: CU14 (INCLUDE) – Generar Comprobante de Venta</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CU14-INC3 – Generar Comprobante de Venta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OBJ_ESP_04 – Generar automáticamente el comprobante de venta con todos los detalles de la transacción al finalizar el registro.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RF14-INC3 – Subproceso de inclusión. El sistema genera el comprobante de venta con número único, datos del negocio, información del cliente, detalle de productos, totales y método de pago. El comprobante queda disponible para impresión o descarga en PDF.</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venta fue registrada exitosamente y el stock fue descontado correctamente.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recopila los datos necesarios: RUC, nombre del negocio, fecha, hora, cliente, productos, cantidades, precios, descuentos y total.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genera el comprobante con número único en formato PV-AAAA-NNNN y lo almacena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el comprobante generado con las opciones: Imprimir, Descargar PDF y Enviar.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elige la acción deseada (imprimir, descargar o enviar).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ejecuta la acción seleccionada por el 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comprobante de venta queda registrado en la base de datos y disponible para el Vendedor y el cliente.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Error al generar el PDF. El sistema muestra el comprobante en pantalla y permite al Vendedor imprimirlo directamente desde el navegador.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2 segundos</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Invocado en cada registro de venta confirmada.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número de comprobante es único e irrepetible. El comprobante generado no puede modificarse; si la venta es anulada, el comprobante queda marcado como 'Anulado'.</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5: CU14 (EXTEND) – Pago QR (Nequi/Daviplata)</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CU14-EXT1 – Pago QR Nequi/Daviplata (EXTEND)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Vendedor, 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OBJ_ESP_05 – Permitir el pago de la venta mediante código QR a través de las plataformas Nequi o Daviplata como método de pago digital.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RF14-EXT1 – Subproceso de extensión. Si el Vendedor selecciona el método de pago QR, el sistema genera y muestra un código QR con el monto a pagar. El cliente lo escanea con su aplicación (Nequi o Daviplata) y el sistema espera la confirmación del pago.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seleccionó el método de pago QR durante el registro de la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selecciona la opción de pago QR.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las opciones disponibles: Nequi o Daviplata.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elige la plataforma de pago.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genera el código QR con el monto total de la venta y lo muestra en pantalla con el tiempo de validez.</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cliente escanea el código QR con su aplicación móvil.</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espera la confirmación del pago de la plataforma seleccionada.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recibe la confirmación, registra el pago y continúa con la generación del comprobante.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tiempo de validez del QR expira sin que el cliente complete el pago.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invalida el código QR y permite al Vendedor seleccionar otro método de pago o generar un nuevo código QR.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pago mediante QR queda registrado y la venta se marca como 'Completada' con el método de pago correspondiente.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plataforma de pago no confirma la transacción dentro del tiempo límite. El sistema invalida el QR y notifica al Vendedor para usar un método de pago alternativo.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1 segundo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 – 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Depende de la plataforma de pago (Nequi/Daviplata)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Variable según preferencia del cliente como método de pago.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código QR tiene un tiempo de validez configurable (por defecto 15 minutos). Las plataformas Nequi y Daviplata deben estar habilitadas y configuradas en el sistema.</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6: CU14 (EXTEND) – Error: Stock Insuficiente</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CU14-EXT2 – Error: Stock Insuficiente (EXTEND)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OBJ_ESP_06 – Detectar y gestionar el caso en que la cantidad solicitada de un producto supera el stock disponible, bloqueando la venta e informando al 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RF14-EXT2 – Subproceso de extensión. Cuando el Vendedor intenta agregar una cantidad mayor al stock disponible, el sistema detecta la inconsistencia, bloquea el guardado de la venta, muestra la alerta de stock insuficiente con el stock actual y la cantidad solicitada.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intentó ingresar una cantidad mayor al stock disponible para un producto durante el registro de la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detecta que la cantidad ingresada supera el stock disponible del producto.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la pantalla 'STOCK INSUFICIENTE' con el nombre del producto, el stock disponible actual y la cantidad solicitada.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bloquea el botón 'Guardar venta' hasta que el Vendedor corrija la cantidad.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ajusta la cantidad al stock disponible o elimina el producto de la lista.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reactiva el formulario y permite continuar con el registro de la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venta no se procesa hasta que el Vendedor corrija la cantidad. El stock no se modifica.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1 segundo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Activado cuando el Vendedor intenta vender más unidades de las disponibles en inventario.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alerta de stock insuficiente no cierra la venta en curso; permite al Vendedor corregir la cantidad y continuar. El stock mostrado corresponde al disponible en tiempo real en la base de datos.</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7: CU15 – Listar Ventas</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CU15 – Listar Ventas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OBJ_ESP_07 – Permitir al Vendedor consultar el listado completo de ventas registradas en el sistema con paginación y acceso al detalle de cada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RF15 – El sistema debe permitir al Vendedor visualizar el listado de ventas registradas. El proceso consulta la base de datos (INCLUDE: Consultar-BD-Ventas) y muestra las ventas con sus datos principales en una tabla paginada.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inició sesión. Existen ventas registradas en el 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accede al módulo 'Listado de Ventas'.</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invoca (INCLUDE: Consultar-BD-Ventas) y muestra la tabla con columnas: Comprobante, Fecha, Cliente, Total, Estado y Acciones.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navega entre páginas usando la paginación.</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carga y muestra los registros correspondientes a la página seleccionada.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hace clic en 'Ver' para una venta específica.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redirige al detalle de la venta seleccionada.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existen ventas registradas en el sistema.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el mensaje: 'No hay ventas registradas.' y el botón 'Nueva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visualiza el listado de ventas paginado con sus datos principales.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Error de conexión a la base de datos. El sistema muestra el mensaje de error y solicita al Vendedor recargar la página.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2 segundos</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Variable según necesidad de consulta del 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listado muestra por defecto las ventas ordenadas por fecha descendente. El Vendedor solo visualiza las ventas; no puede editar ni eliminar desde esta vista.</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8: CU15 (INCLUDE) – Consultar BD Ventas</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CU15-INC1 – Consultar BD Ventas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OBJ_ESP_08 – Consultar la base de datos y retornar el listado de ventas con métricas calculadas para su presentación al 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RF15-INC1 – Subproceso de inclusión. El sistema ejecuta la consulta en la base de datos con los filtros de fecha aplicados, calcula las métricas de ventas (total ventas, total cobrado, cantidad de ventas, ticket promedio) y retorna los resultados al módulo CU15.</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Existe conexión activa a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recibe los parámetros de búsqueda: fecha desde y fecha hasta (por defecto el mes actual).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ejecuta la consulta SQL filtrando las ventas por el rango de fechas aplicado.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calcula las métricas: Total ventas, Total cobrado, número de Ventas y Ticket promedio.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retorna los resultados paginados y los renderiza en la interfaz del módulo CU15.</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Los datos de ventas con sus métricas son retornados y mostrados correctamente en la interfaz.</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base de datos no responde en el tiempo límite. El sistema muestra el mensaje: 'Error de conexión. Intente de nuevo.' y registra el intento fallido en el log.</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1 segundo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Invocado en cada acceso al módulo CU15 – Listar Ventas.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consulta usa índices en las columnas fecha y estado para optimizar el rendimiento. Los resultados se paginan en grupos de 10 registros por defecto.</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9: CU16 – Consultar Venta</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CU16 – Consultar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OBJ_ESP_09 – Permitir al Vendedor consultar el detalle completo de una venta específica mediante su número de comprobante.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RF16 – El sistema debe permitir al Vendedor buscar y consultar el detalle completo de una venta ingresando el número de comprobante. El proceso consulta la base de datos (INCLUDE: Consultar-BD-Ventas-Detalle) y muestra toda la información de la transacción.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inició sesión. La venta consultada existe en el 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ingresa el número de comprobante en el campo de búsqueda.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habilita el botón 'Buscar'.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hace clic en 'Buscar'.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invoca (INCLUDE: Consultar-BD-Ventas-Detalle) y muestra: fecha, hora, cliente, estado, productos, cantidades, precios y totales.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ingresa un número de comprobante que no existe.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el mensaje: 'No se encontró la venta con el comprobante ingresado.' y permite una nueva búsqueda.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visualiza el detalle completo de la venta consultada.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Error de conexión a la base de datos. El sistema muestra el mensaje de error y no ejecuta la búsqueda.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1 segundo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Variable según necesidad de validación o atención al cliente.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solo puede consultar ventas; no puede modificarlas. La búsqueda es sensible al formato exacto del número de comprobante (PV-AAAA-NNNN).</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10: CU16 (INCLUDE) – Consultar BD Ventas (Detalle)</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CU16-INC1 – Consultar BD Ventas Detalle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OBJ_ESP_10 – Consultar la base de datos y retornar toda la información detallada de una venta específica incluyendo estadísticas y distribución por método de pago.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RF16-INC1 – Subproceso de inclusión. El sistema consulta la base de datos usando el número de comprobante como parámetro, obtiene la cabecera y el detalle de la venta, calcula el resumen general con distribución por método de pago y ventas por categoría.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número de comprobante fue ingresado correctamente y existe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recibe el número de comprobante como parámetro de búsqueda.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obtiene los datos de cabecera: fecha, hora, cliente, estado y método de pago.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obtiene el detalle de productos: nombre, cantidad, precio unitario y total por ítem.</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calcula el resumen: Total ventas, Total cobrado, Órdenes, Ventas anuladas, Ticket promedio y distribución por método de pago y categoría.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5</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renderiza toda la información en la interfaz de consulta del módulo CU16.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Los datos detallados de la venta con sus estadísticas son retornados y mostrados en la interfaz CU16.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comprobante no existe en la base de datos. El sistema retorna el error al módulo CU16 para mostrar el mensaje correspondiente al 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5</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2 segundos</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Invocado en cada búsqueda de comprobante en el módulo CU16.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consulta incluye JOIN entre las tablas de ventas, detalle de ventas y productos. Los cálculos estadísticos se realizan en la capa de aplicación para optimizar el rendimiento.</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11: CU17 – Anular Venta</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CU17 – Anular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OBJ_ESP_11 – Permitir al Vendedor anular una venta registrada indicando el motivo, con reversión automática del stock y registro en el log de auditoría.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RF17 – El sistema debe permitir al Vendedor anular una venta en estado 'Completada'. El proceso solicita confirmación del motivo (EXTEND: Confirmar-Motivo-Anulación), revierte el stock (INCLUDE: Revertir-Stock-BD) y registra la acción en auditoría (INCLUDE: Registrar-Log-Auditoría).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inició sesión. La venta existe y está en estado 'Completada'. Esta acción no puede deshacerse.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ingresa el número de comprobante de la venta a anular.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carga y muestra los datos de la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selecciona el motivo de anulación e ingresa observación opcional.</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habilita el botón 'Anular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hace clic en 'Anular venta'.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activa (EXTEND: Confirmar-Motivo-Anulación) mostrando el diálogo de confirmación.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confirma la anulación en el diálogo.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invoca (INCLUDE: Revertir-Stock-BD) para restaurar el inventario.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5</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invoca (INCLUDE: Registrar-Log-Auditoría) y actualiza el estado de la venta a 'Anulada'.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hace clic en 'Cancelar' en el diálogo de confirmación.</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cierra el diálogo y mantiene la venta en su estado original 'Completada'.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venta queda en estado 'Anulada', el stock de los productos fue revertido y la acción queda registrada en el log de auditoría.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Error al revertir el stock en la base de datos. El sistema no anula la venta, notifica al Vendedor del error y mantiene el estado 'Completada'.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5</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2 segundos</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Variable según devoluciones o errores en las ventas del día.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anulación es irreversible una vez confirmada. Solo pueden anularse ventas en estado 'Completada'. Las ventas anuladas quedan visibles en el historial con su estado actualizado.</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12: CU17 (EXTEND) – Confirmar + Motivo Anulación</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CU17-EXT1 – Confirmar + Motivo Anulación (EXTEND)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Vendedor, 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OBJ_ESP_12 – Solicitar confirmación explícita al Vendedor antes de proceder con la anulación, mostrando el motivo y una advertencia de irreversibilidad.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RF17-EXT1 – Subproceso de extensión. El sistema muestra el diálogo de confirmación de anulación con los datos de la venta, el motivo seleccionado, la observación ingresada y la advertencia de que la acción no puede deshacerse. Requiere confirmación explícita del 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inició el proceso de anulación y completó el formulario con motivo y observación.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el diálogo de confirmación con: número de comprobante, motivo de anulación y observación ingresada.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la advertencia en rojo: 'Esta acción no se puede deshacer.'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hace clic en 'Confirmar anulación'.</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cierra el diálogo y retorna la confirmación al proceso CU17 para proceder con la anulación.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Vendedor hace clic en 'Cancelar'.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cierra el diálogo sin realizar ningún cambio y el Vendedor vuelve al formulario de anulación.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 confirmado, el proceso de anulación continúa en CU17. Si cancelado, la venta se mantiene intacta en estado 'Completada'.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1 segundo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Invocado en cada intento de anulación de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diálogo de confirmación es obligatorio y no puede omitirse. Su propósito es prevenir anulaciones accidentales al exigir una acción consciente del Vendedor.</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13: CU17 (INCLUDE) – Revertir Stock en BD</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CU17-INC1 – Revertir Stock en BD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OBJ_ESP_13 – Revertir automáticamente el stock descontado en la venta anulada, restaurando las cantidades de cada producto en el inventario.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RF17-INC1 – Subproceso de inclusión. El sistema obtiene la lista de productos de la venta anulada, suma la cantidad vendida al stock actual de cada producto en la base de datos y confirma la reversión con el nuevo stock disponible.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anulación de la venta fue confirmada por el Vendedor. La venta está en proceso de anulación.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obtiene la lista de productos y cantidades de la venta a anular.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suma la cantidad vendida de cada producto al stock actual registrado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actualiza los registros de inventario y muestra la tabla de reversión con: Producto, Cantidad vendida, Stock anterior y Nuevo stock.</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confirma la reversión con el mensaje: 'Stock revertido correctamente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stock de cada producto de la venta anulada fue restaurado en la base de datos a los valores previos a la venta.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Error de base de datos al actualizar el stock. El sistema reintenta hasta 3 veces. Si persiste el error, no anula la venta y notifica al Vendedor.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1 segundo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Invocado en cada proceso de anulación de venta confirmada.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reversión del stock es transaccional con la anulación de la venta. Si la reversión falla, la venta no se anula para mantener la consistencia del inventario.</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14: CU17 (INCLUDE) – Registrar Log Auditoría</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CU17-INC2 – Registrar Log Auditoría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OBJ_ESP_14 – Registrar en el log de auditoría todas las acciones realizadas durante el proceso de anulación para garantizar trazabilidad y control.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RF17-INC2 – Subproceso de inclusión. El sistema captura los datos de la operación de anulación (fecha, hora, usuario, acción, comprobante) y los inserta en la tabla de auditoría de la base de datos, generando un historial irrenunciable de las acciones.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anulación de la venta y la reversión del stock fueron procesadas exitosamente.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captura los datos de la operación: fecha y hora actual, usuario que ejecutó la acción, tipo de acción y número de comprobante.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inserta el registro en la tabla de auditoría de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el log actualizado con las columnas: Fecha y Hora, Usuario, Acción y Detalle del comprobante.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log de auditoría contiene el registro completo de la operación de anulación con todos sus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Error al insertar en la tabla de auditoría. El sistema almacena el registro temporalmente y reintenta la inserción al recuperar la conexión.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1 segundo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Invocado en cada anulación de venta y en operaciones significativas del 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log de auditoría es de solo lectura y no puede modificarse ni eliminarse por ningún usuario. Su propósito es garantizar trazabilidad y cumplimiento de las operaciones.</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15: CU18 – Cierre de Caja</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CU18 – Cierre de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OBJ_ESP_15 – Permitir al Administrador realizar el cierre de caja diario consolidando las ventas del día, calculando totales por método de pago y generando el comprobante de cierre.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RF18 – El sistema debe permitir al Administrador ejecutar el cierre de caja diario. El proceso consulta las ventas del día (INCLUDE: Consultar-Ventas-Día-BD), calcula los totales por método de pago (INCLUDE: Calcular-Totales-Método) y genera el comprobante de cierre (INCLUDE: Generar-Comprobante-Cierre).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Administrador inició sesión. Existe al menos una venta registrada en el día con estado 'Completada'.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Administrador accede al módulo 'Cierre de Caja'.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carga la fecha actual, la caja principal e invoca (INCLUDE: Consultar-Ventas-Día-BD).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invoca (INCLUDE: Calcular-Totales-Método) y muestra el resumen: ventas del día, medios de pago y totales.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Administrador revisa los totales y hace clic en 'Cerrar caja'.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invoca (INCLUDE: Generar-Comprobante-Cierre) y registra el cierre en el historial.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existen ventas registradas para la fecha seleccionada. El sistema muestra el mensaje: 'No hay ventas registradas para este día.' y permite seleccionar otra fecha.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cierre de caja queda registrado con todos los totales. El comprobante de cierre está disponible para impresión o descarga.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Error al registrar el cierre en la base de datos. El sistema notifica al Administrador y mantiene la caja en estado abierto para reintentar el cierre.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2 segundos</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Una vez por día al finalizar la jornada comercial.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Solo el Administrador puede ejecutar el cierre de caja. Una vez cerrada la caja del día, no puede reabrirse. El historial de cierres es consultable desde el módulo de cierre.</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16: CU18 (INCLUDE) – Consultar Ventas del Día BD</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CU18-INC1 – Consultar Ventas del Día BD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OBJ_ESP_16 – Consultar en la base de datos todas las ventas realizadas en la fecha seleccionada con sus métricas para el cierre de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RF18-INC1 – Subproceso de inclusión. El sistema filtra las ventas de la fecha seleccionada con estado 'Completada', calcula las métricas diarias (total ventas, total cobrado, ticket promedio, ventas por medio de pago) y retorna los resultados al módulo CU18.</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Existe conexión activa a la base de datos y se especificó la fecha de cierre.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recibe la fecha seleccionada para el cierre de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ejecuta la consulta filtrando ventas por la fecha indicada y estado 'Completada'.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calcula las métricas: Total ventas, Total cobrado, número de Ventas, Ticket promedio y desglose por medio de pago.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retorna los datos al módulo CU18 para su presentación al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Las ventas del día con sus métricas son retornadas correctamente al módulo CU18.</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Error de conexión a la base de datos. El sistema muestra el mensaje de error y no ejecuta el cierre de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1 segundo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Invocado en cada acceso al módulo CU18 – Cierre de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 consulta considera únicamente ventas con estado 'Completada'; las ventas anuladas no se incluyen en el total del cierre pero sí aparecen en el historial.</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17: CU18 (INCLUDE) – Calcular Totales por Método de Pago</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CU18-INC2 – Calcular Totales por Método de Pago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OBJ_ESP_17 – Calcular y desagregar los totales de ventas del día agrupados por método de pago con sus porcentajes para el comprobante de cierre.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RF18-INC2 – Subproceso de inclusión. El sistema agrupa las ventas del día por método de pago (Efectivo, Tarjeta, QR), calcula el total y el porcentaje de participación de cada método sobre el total general y genera la tabla de distribución.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Las ventas del día fueron consultadas exitosamente mediante CU18-INC1.</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agrupa las ventas por método de pago: Efectivo, Tarjeta y QR.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suma los montos de cada grupo y calcula el porcentaje de participación sobre el total general.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genera la tabla con columnas: Método de pago, Transacciones, Total y Porcentaje.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presenta la distribución visual de los métodos de pago con sus totales individuales.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desglose por método de pago con porcentajes está disponible para el comprobante de cierre.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1 segundo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Invocado en cada ejecución del cierre de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Los porcentajes se calculan sobre el total de ventas completadas del día. Si no se registraron ventas con algún método, ese método no aparece en la tabla.</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18: CU18 (INCLUDE) – Generar Comprobante Cierre</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CU18-INC3 – Generar Comprobante Cierre (INCLUDE)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OBJ_ESP_18 – Generar el comprobante oficial de cierre de caja con todos los datos consolidados del día, totales por método de pago y diferencias encontradas.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RF18-INC3 – Subproceso de inclusión. El sistema genera el comprobante de cierre con número único, datos del negocio, fecha, caja, usuario responsable, totales de ventas, total cobrado, por cobrar y desglose por método de pago. El comprobante queda disponible para impresión o descarga.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Administrador confirmó el cierre de caja. Los totales por método de pago fueron calculados.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recopila los datos: RUC, razón social, fecha, caja, usuario responsable, ventas totales y totales por método de pago.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genera el comprobante con número único en formato CC-AAAA-NNNN y lo almacena en la base de datos.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calcula la diferencia entre ventas totales y total cobrado.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el comprobante generado con las opciones: Imprimir y Descargar PDF.</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aplica.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comprobante de cierre está registrado en la base de datos y disponible para el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Error al generar el PDF. El sistema muestra el comprobante en pantalla y permite al Administrador imprimirlo desde el navegador.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4</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2 segundos</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Invocado en cada ejecución del cierre de caja diario.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Vital</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Inmediatamente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número de comprobante de cierre es único e irrepetible (CC-AAAA-NNNN). El comprobante generado no puede modificarse. El historial de cierres es consultable desde el módulo de cierre.</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p>
      <w:r>
        <w:br w:type="page"/>
      </w:r>
    </w:p>
    <w:p>
      <w:pPr>
        <w:spacing w:after="80" w:before="240"/>
      </w:pPr>
      <w:r>
        <w:rPr>
          <w:rFonts w:ascii="Times New Roman" w:cs="Times New Roman" w:eastAsia="Times New Roman" w:hAnsi="Times New Roman"/>
          <w:b/>
          <w:bCs/>
          <w:sz w:val="24"/>
          <w:szCs w:val="24"/>
        </w:rPr>
        <w:t xml:space="preserve">Figura 19: CU18 – Consultar Historial de Cierres BD</w:t>
      </w:r>
    </w:p>
    <w:p>
      <w:pPr>
        <w:spacing w:after="60" w:before="60"/>
      </w:pPr>
      <w:r>
        <w:rPr>
          <w:rFonts w:ascii="Times New Roman" w:cs="Times New Roman" w:eastAsia="Times New Roman" w:hAnsi="Times New Roman"/>
          <w:sz w:val="24"/>
          <w:szCs w:val="24"/>
        </w:rPr>
        <w:t xml:space="preserve"/>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500"/>
        <w:gridCol w:w="3500"/>
      </w:tblGrid>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CU18-CONS – Consultar Historial de Cierres BD</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V1. 2026-06-26</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CONTROL STORE v3 – Módulo 3, Gestión de Venta y Caja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OBJ_ESP_19 – Permitir al Administrador consultar el historial de cierres de caja registrados en la base de datos para verificar cuadres y gestionar el control financiero.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RF18-CONS – El sistema debe permitir al Administrador consultar el historial de cierres de caja almacenados en la base de datos. Muestra la tabla con los cierres realizados, sus totales, diferencias y acceso al detalle de cada cierre.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Administrador inició sesión. Existen cierres de caja registrados en el 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Administrador accede al historial de cierres de caja.</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consulta la base de datos y muestra la tabla con columnas: Cierre N°, Fecha, Caja, Ventas Totales, Diferencia y Acciones.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2</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Administrador navega entre páginas del historial.</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carga los registros de la página seleccionada.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Administrador hace clic en 'Ver' para un cierre específico.</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sistema muestra el detalle completo del cierre seleccionado.</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No existen cierres registrados. El sistema muestra el mensaje: 'No hay cierres de caja registrados.'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Administrador visualiza el historial de cierres con sus totales y diferencias.</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1.1</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Error de conexión a la base de datos. El sistema muestra el mensaje de error correspondiente.</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c>
          <w:tcPr>
            <w:tcW w:type="dxa" w:w="7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1 – 3</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&lt; 2 segundos</w:t>
            </w:r>
          </w:p>
        </w:tc>
        <w:tc>
          <w:tcPr>
            <w:tcW w:type="dxa" w:w="35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Variable según necesidad de revisión y control financiero del Administrador.</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Alta</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Hay presión</w:t>
            </w:r>
          </w:p>
        </w:tc>
      </w:tr>
      <w:tr>
        <w:tc>
          <w:tcPr>
            <w:tcW w:type="dxa" w:w="2000"/>
            <w:gridSpan w:val="1"/>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Borders>
              <w:top w:val="single" w:color="000000" w:sz="4"/>
              <w:left w:val="single" w:color="000000" w:sz="4"/>
              <w:bottom w:val="single" w:color="000000" w:sz="4"/>
              <w:right w:val="single" w:color="000000" w:sz="4"/>
            </w:tcBorders>
            <w:tcMar>
              <w:top w:type="dxa" w:w="55"/>
              <w:left w:type="dxa" w:w="108"/>
              <w:bottom w:type="dxa" w:w="55"/>
              <w:right w:type="dxa" w:w="108"/>
            </w:tcMar>
            <w:vAlign w:val="center"/>
          </w:tcPr>
          <w:p>
            <w:r>
              <w:rPr>
                <w:rFonts w:ascii="Times New Roman" w:cs="Times New Roman" w:eastAsia="Times New Roman" w:hAnsi="Times New Roman"/>
                <w:b w:val="false"/>
                <w:bCs w:val="false"/>
                <w:sz w:val="24"/>
                <w:szCs w:val="24"/>
              </w:rPr>
              <w:t xml:space="preserve">El historial de cierres es de solo consulta; no puede modificarse. Las diferencias encontradas en el cierre quedan registradas para auditoría y seguimiento administrativo.</w:t>
            </w:r>
          </w:p>
        </w:tc>
      </w:tr>
    </w:tbl>
    <w:p>
      <w:pPr>
        <w:spacing w:after="60" w:before="60"/>
      </w:pP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2026-06-27T01:44:24.312Z</dcterms:created>
  <dcterms:modified xsi:type="dcterms:W3CDTF">2026-06-27T01:44:24.322Z</dcterms:modified>
</cp:coreProperties>
</file>

<file path=docProps/custom.xml><?xml version="1.0" encoding="utf-8"?>
<Properties xmlns="http://schemas.openxmlformats.org/officeDocument/2006/custom-properties" xmlns:vt="http://schemas.openxmlformats.org/officeDocument/2006/docPropsVTypes"/>
</file>