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before="480" w:lineRule="auto"/>
        <w:contextualSpacing w:val="0"/>
      </w:pPr>
      <w:bookmarkStart w:colFirst="0" w:colLast="0" w:name="h.t09jsdc9jdqd" w:id="0"/>
      <w:bookmarkEnd w:id="0"/>
      <w:r w:rsidDel="00000000" w:rsidR="00000000" w:rsidRPr="00000000">
        <w:rPr>
          <w:b w:val="1"/>
          <w:sz w:val="46"/>
          <w:szCs w:val="46"/>
          <w:rtl w:val="0"/>
        </w:rPr>
        <w:t xml:space="preserve">Problema D: Orden</w:t>
      </w:r>
    </w:p>
    <w:p w:rsidR="00000000" w:rsidDel="00000000" w:rsidP="00000000" w:rsidRDefault="00000000" w:rsidRPr="00000000">
      <w:pPr>
        <w:pStyle w:val="Heading2"/>
        <w:keepNext w:val="0"/>
        <w:keepLines w:val="0"/>
        <w:spacing w:after="80" w:lineRule="auto"/>
        <w:contextualSpacing w:val="0"/>
      </w:pPr>
      <w:bookmarkStart w:colFirst="0" w:colLast="0" w:name="h.khxgcwqig5bo" w:id="1"/>
      <w:bookmarkEnd w:id="1"/>
      <w:r w:rsidDel="00000000" w:rsidR="00000000" w:rsidRPr="00000000">
        <w:rPr>
          <w:b w:val="1"/>
          <w:sz w:val="34"/>
          <w:szCs w:val="34"/>
          <w:rtl w:val="0"/>
        </w:rPr>
        <w:t xml:space="preserve">Base Name: orden.java</w:t>
      </w:r>
    </w:p>
    <w:p w:rsidR="00000000" w:rsidDel="00000000" w:rsidP="00000000" w:rsidRDefault="00000000" w:rsidRPr="00000000">
      <w:pPr>
        <w:contextualSpacing w:val="0"/>
        <w:jc w:val="both"/>
      </w:pPr>
      <w:r w:rsidDel="00000000" w:rsidR="00000000" w:rsidRPr="00000000">
        <w:rPr>
          <w:rFonts w:ascii="Cambria" w:cs="Cambria" w:eastAsia="Cambria" w:hAnsi="Cambria"/>
          <w:b w:val="1"/>
          <w:color w:val="4f81bd"/>
          <w:sz w:val="26"/>
          <w:szCs w:val="26"/>
          <w:rtl w:val="0"/>
        </w:rPr>
        <w:t xml:space="preserve">Autor: Juan Sebastián Prada</w:t>
      </w:r>
    </w:p>
    <w:p w:rsidR="00000000" w:rsidDel="00000000" w:rsidP="00000000" w:rsidRDefault="00000000" w:rsidRPr="00000000">
      <w:pPr>
        <w:contextualSpacing w:val="0"/>
        <w:jc w:val="both"/>
      </w:pPr>
      <w:r w:rsidDel="00000000" w:rsidR="00000000" w:rsidRPr="00000000">
        <w:rPr>
          <w:rtl w:val="0"/>
        </w:rPr>
        <w:t xml:space="preserve">League of legends es un juego muy popular entre los jóvenes de la actualidad. Para usted poder conseguir Riot Points (Moneda para compras en el juego) es necesario pagar o conseguir códigos canjeables que se pueden obtener en diferentes eventos. Usted está participando en un concurso para canjear Riot points, el concurso consiste en que ellos dan el código en desorden y dan los valores de peso para cada letra. El código expira una vez alguien lo haya canjeado.</w:t>
      </w:r>
    </w:p>
    <w:p w:rsidR="00000000" w:rsidDel="00000000" w:rsidP="00000000" w:rsidRDefault="00000000" w:rsidRPr="00000000">
      <w:pPr>
        <w:contextualSpacing w:val="0"/>
        <w:jc w:val="both"/>
      </w:pPr>
      <w:r w:rsidDel="00000000" w:rsidR="00000000" w:rsidRPr="00000000">
        <w:rPr>
          <w:rtl w:val="0"/>
        </w:rPr>
        <w:t xml:space="preserve">Usted quiere obviamente ganar el concurso y ha notado que puede ordenar el código de manera muy rápida usando lo aprendido durante su curso de algoritmos y programación 2.</w:t>
      </w:r>
    </w:p>
    <w:p w:rsidR="00000000" w:rsidDel="00000000" w:rsidP="00000000" w:rsidRDefault="00000000" w:rsidRPr="00000000">
      <w:pPr>
        <w:pStyle w:val="Heading1"/>
        <w:keepNext w:val="0"/>
        <w:keepLines w:val="0"/>
        <w:spacing w:before="480" w:lineRule="auto"/>
        <w:contextualSpacing w:val="0"/>
        <w:jc w:val="both"/>
      </w:pPr>
      <w:bookmarkStart w:colFirst="0" w:colLast="0" w:name="h.jdz26sz19jws" w:id="2"/>
      <w:bookmarkEnd w:id="2"/>
      <w:r w:rsidDel="00000000" w:rsidR="00000000" w:rsidRPr="00000000">
        <w:rPr>
          <w:b w:val="1"/>
          <w:sz w:val="28"/>
          <w:szCs w:val="28"/>
          <w:rtl w:val="0"/>
        </w:rPr>
        <w:t xml:space="preserve">Entrada</w:t>
      </w:r>
    </w:p>
    <w:p w:rsidR="00000000" w:rsidDel="00000000" w:rsidP="00000000" w:rsidRDefault="00000000" w:rsidRPr="00000000">
      <w:pPr>
        <w:spacing w:before="240" w:lineRule="auto"/>
        <w:contextualSpacing w:val="0"/>
        <w:jc w:val="both"/>
      </w:pPr>
      <w:r w:rsidDel="00000000" w:rsidR="00000000" w:rsidRPr="00000000">
        <w:rPr>
          <w:rtl w:val="0"/>
        </w:rPr>
        <w:t xml:space="preserve">La entrada consiste en un numero N con el número de letras diferentes que contendrá el código a ordenar. Siguen N líneas cada uno con una letra y el peso en valor entero. Luego una única cadena que deberá ordenar según lo anterior.</w:t>
      </w:r>
    </w:p>
    <w:p w:rsidR="00000000" w:rsidDel="00000000" w:rsidP="00000000" w:rsidRDefault="00000000" w:rsidRPr="00000000">
      <w:pPr>
        <w:pStyle w:val="Heading1"/>
        <w:keepNext w:val="0"/>
        <w:keepLines w:val="0"/>
        <w:spacing w:before="480" w:lineRule="auto"/>
        <w:contextualSpacing w:val="0"/>
        <w:jc w:val="both"/>
      </w:pPr>
      <w:bookmarkStart w:colFirst="0" w:colLast="0" w:name="h.lxm1scufpalx" w:id="3"/>
      <w:bookmarkEnd w:id="3"/>
      <w:r w:rsidDel="00000000" w:rsidR="00000000" w:rsidRPr="00000000">
        <w:rPr>
          <w:b w:val="1"/>
          <w:sz w:val="28"/>
          <w:szCs w:val="28"/>
          <w:rtl w:val="0"/>
        </w:rPr>
        <w:t xml:space="preserve">Salida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La cadena ordenada según los valores dados.</w:t>
      </w:r>
    </w:p>
    <w:p w:rsidR="00000000" w:rsidDel="00000000" w:rsidP="00000000" w:rsidRDefault="00000000" w:rsidRPr="00000000">
      <w:pPr>
        <w:pStyle w:val="Heading1"/>
        <w:keepNext w:val="0"/>
        <w:keepLines w:val="0"/>
        <w:spacing w:before="480" w:lineRule="auto"/>
        <w:contextualSpacing w:val="0"/>
        <w:jc w:val="both"/>
      </w:pPr>
      <w:bookmarkStart w:colFirst="0" w:colLast="0" w:name="h.6f7f2ovlhjm0" w:id="4"/>
      <w:bookmarkEnd w:id="4"/>
      <w:r w:rsidDel="00000000" w:rsidR="00000000" w:rsidRPr="00000000">
        <w:rPr>
          <w:b w:val="1"/>
          <w:sz w:val="28"/>
          <w:szCs w:val="28"/>
          <w:rtl w:val="0"/>
        </w:rPr>
        <w:t xml:space="preserve">Ejemplo</w:t>
      </w:r>
    </w:p>
    <w:p w:rsidR="00000000" w:rsidDel="00000000" w:rsidP="00000000" w:rsidRDefault="00000000" w:rsidRPr="00000000">
      <w:pPr>
        <w:contextualSpacing w:val="0"/>
        <w:jc w:val="both"/>
      </w:pPr>
      <w:r w:rsidDel="00000000" w:rsidR="00000000" w:rsidRPr="00000000">
        <w:rPr>
          <w:rtl w:val="0"/>
        </w:rPr>
        <w:t xml:space="preserve"> </w:t>
      </w:r>
    </w:p>
    <w:tbl>
      <w:tblPr>
        <w:tblStyle w:val="Table1"/>
        <w:bidi w:val="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965.362692495297"/>
        <w:gridCol w:w="4060.1491185283257"/>
        <w:tblGridChange w:id="0">
          <w:tblGrid>
            <w:gridCol w:w="4965.362692495297"/>
            <w:gridCol w:w="4060.1491185283257"/>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pPr>
            <w:r w:rsidDel="00000000" w:rsidR="00000000" w:rsidRPr="00000000">
              <w:rPr>
                <w:b w:val="1"/>
                <w:sz w:val="28"/>
                <w:szCs w:val="28"/>
                <w:rtl w:val="0"/>
              </w:rPr>
              <w:t xml:space="preserve">Entrada</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jc w:val="both"/>
            </w:pPr>
            <w:r w:rsidDel="00000000" w:rsidR="00000000" w:rsidRPr="00000000">
              <w:rPr>
                <w:b w:val="1"/>
                <w:sz w:val="28"/>
                <w:szCs w:val="28"/>
                <w:rtl w:val="0"/>
              </w:rPr>
              <w:t xml:space="preserve">Salida</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pPr>
            <w:r w:rsidDel="00000000" w:rsidR="00000000" w:rsidRPr="00000000">
              <w:rPr>
                <w:rFonts w:ascii="Consolas" w:cs="Consolas" w:eastAsia="Consolas" w:hAnsi="Consolas"/>
                <w:sz w:val="20"/>
                <w:szCs w:val="20"/>
                <w:rtl w:val="0"/>
              </w:rPr>
              <w:t xml:space="preserve">6</w:t>
            </w:r>
          </w:p>
          <w:p w:rsidR="00000000" w:rsidDel="00000000" w:rsidP="00000000" w:rsidRDefault="00000000" w:rsidRPr="00000000">
            <w:pPr>
              <w:ind w:left="-120" w:firstLine="0"/>
              <w:contextualSpacing w:val="0"/>
            </w:pPr>
            <w:r w:rsidDel="00000000" w:rsidR="00000000" w:rsidRPr="00000000">
              <w:rPr>
                <w:rFonts w:ascii="Consolas" w:cs="Consolas" w:eastAsia="Consolas" w:hAnsi="Consolas"/>
                <w:sz w:val="20"/>
                <w:szCs w:val="20"/>
                <w:rtl w:val="0"/>
              </w:rPr>
              <w:t xml:space="preserve">Q 20</w:t>
            </w:r>
          </w:p>
          <w:p w:rsidR="00000000" w:rsidDel="00000000" w:rsidP="00000000" w:rsidRDefault="00000000" w:rsidRPr="00000000">
            <w:pPr>
              <w:ind w:left="-120" w:firstLine="0"/>
              <w:contextualSpacing w:val="0"/>
            </w:pPr>
            <w:r w:rsidDel="00000000" w:rsidR="00000000" w:rsidRPr="00000000">
              <w:rPr>
                <w:rFonts w:ascii="Consolas" w:cs="Consolas" w:eastAsia="Consolas" w:hAnsi="Consolas"/>
                <w:sz w:val="20"/>
                <w:szCs w:val="20"/>
                <w:rtl w:val="0"/>
              </w:rPr>
              <w:t xml:space="preserve">W 12</w:t>
            </w:r>
          </w:p>
          <w:p w:rsidR="00000000" w:rsidDel="00000000" w:rsidP="00000000" w:rsidRDefault="00000000" w:rsidRPr="00000000">
            <w:pPr>
              <w:ind w:left="-120" w:firstLine="0"/>
              <w:contextualSpacing w:val="0"/>
            </w:pPr>
            <w:r w:rsidDel="00000000" w:rsidR="00000000" w:rsidRPr="00000000">
              <w:rPr>
                <w:rFonts w:ascii="Consolas" w:cs="Consolas" w:eastAsia="Consolas" w:hAnsi="Consolas"/>
                <w:sz w:val="20"/>
                <w:szCs w:val="20"/>
                <w:rtl w:val="0"/>
              </w:rPr>
              <w:t xml:space="preserve">E 8</w:t>
            </w:r>
          </w:p>
          <w:p w:rsidR="00000000" w:rsidDel="00000000" w:rsidP="00000000" w:rsidRDefault="00000000" w:rsidRPr="00000000">
            <w:pPr>
              <w:ind w:left="-120" w:firstLine="0"/>
              <w:contextualSpacing w:val="0"/>
            </w:pPr>
            <w:r w:rsidDel="00000000" w:rsidR="00000000" w:rsidRPr="00000000">
              <w:rPr>
                <w:rFonts w:ascii="Consolas" w:cs="Consolas" w:eastAsia="Consolas" w:hAnsi="Consolas"/>
                <w:sz w:val="20"/>
                <w:szCs w:val="20"/>
                <w:rtl w:val="0"/>
              </w:rPr>
              <w:t xml:space="preserve">R 7</w:t>
            </w:r>
          </w:p>
          <w:p w:rsidR="00000000" w:rsidDel="00000000" w:rsidP="00000000" w:rsidRDefault="00000000" w:rsidRPr="00000000">
            <w:pPr>
              <w:ind w:left="-120" w:firstLine="0"/>
              <w:contextualSpacing w:val="0"/>
            </w:pPr>
            <w:r w:rsidDel="00000000" w:rsidR="00000000" w:rsidRPr="00000000">
              <w:rPr>
                <w:rFonts w:ascii="Consolas" w:cs="Consolas" w:eastAsia="Consolas" w:hAnsi="Consolas"/>
                <w:sz w:val="20"/>
                <w:szCs w:val="20"/>
                <w:rtl w:val="0"/>
              </w:rPr>
              <w:t xml:space="preserve">T 3</w:t>
            </w:r>
          </w:p>
          <w:p w:rsidR="00000000" w:rsidDel="00000000" w:rsidP="00000000" w:rsidRDefault="00000000" w:rsidRPr="00000000">
            <w:pPr>
              <w:ind w:left="-120" w:firstLine="0"/>
              <w:contextualSpacing w:val="0"/>
            </w:pPr>
            <w:r w:rsidDel="00000000" w:rsidR="00000000" w:rsidRPr="00000000">
              <w:rPr>
                <w:rFonts w:ascii="Consolas" w:cs="Consolas" w:eastAsia="Consolas" w:hAnsi="Consolas"/>
                <w:sz w:val="20"/>
                <w:szCs w:val="20"/>
                <w:rtl w:val="0"/>
              </w:rPr>
              <w:t xml:space="preserve">Y 1</w:t>
            </w:r>
          </w:p>
          <w:p w:rsidR="00000000" w:rsidDel="00000000" w:rsidP="00000000" w:rsidRDefault="00000000" w:rsidRPr="00000000">
            <w:pPr>
              <w:ind w:left="-120" w:firstLine="0"/>
              <w:contextualSpacing w:val="0"/>
            </w:pPr>
            <w:r w:rsidDel="00000000" w:rsidR="00000000" w:rsidRPr="00000000">
              <w:rPr>
                <w:rFonts w:ascii="Consolas" w:cs="Consolas" w:eastAsia="Consolas" w:hAnsi="Consolas"/>
                <w:sz w:val="20"/>
                <w:szCs w:val="20"/>
                <w:rtl w:val="0"/>
              </w:rPr>
              <w:t xml:space="preserve">EQRTWY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ind w:left="-120" w:firstLine="0"/>
              <w:contextualSpacing w:val="0"/>
            </w:pPr>
            <w:r w:rsidDel="00000000" w:rsidR="00000000" w:rsidRPr="00000000">
              <w:rPr>
                <w:rFonts w:ascii="Consolas" w:cs="Consolas" w:eastAsia="Consolas" w:hAnsi="Consolas"/>
                <w:sz w:val="20"/>
                <w:szCs w:val="20"/>
                <w:rtl w:val="0"/>
              </w:rPr>
              <w:t xml:space="preserve">QWERTY</w:t>
            </w:r>
          </w:p>
        </w:tc>
      </w:tr>
    </w:tbl>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