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0" w:line="240" w:lineRule="auto"/>
        <w:contextualSpacing w:val="0"/>
        <w:jc w:val="both"/>
      </w:pPr>
      <w:r w:rsidDel="00000000" w:rsidR="00000000" w:rsidRPr="00000000">
        <w:rPr>
          <w:rtl w:val="0"/>
        </w:rPr>
        <w:t xml:space="preserve">Problema C: La venganza de Yaker</w:t>
      </w:r>
    </w:p>
    <w:p w:rsidR="00000000" w:rsidDel="00000000" w:rsidP="00000000" w:rsidRDefault="00000000" w:rsidRPr="00000000">
      <w:pPr>
        <w:pStyle w:val="Heading2"/>
        <w:spacing w:before="0" w:line="240" w:lineRule="auto"/>
        <w:contextualSpacing w:val="0"/>
        <w:jc w:val="both"/>
      </w:pPr>
      <w:r w:rsidDel="00000000" w:rsidR="00000000" w:rsidRPr="00000000">
        <w:rPr>
          <w:rtl w:val="0"/>
        </w:rPr>
        <w:t xml:space="preserve">Base name: yaker.java</w:t>
      </w:r>
    </w:p>
    <w:p w:rsidR="00000000" w:rsidDel="00000000" w:rsidP="00000000" w:rsidRDefault="00000000" w:rsidRPr="00000000">
      <w:pPr>
        <w:pStyle w:val="Heading2"/>
        <w:spacing w:before="0" w:line="240" w:lineRule="auto"/>
        <w:contextualSpacing w:val="0"/>
        <w:jc w:val="both"/>
      </w:pPr>
      <w:bookmarkStart w:colFirst="0" w:colLast="0" w:name="_gnfuxv5ykndl" w:id="0"/>
      <w:bookmarkEnd w:id="0"/>
      <w:r w:rsidDel="00000000" w:rsidR="00000000" w:rsidRPr="00000000">
        <w:rPr>
          <w:rtl w:val="0"/>
        </w:rPr>
        <w:t xml:space="preserve">Autor: Brayan Henao</w:t>
      </w:r>
    </w:p>
    <w:p w:rsidR="00000000" w:rsidDel="00000000" w:rsidP="00000000" w:rsidRDefault="00000000" w:rsidRPr="00000000">
      <w:pPr>
        <w:spacing w:before="120" w:lineRule="auto"/>
        <w:contextualSpacing w:val="0"/>
        <w:jc w:val="both"/>
      </w:pPr>
      <w:r w:rsidDel="00000000" w:rsidR="00000000" w:rsidRPr="00000000">
        <w:rPr>
          <w:rtl w:val="0"/>
        </w:rPr>
        <w:t xml:space="preserve">Hendel Yaker es un reconocido matemático. En maratones pasadas, se hizo un problema matemático con su nombre, al darse cuenta que tan poca gente lo pudo resolver, se puso muy furioso y le surgió una maligna idea!</w:t>
      </w:r>
    </w:p>
    <w:p w:rsidR="00000000" w:rsidDel="00000000" w:rsidP="00000000" w:rsidRDefault="00000000" w:rsidRPr="00000000">
      <w:pPr>
        <w:contextualSpacing w:val="0"/>
        <w:jc w:val="both"/>
      </w:pPr>
      <w:r w:rsidDel="00000000" w:rsidR="00000000" w:rsidRPr="00000000">
        <w:rPr>
          <w:rtl w:val="0"/>
        </w:rPr>
        <w:t xml:space="preserve">Sin fé en la humanidad y con sed de venganza, habló con su amigo el Dr. Heinz Doofenshmirtz (dueño de Doofenshmirtz Malvados &amp; Asociados), un científico loco, para que construyera una maligna máquina. El </w:t>
      </w:r>
      <w:r w:rsidDel="00000000" w:rsidR="00000000" w:rsidRPr="00000000">
        <w:rPr>
          <w:b w:val="1"/>
          <w:rtl w:val="0"/>
        </w:rPr>
        <w:t xml:space="preserve">Polinomilanzador</w:t>
      </w:r>
      <w:r w:rsidDel="00000000" w:rsidR="00000000" w:rsidRPr="00000000">
        <w:rPr>
          <w:rtl w:val="0"/>
        </w:rPr>
        <w:t xml:space="preserve">, un rayo del mal que lanza polinomios a las personas, si estas no logran derivarlo, son desintegradas.</w:t>
      </w:r>
    </w:p>
    <w:p w:rsidR="00000000" w:rsidDel="00000000" w:rsidP="00000000" w:rsidRDefault="00000000" w:rsidRPr="00000000">
      <w:pPr>
        <w:contextualSpacing w:val="0"/>
        <w:jc w:val="both"/>
        <w:rPr/>
      </w:pPr>
      <w:r w:rsidDel="00000000" w:rsidR="00000000" w:rsidRPr="00000000">
        <w:rPr>
          <w:rtl w:val="0"/>
        </w:rPr>
        <w:t xml:space="preserve">Perry, conocido por su nombre clave “Agente P” ha acudido a usted en busca de ayuda para detener los malévolos planes de Yaker y Doofenshmirtz. Le pide, que dado un polinomio, cada uno con distintos términos de la forma “7x2” sumados entre sí retorne su derivada. Donde 7 es el coeficiente, x la variable y 2 el exponente de la variable (que se sobreentiende si es 1 no se coloca, y si es 0 la variable no se coloca tampoco, aunque bueno, son cosas que ya deberías saber, pues ¿Quién no sabe derivar polinomios?).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Cambria" w:cs="Cambria" w:eastAsia="Cambria" w:hAnsi="Cambria"/>
          <w:b w:val="1"/>
          <w:color w:val="335b8a"/>
          <w:sz w:val="28"/>
          <w:szCs w:val="28"/>
          <w:rtl w:val="0"/>
        </w:rPr>
        <w:t xml:space="preserve">Entrada</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La primera línea contiene un entero </w:t>
      </w:r>
      <m:oMath>
        <m:r>
          <w:rPr/>
          <m:t xml:space="preserve">t (1</m:t>
        </m:r>
        <m:r>
          <w:rPr/>
          <m:t>≤</m:t>
        </m:r>
        <m:r>
          <w:rPr/>
          <m:t xml:space="preserve">t&lt;100)</m:t>
        </m:r>
      </m:oMath>
      <w:r w:rsidDel="00000000" w:rsidR="00000000" w:rsidRPr="00000000">
        <w:rPr>
          <w:rtl w:val="0"/>
        </w:rPr>
        <w:t xml:space="preserve">, el número de casos de prueba.</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Cada caso de prueba está compuesto por 2 líneas, la primera línea contiene un entero </w:t>
      </w:r>
      <m:oMath>
        <m:r>
          <w:rPr/>
          <m:t xml:space="preserve">n (1</m:t>
        </m:r>
        <m:r>
          <w:rPr/>
          <m:t>≤</m:t>
        </m:r>
        <m:r>
          <w:rPr/>
          <m:t xml:space="preserve">n&lt;100)</m:t>
        </m:r>
      </m:oMath>
      <w:r w:rsidDel="00000000" w:rsidR="00000000" w:rsidRPr="00000000">
        <w:rPr>
          <w:rtl w:val="0"/>
        </w:rPr>
        <w:t xml:space="preserve">que indica el número de términos que tendrá el polinomio. La segunda línea contendrá los </w:t>
      </w:r>
      <w:r w:rsidDel="00000000" w:rsidR="00000000" w:rsidRPr="00000000">
        <w:rPr>
          <w:i w:val="1"/>
          <w:rtl w:val="0"/>
        </w:rPr>
        <w:t xml:space="preserve">n </w:t>
      </w:r>
      <w:r w:rsidDel="00000000" w:rsidR="00000000" w:rsidRPr="00000000">
        <w:rPr>
          <w:rtl w:val="0"/>
        </w:rPr>
        <w:t xml:space="preserve">términos del polinomio, cada uno separado por un espacio, el signo de suma “+” y otro espacio.</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Cada término contiene un entero </w:t>
      </w:r>
      <m:oMath>
        <m:r>
          <w:rPr/>
          <m:t xml:space="preserve">c (2</m:t>
        </m:r>
        <m:r>
          <w:rPr/>
          <m:t>≤</m:t>
        </m:r>
        <m:r>
          <w:rPr/>
          <m:t xml:space="preserve">c&lt;100)</m:t>
        </m:r>
      </m:oMath>
      <w:r w:rsidDel="00000000" w:rsidR="00000000" w:rsidRPr="00000000">
        <w:rPr>
          <w:rtl w:val="0"/>
        </w:rPr>
        <w:t xml:space="preserve"> que indica el coeficiente del término, seguido por la letra “x” la variable en cuestión, seguido por un entero </w:t>
      </w:r>
      <m:oMath>
        <m:r>
          <w:rPr/>
          <m:t xml:space="preserve">e (1</m:t>
        </m:r>
        <m:r>
          <w:rPr/>
          <m:t>≤</m:t>
        </m:r>
        <m:r>
          <w:rPr/>
          <m:t xml:space="preserve">e&lt;100)</m:t>
        </m:r>
      </m:oMath>
      <w:r w:rsidDel="00000000" w:rsidR="00000000" w:rsidRPr="00000000">
        <w:rPr>
          <w:rtl w:val="0"/>
        </w:rPr>
        <w:t xml:space="preserve"> el exponente de la variable (recuerda, si es 1, no aparecerá).</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pStyle w:val="Heading1"/>
        <w:spacing w:before="120" w:lineRule="auto"/>
        <w:contextualSpacing w:val="0"/>
        <w:jc w:val="both"/>
      </w:pPr>
      <w:bookmarkStart w:colFirst="0" w:colLast="0" w:name="_7x50rgys6p0t" w:id="1"/>
      <w:bookmarkEnd w:id="1"/>
      <w:r w:rsidDel="00000000" w:rsidR="00000000" w:rsidRPr="00000000">
        <w:rPr>
          <w:sz w:val="28"/>
          <w:szCs w:val="28"/>
          <w:rtl w:val="0"/>
        </w:rPr>
        <w:t xml:space="preserve">S</w:t>
      </w:r>
      <w:r w:rsidDel="00000000" w:rsidR="00000000" w:rsidRPr="00000000">
        <w:rPr>
          <w:sz w:val="28"/>
          <w:szCs w:val="28"/>
          <w:rtl w:val="0"/>
        </w:rPr>
        <w:t xml:space="preserve">alida</w:t>
      </w:r>
    </w:p>
    <w:p w:rsidR="00000000" w:rsidDel="00000000" w:rsidP="00000000" w:rsidRDefault="00000000" w:rsidRPr="00000000">
      <w:pPr>
        <w:contextualSpacing w:val="0"/>
      </w:pPr>
      <w:r w:rsidDel="00000000" w:rsidR="00000000" w:rsidRPr="00000000">
        <w:rPr>
          <w:rtl w:val="0"/>
        </w:rPr>
        <w:t xml:space="preserve">Para cada caso de prueba, imprima el polinomio resulta</w:t>
      </w:r>
      <w:r w:rsidDel="00000000" w:rsidR="00000000" w:rsidRPr="00000000">
        <w:rPr>
          <w:rtl w:val="0"/>
        </w:rPr>
        <w:t xml:space="preserve">nte</w:t>
      </w:r>
      <w:r w:rsidDel="00000000" w:rsidR="00000000" w:rsidRPr="00000000">
        <w:rPr>
          <w:rtl w:val="0"/>
        </w:rPr>
        <w:t xml:space="preserve"> con la derivada aplicada. Recuerda que si al derivar, el exponente de un término queda en 0, no se debe imprimir este, solo la variable.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120" w:lineRule="auto"/>
        <w:contextualSpacing w:val="0"/>
        <w:jc w:val="both"/>
      </w:pPr>
      <w:bookmarkStart w:colFirst="0" w:colLast="0" w:name="_gjdgxs" w:id="2"/>
      <w:bookmarkEnd w:id="2"/>
      <w:r w:rsidDel="00000000" w:rsidR="00000000" w:rsidRPr="00000000">
        <w:rPr>
          <w:sz w:val="28"/>
          <w:szCs w:val="28"/>
          <w:rtl w:val="0"/>
        </w:rPr>
        <w:t xml:space="preserve">Ejemplo</w:t>
      </w:r>
      <w:r w:rsidDel="00000000" w:rsidR="00000000" w:rsidRPr="00000000">
        <w:rPr>
          <w:rtl w:val="0"/>
        </w:rPr>
      </w:r>
    </w:p>
    <w:tbl>
      <w:tblPr>
        <w:tblStyle w:val="Table1"/>
        <w:bidiVisual w:val="0"/>
        <w:tblW w:w="101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8"/>
        <w:gridCol w:w="4560"/>
        <w:tblGridChange w:id="0">
          <w:tblGrid>
            <w:gridCol w:w="5628"/>
            <w:gridCol w:w="4560"/>
          </w:tblGrid>
        </w:tblGridChange>
      </w:tblGrid>
      <w:tr>
        <w:trPr>
          <w:trHeight w:val="360" w:hRule="atLeast"/>
        </w:trPr>
        <w:tc>
          <w:tcPr/>
          <w:p w:rsidR="00000000" w:rsidDel="00000000" w:rsidP="00000000" w:rsidRDefault="00000000" w:rsidRPr="00000000">
            <w:pPr>
              <w:contextualSpacing w:val="0"/>
              <w:jc w:val="both"/>
            </w:pPr>
            <w:r w:rsidDel="00000000" w:rsidR="00000000" w:rsidRPr="00000000">
              <w:rPr>
                <w:b w:val="1"/>
                <w:sz w:val="28"/>
                <w:szCs w:val="28"/>
                <w:rtl w:val="0"/>
              </w:rPr>
              <w:t xml:space="preserve">Entrada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b w:val="1"/>
                <w:sz w:val="28"/>
                <w:szCs w:val="28"/>
                <w:rtl w:val="0"/>
              </w:rPr>
              <w:t xml:space="preserve">Salida</w:t>
            </w:r>
            <w:r w:rsidDel="00000000" w:rsidR="00000000" w:rsidRPr="00000000">
              <w:rPr>
                <w:rtl w:val="0"/>
              </w:rPr>
            </w:r>
          </w:p>
        </w:tc>
      </w:tr>
      <w:tr>
        <w:trPr>
          <w:trHeight w:val="2620" w:hRule="atLeast"/>
        </w:trPr>
        <w:tc>
          <w:tcPr/>
          <w:p w:rsidR="00000000" w:rsidDel="00000000" w:rsidP="00000000" w:rsidRDefault="00000000" w:rsidRPr="00000000">
            <w:pPr>
              <w:spacing w:after="0" w:before="0" w:line="240" w:lineRule="auto"/>
              <w:contextualSpacing w:val="0"/>
              <w:jc w:val="both"/>
            </w:pPr>
            <w:r w:rsidDel="00000000" w:rsidR="00000000" w:rsidRPr="00000000">
              <w:rPr>
                <w:rFonts w:ascii="Source Code Pro" w:cs="Source Code Pro" w:eastAsia="Source Code Pro" w:hAnsi="Source Code Pro"/>
                <w:rtl w:val="0"/>
              </w:rPr>
              <w:t xml:space="preserve">4</w:t>
            </w:r>
          </w:p>
          <w:p w:rsidR="00000000" w:rsidDel="00000000" w:rsidP="00000000" w:rsidRDefault="00000000" w:rsidRPr="00000000">
            <w:pPr>
              <w:spacing w:after="0" w:before="0" w:line="240" w:lineRule="auto"/>
              <w:contextualSpacing w:val="0"/>
              <w:jc w:val="both"/>
            </w:pPr>
            <w:r w:rsidDel="00000000" w:rsidR="00000000" w:rsidRPr="00000000">
              <w:rPr>
                <w:rFonts w:ascii="Source Code Pro" w:cs="Source Code Pro" w:eastAsia="Source Code Pro" w:hAnsi="Source Code Pro"/>
                <w:rtl w:val="0"/>
              </w:rPr>
              <w:t xml:space="preserve">2</w:t>
              <w:br w:type="textWrapping"/>
              <w:t xml:space="preserve">7x3 + 3x2</w:t>
              <w:br w:type="textWrapping"/>
              <w:t xml:space="preserve">3</w:t>
              <w:br w:type="textWrapping"/>
              <w:t xml:space="preserve">3x4 + 4x3 + 2x2</w:t>
            </w:r>
          </w:p>
          <w:p w:rsidR="00000000" w:rsidDel="00000000" w:rsidP="00000000" w:rsidRDefault="00000000" w:rsidRPr="00000000">
            <w:pPr>
              <w:spacing w:after="0" w:before="0" w:line="240" w:lineRule="auto"/>
              <w:contextualSpacing w:val="0"/>
              <w:jc w:val="both"/>
            </w:pPr>
            <w:r w:rsidDel="00000000" w:rsidR="00000000" w:rsidRPr="00000000">
              <w:rPr>
                <w:rFonts w:ascii="Source Code Pro" w:cs="Source Code Pro" w:eastAsia="Source Code Pro" w:hAnsi="Source Code Pro"/>
                <w:rtl w:val="0"/>
              </w:rPr>
              <w:t xml:space="preserve">1</w:t>
            </w:r>
          </w:p>
          <w:p w:rsidR="00000000" w:rsidDel="00000000" w:rsidP="00000000" w:rsidRDefault="00000000" w:rsidRPr="00000000">
            <w:pPr>
              <w:spacing w:after="0" w:before="0" w:line="240" w:lineRule="auto"/>
              <w:contextualSpacing w:val="0"/>
              <w:jc w:val="both"/>
            </w:pPr>
            <w:r w:rsidDel="00000000" w:rsidR="00000000" w:rsidRPr="00000000">
              <w:rPr>
                <w:rFonts w:ascii="Source Code Pro" w:cs="Source Code Pro" w:eastAsia="Source Code Pro" w:hAnsi="Source Code Pro"/>
                <w:rtl w:val="0"/>
              </w:rPr>
              <w:t xml:space="preserve">6x</w:t>
            </w:r>
          </w:p>
          <w:p w:rsidR="00000000" w:rsidDel="00000000" w:rsidP="00000000" w:rsidRDefault="00000000" w:rsidRPr="00000000">
            <w:pPr>
              <w:spacing w:after="0" w:before="0" w:line="240" w:lineRule="auto"/>
              <w:contextualSpacing w:val="0"/>
              <w:jc w:val="both"/>
            </w:pPr>
            <w:r w:rsidDel="00000000" w:rsidR="00000000" w:rsidRPr="00000000">
              <w:rPr>
                <w:rFonts w:ascii="Source Code Pro" w:cs="Source Code Pro" w:eastAsia="Source Code Pro" w:hAnsi="Source Code Pro"/>
                <w:rtl w:val="0"/>
              </w:rPr>
              <w:t xml:space="preserve">3</w:t>
            </w:r>
          </w:p>
          <w:p w:rsidR="00000000" w:rsidDel="00000000" w:rsidP="00000000" w:rsidRDefault="00000000" w:rsidRPr="00000000">
            <w:pPr>
              <w:spacing w:after="0" w:before="0" w:line="240" w:lineRule="auto"/>
              <w:contextualSpacing w:val="0"/>
              <w:jc w:val="both"/>
            </w:pPr>
            <w:r w:rsidDel="00000000" w:rsidR="00000000" w:rsidRPr="00000000">
              <w:rPr>
                <w:rFonts w:ascii="Source Code Pro" w:cs="Source Code Pro" w:eastAsia="Source Code Pro" w:hAnsi="Source Code Pro"/>
                <w:rtl w:val="0"/>
              </w:rPr>
              <w:t xml:space="preserve">30x57 + 54x32 + 12x3</w:t>
            </w:r>
          </w:p>
        </w:tc>
        <w:tc>
          <w:tcPr/>
          <w:p w:rsidR="00000000" w:rsidDel="00000000" w:rsidP="00000000" w:rsidRDefault="00000000" w:rsidRPr="00000000">
            <w:pPr>
              <w:contextualSpacing w:val="0"/>
              <w:jc w:val="both"/>
            </w:pPr>
            <w:r w:rsidDel="00000000" w:rsidR="00000000" w:rsidRPr="00000000">
              <w:rPr>
                <w:rFonts w:ascii="Source Code Pro" w:cs="Source Code Pro" w:eastAsia="Source Code Pro" w:hAnsi="Source Code Pro"/>
                <w:rtl w:val="0"/>
              </w:rPr>
              <w:t xml:space="preserve">21x2 + 6x</w:t>
              <w:br w:type="textWrapping"/>
              <w:t xml:space="preserve">12x3 + 12x2 + 4x</w:t>
            </w:r>
            <w:r w:rsidDel="00000000" w:rsidR="00000000" w:rsidRPr="00000000">
              <w:rPr>
                <w:rFonts w:ascii="Source Code Pro" w:cs="Source Code Pro" w:eastAsia="Source Code Pro" w:hAnsi="Source Code Pro"/>
                <w:rtl w:val="0"/>
              </w:rPr>
              <w:br w:type="textWrapping"/>
            </w:r>
            <w:r w:rsidDel="00000000" w:rsidR="00000000" w:rsidRPr="00000000">
              <w:rPr>
                <w:rFonts w:ascii="Source Code Pro" w:cs="Source Code Pro" w:eastAsia="Source Code Pro" w:hAnsi="Source Code Pro"/>
                <w:rtl w:val="0"/>
              </w:rPr>
              <w:t xml:space="preserve">6</w:t>
              <w:br w:type="textWrapping"/>
              <w:t xml:space="preserve">1710x56 + 1728x31 + 36x2</w:t>
              <w:br w:type="textWrapping"/>
              <w:br w:type="textWrapping"/>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sectPr>
      <w:headerReference r:id="rId5" w:type="default"/>
      <w:footerReference r:id="rId6" w:type="default"/>
      <w:pgSz w:h="15840" w:w="12240"/>
      <w:pgMar w:bottom="567" w:top="567"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Source Code Pro">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Fonts w:ascii="Calibri" w:cs="Calibri" w:eastAsia="Calibri" w:hAnsi="Calibri"/>
        <w:b w:val="0"/>
        <w:sz w:val="22"/>
        <w:szCs w:val="22"/>
        <w:rtl w:val="0"/>
      </w:rPr>
      <w:t xml:space="preserve">Pá</w:t>
    </w:r>
    <w:r w:rsidDel="00000000" w:rsidR="00000000" w:rsidRPr="00000000">
      <w:rPr>
        <w:rFonts w:ascii="Calibri" w:cs="Calibri" w:eastAsia="Calibri" w:hAnsi="Calibri"/>
        <w:b w:val="0"/>
        <w:sz w:val="22"/>
        <w:szCs w:val="22"/>
        <w:rtl w:val="0"/>
      </w:rPr>
      <w:t xml:space="preserve">gina </w:t>
    </w:r>
    <w:fldSimple w:instr="PAGE" w:fldLock="0" w:dirty="0">
      <w:r w:rsidDel="00000000" w:rsidR="00000000" w:rsidRPr="00000000">
        <w:rPr>
          <w:rFonts w:ascii="Calibri" w:cs="Calibri" w:eastAsia="Calibri" w:hAnsi="Calibri"/>
          <w:b w:val="0"/>
          <w:sz w:val="22"/>
          <w:szCs w:val="22"/>
        </w:rPr>
      </w:r>
    </w:fldSimple>
    <w:r w:rsidDel="00000000" w:rsidR="00000000" w:rsidRPr="00000000">
      <w:rPr>
        <w:rFonts w:ascii="Calibri" w:cs="Calibri" w:eastAsia="Calibri" w:hAnsi="Calibri"/>
        <w:b w:val="0"/>
        <w:sz w:val="22"/>
        <w:szCs w:val="22"/>
        <w:rtl w:val="0"/>
      </w:rPr>
      <w:t xml:space="preserve"> de </w:t>
    </w:r>
    <w:fldSimple w:instr="NUMPAGES" w:fldLock="0" w:dirty="0">
      <w:r w:rsidDel="00000000" w:rsidR="00000000" w:rsidRPr="00000000">
        <w:rPr>
          <w:rFonts w:ascii="Calibri" w:cs="Calibri" w:eastAsia="Calibri" w:hAnsi="Calibri"/>
          <w:b w:val="0"/>
          <w:sz w:val="22"/>
          <w:szCs w:val="22"/>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Visual w:val="0"/>
      <w:tblW w:w="10014.0" w:type="dxa"/>
      <w:jc w:val="left"/>
      <w:tblInd w:w="-115.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2659"/>
      <w:gridCol w:w="7355"/>
      <w:tblGridChange w:id="0">
        <w:tblGrid>
          <w:gridCol w:w="2659"/>
          <w:gridCol w:w="7355"/>
        </w:tblGrid>
      </w:tblGridChange>
    </w:tblGrid>
    <w:tr>
      <w:trPr>
        <w:trHeight w:val="1620" w:hRule="atLeast"/>
      </w:trPr>
      <w:tc>
        <w:tcPr>
          <w:vAlign w:val="center"/>
        </w:tcPr>
        <w:p w:rsidR="00000000" w:rsidDel="00000000" w:rsidP="00000000" w:rsidRDefault="00000000" w:rsidRPr="00000000">
          <w:pPr>
            <w:tabs>
              <w:tab w:val="left" w:pos="720"/>
            </w:tabs>
            <w:spacing w:before="708" w:lineRule="auto"/>
            <w:contextualSpacing w:val="0"/>
          </w:pPr>
          <w:r w:rsidDel="00000000" w:rsidR="00000000" w:rsidRPr="00000000">
            <w:drawing>
              <wp:inline distB="0" distT="0" distL="0" distR="0">
                <wp:extent cx="1563052" cy="521017"/>
                <wp:effectExtent b="0" l="0" r="0" t="0"/>
                <wp:docPr descr="Description: G:\Ground Zero\UNIVERSIDAD ICESI\DECIMO SEMESTRE\Proyecto de grado II\Logo Icesi.jpg" id="1" name="image01.jpg"/>
                <a:graphic>
                  <a:graphicData uri="http://schemas.openxmlformats.org/drawingml/2006/picture">
                    <pic:pic>
                      <pic:nvPicPr>
                        <pic:cNvPr descr="Description: G:\Ground Zero\UNIVERSIDAD ICESI\DECIMO SEMESTRE\Proyecto de grado II\Logo Icesi.jpg" id="0" name="image01.jpg"/>
                        <pic:cNvPicPr preferRelativeResize="0"/>
                      </pic:nvPicPr>
                      <pic:blipFill>
                        <a:blip r:embed="rId1"/>
                        <a:srcRect b="0" l="0" r="0" t="0"/>
                        <a:stretch>
                          <a:fillRect/>
                        </a:stretch>
                      </pic:blipFill>
                      <pic:spPr>
                        <a:xfrm>
                          <a:off x="0" y="0"/>
                          <a:ext cx="1563052" cy="521017"/>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tabs>
              <w:tab w:val="left" w:pos="720"/>
            </w:tabs>
            <w:spacing w:before="708" w:lineRule="auto"/>
            <w:ind w:left="360" w:firstLine="0"/>
            <w:contextualSpacing w:val="0"/>
            <w:jc w:val="center"/>
          </w:pPr>
          <w:r w:rsidDel="00000000" w:rsidR="00000000" w:rsidRPr="00000000">
            <w:rPr>
              <w:b w:val="1"/>
              <w:sz w:val="24"/>
              <w:szCs w:val="24"/>
              <w:rtl w:val="0"/>
            </w:rPr>
            <w:t xml:space="preserve">Quinta </w:t>
          </w:r>
          <w:r w:rsidDel="00000000" w:rsidR="00000000" w:rsidRPr="00000000">
            <w:rPr>
              <w:rFonts w:ascii="Calibri" w:cs="Calibri" w:eastAsia="Calibri" w:hAnsi="Calibri"/>
              <w:b w:val="1"/>
              <w:sz w:val="24"/>
              <w:szCs w:val="24"/>
              <w:rtl w:val="0"/>
            </w:rPr>
            <w:t xml:space="preserve">maratón de Programación de los cursos de Algoritmos</w:t>
          </w:r>
        </w:p>
        <w:p w:rsidR="00000000" w:rsidDel="00000000" w:rsidP="00000000" w:rsidRDefault="00000000" w:rsidRPr="00000000">
          <w:pPr>
            <w:tabs>
              <w:tab w:val="left" w:pos="720"/>
            </w:tabs>
            <w:ind w:left="360" w:firstLine="0"/>
            <w:contextualSpacing w:val="0"/>
            <w:jc w:val="center"/>
          </w:pPr>
          <w:r w:rsidDel="00000000" w:rsidR="00000000" w:rsidRPr="00000000">
            <w:rPr>
              <w:b w:val="1"/>
              <w:sz w:val="24"/>
              <w:szCs w:val="24"/>
              <w:rtl w:val="0"/>
            </w:rPr>
            <w:t xml:space="preserve">Noviembre 25</w:t>
          </w:r>
          <w:r w:rsidDel="00000000" w:rsidR="00000000" w:rsidRPr="00000000">
            <w:rPr>
              <w:rFonts w:ascii="Calibri" w:cs="Calibri" w:eastAsia="Calibri" w:hAnsi="Calibri"/>
              <w:b w:val="1"/>
              <w:sz w:val="24"/>
              <w:szCs w:val="24"/>
              <w:rtl w:val="0"/>
            </w:rPr>
            <w:t xml:space="preserve"> de 201</w:t>
          </w:r>
          <w:r w:rsidDel="00000000" w:rsidR="00000000" w:rsidRPr="00000000">
            <w:rPr>
              <w:b w:val="1"/>
              <w:sz w:val="24"/>
              <w:szCs w:val="24"/>
              <w:rtl w:val="0"/>
            </w:rPr>
            <w:t xml:space="preserve">6</w:t>
          </w:r>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35b8a"/>
      <w:sz w:val="32"/>
      <w:szCs w:val="32"/>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

<file path=word/_rels/header1.xml.rels><?xml version="1.0" encoding="UTF-8" standalone="yes"?><Relationships xmlns="http://schemas.openxmlformats.org/package/2006/relationships"><Relationship Id="rId1" Type="http://schemas.openxmlformats.org/officeDocument/2006/relationships/image" Target="media/image01.jpg"/></Relationships>
</file>