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758FE8" w14:textId="1EDEA759" w:rsidR="00B11F7E" w:rsidRDefault="00B11F7E" w:rsidP="00B11F7E">
      <w:pPr>
        <w:jc w:val="center"/>
        <w:rPr>
          <w:b/>
          <w:bCs/>
          <w:sz w:val="40"/>
          <w:szCs w:val="40"/>
          <w:lang w:val="es-ES_tradnl"/>
        </w:rPr>
      </w:pPr>
      <w:r>
        <w:rPr>
          <w:noProof/>
        </w:rPr>
        <w:drawing>
          <wp:anchor distT="0" distB="0" distL="114300" distR="114300" simplePos="0" relativeHeight="251658240" behindDoc="1" locked="0" layoutInCell="1" allowOverlap="1" wp14:anchorId="3678D04C" wp14:editId="0F3F784F">
            <wp:simplePos x="0" y="0"/>
            <wp:positionH relativeFrom="column">
              <wp:posOffset>672465</wp:posOffset>
            </wp:positionH>
            <wp:positionV relativeFrom="paragraph">
              <wp:posOffset>382905</wp:posOffset>
            </wp:positionV>
            <wp:extent cx="4254500" cy="1333500"/>
            <wp:effectExtent l="0" t="0" r="0" b="0"/>
            <wp:wrapTight wrapText="bothSides">
              <wp:wrapPolygon edited="0">
                <wp:start x="0" y="0"/>
                <wp:lineTo x="0" y="21394"/>
                <wp:lineTo x="21536" y="21394"/>
                <wp:lineTo x="21536" y="0"/>
                <wp:lineTo x="0" y="0"/>
              </wp:wrapPolygon>
            </wp:wrapTight>
            <wp:docPr id="267408310" name="Imagen 1" descr="CIBE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BERTEC"/>
                    <pic:cNvPicPr>
                      <a:picLocks noChangeAspect="1" noChangeArrowheads="1"/>
                    </pic:cNvPicPr>
                  </pic:nvPicPr>
                  <pic:blipFill rotWithShape="1">
                    <a:blip r:embed="rId5">
                      <a:extLst>
                        <a:ext uri="{28A0092B-C50C-407E-A947-70E740481C1C}">
                          <a14:useLocalDpi xmlns:a14="http://schemas.microsoft.com/office/drawing/2010/main" val="0"/>
                        </a:ext>
                      </a:extLst>
                    </a:blip>
                    <a:srcRect l="8000" t="27500" r="8250" b="28750"/>
                    <a:stretch>
                      <a:fillRect/>
                    </a:stretch>
                  </pic:blipFill>
                  <pic:spPr bwMode="auto">
                    <a:xfrm>
                      <a:off x="0" y="0"/>
                      <a:ext cx="4254500" cy="1333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1F7E">
        <w:rPr>
          <w:b/>
          <w:bCs/>
          <w:sz w:val="40"/>
          <w:szCs w:val="40"/>
          <w:lang w:val="es-ES_tradnl"/>
        </w:rPr>
        <w:t>INSTITUTO TECNOLÓGICO SUPERIOR PRIVADO</w:t>
      </w:r>
    </w:p>
    <w:p w14:paraId="0C77DEE8" w14:textId="77777777" w:rsidR="00B11F7E" w:rsidRDefault="00B11F7E" w:rsidP="00B11F7E"/>
    <w:p w14:paraId="71DBEFBB" w14:textId="77777777" w:rsidR="00B11F7E" w:rsidRDefault="00B11F7E" w:rsidP="00B11F7E"/>
    <w:p w14:paraId="26C81C69" w14:textId="77777777" w:rsidR="00B11F7E" w:rsidRDefault="00B11F7E" w:rsidP="00B11F7E"/>
    <w:p w14:paraId="447A295E" w14:textId="77777777" w:rsidR="00B11F7E" w:rsidRDefault="00B11F7E" w:rsidP="00B11F7E"/>
    <w:p w14:paraId="7FE3D139" w14:textId="77777777" w:rsidR="00B11F7E" w:rsidRDefault="00B11F7E" w:rsidP="00B11F7E"/>
    <w:p w14:paraId="70E68321" w14:textId="661CF748" w:rsidR="00B11F7E" w:rsidRPr="00B11F7E" w:rsidRDefault="00B11F7E" w:rsidP="00B11F7E">
      <w:pPr>
        <w:jc w:val="center"/>
        <w:rPr>
          <w:b/>
          <w:bCs/>
          <w:sz w:val="32"/>
          <w:szCs w:val="32"/>
        </w:rPr>
      </w:pPr>
      <w:r w:rsidRPr="00B11F7E">
        <w:rPr>
          <w:b/>
          <w:bCs/>
          <w:sz w:val="32"/>
          <w:szCs w:val="32"/>
        </w:rPr>
        <w:t xml:space="preserve">PROYECTO APLICATIVO SOBRE ECOMMERCE </w:t>
      </w:r>
      <w:r w:rsidR="00C9314A">
        <w:rPr>
          <w:b/>
          <w:bCs/>
          <w:sz w:val="32"/>
          <w:szCs w:val="32"/>
        </w:rPr>
        <w:t xml:space="preserve"> ECOCRAFT </w:t>
      </w:r>
      <w:r w:rsidRPr="00B11F7E">
        <w:rPr>
          <w:b/>
          <w:bCs/>
          <w:sz w:val="32"/>
          <w:szCs w:val="32"/>
        </w:rPr>
        <w:t xml:space="preserve">MARKETPLACE </w:t>
      </w:r>
    </w:p>
    <w:p w14:paraId="54A41440" w14:textId="77777777" w:rsidR="00B11F7E" w:rsidRDefault="00B11F7E" w:rsidP="00B11F7E">
      <w:pPr>
        <w:rPr>
          <w:sz w:val="32"/>
          <w:szCs w:val="32"/>
        </w:rPr>
      </w:pPr>
    </w:p>
    <w:p w14:paraId="230B6CA5" w14:textId="69F08510" w:rsidR="00B11F7E" w:rsidRDefault="00B11F7E" w:rsidP="00B11F7E">
      <w:pPr>
        <w:jc w:val="center"/>
        <w:rPr>
          <w:b/>
          <w:bCs/>
          <w:i/>
          <w:iCs/>
          <w:sz w:val="36"/>
          <w:szCs w:val="36"/>
        </w:rPr>
      </w:pPr>
      <w:r w:rsidRPr="00B11F7E">
        <w:rPr>
          <w:b/>
          <w:bCs/>
          <w:i/>
          <w:iCs/>
          <w:sz w:val="36"/>
          <w:szCs w:val="36"/>
        </w:rPr>
        <w:t>Profesor:</w:t>
      </w:r>
    </w:p>
    <w:p w14:paraId="2C791A7F" w14:textId="77777777" w:rsidR="00B11F7E" w:rsidRPr="00B11F7E" w:rsidRDefault="00B11F7E" w:rsidP="00B11F7E">
      <w:pPr>
        <w:jc w:val="center"/>
        <w:rPr>
          <w:b/>
          <w:bCs/>
          <w:i/>
          <w:iCs/>
          <w:sz w:val="36"/>
          <w:szCs w:val="36"/>
        </w:rPr>
      </w:pPr>
    </w:p>
    <w:p w14:paraId="6AF81424" w14:textId="77777777" w:rsidR="00B11F7E" w:rsidRPr="00B11F7E" w:rsidRDefault="00B11F7E" w:rsidP="00B11F7E">
      <w:pPr>
        <w:jc w:val="center"/>
        <w:rPr>
          <w:b/>
          <w:bCs/>
          <w:i/>
          <w:iCs/>
          <w:sz w:val="36"/>
          <w:szCs w:val="36"/>
        </w:rPr>
      </w:pPr>
      <w:r w:rsidRPr="00B11F7E">
        <w:rPr>
          <w:b/>
          <w:bCs/>
          <w:i/>
          <w:iCs/>
          <w:sz w:val="36"/>
          <w:szCs w:val="36"/>
        </w:rPr>
        <w:t xml:space="preserve">Alumno: </w:t>
      </w:r>
    </w:p>
    <w:p w14:paraId="21AB2C26" w14:textId="1FDC8C1E" w:rsidR="00B11F7E" w:rsidRPr="00B11F7E" w:rsidRDefault="00B11F7E" w:rsidP="00B11F7E">
      <w:pPr>
        <w:jc w:val="center"/>
        <w:rPr>
          <w:i/>
          <w:iCs/>
          <w:sz w:val="36"/>
          <w:szCs w:val="36"/>
        </w:rPr>
      </w:pPr>
      <w:r w:rsidRPr="00B11F7E">
        <w:rPr>
          <w:i/>
          <w:iCs/>
          <w:sz w:val="36"/>
          <w:szCs w:val="36"/>
        </w:rPr>
        <w:t xml:space="preserve">Brayan Javier Jara Rojas </w:t>
      </w:r>
    </w:p>
    <w:p w14:paraId="44CCB55D" w14:textId="77777777" w:rsidR="00B11F7E" w:rsidRDefault="00B11F7E" w:rsidP="00B11F7E">
      <w:pPr>
        <w:jc w:val="center"/>
        <w:rPr>
          <w:i/>
          <w:iCs/>
          <w:sz w:val="36"/>
          <w:szCs w:val="36"/>
        </w:rPr>
      </w:pPr>
      <w:r w:rsidRPr="00B11F7E">
        <w:rPr>
          <w:b/>
          <w:bCs/>
          <w:i/>
          <w:iCs/>
          <w:sz w:val="36"/>
          <w:szCs w:val="36"/>
        </w:rPr>
        <w:t>Carrera:</w:t>
      </w:r>
      <w:r w:rsidRPr="00B11F7E">
        <w:rPr>
          <w:i/>
          <w:iCs/>
          <w:sz w:val="36"/>
          <w:szCs w:val="36"/>
        </w:rPr>
        <w:t xml:space="preserve"> </w:t>
      </w:r>
    </w:p>
    <w:p w14:paraId="56B87077" w14:textId="157501A4" w:rsidR="00B11F7E" w:rsidRPr="00B11F7E" w:rsidRDefault="00B11F7E" w:rsidP="00B11F7E">
      <w:pPr>
        <w:jc w:val="center"/>
        <w:rPr>
          <w:i/>
          <w:iCs/>
          <w:sz w:val="36"/>
          <w:szCs w:val="36"/>
        </w:rPr>
      </w:pPr>
      <w:r w:rsidRPr="00B11F7E">
        <w:rPr>
          <w:i/>
          <w:iCs/>
          <w:sz w:val="36"/>
          <w:szCs w:val="36"/>
        </w:rPr>
        <w:t>Computación e Informática</w:t>
      </w:r>
    </w:p>
    <w:p w14:paraId="754A365D" w14:textId="77777777" w:rsidR="00B11F7E" w:rsidRDefault="00B11F7E" w:rsidP="00B11F7E">
      <w:pPr>
        <w:jc w:val="center"/>
        <w:rPr>
          <w:i/>
          <w:iCs/>
          <w:sz w:val="36"/>
          <w:szCs w:val="36"/>
        </w:rPr>
      </w:pPr>
      <w:r w:rsidRPr="00B11F7E">
        <w:rPr>
          <w:b/>
          <w:bCs/>
          <w:i/>
          <w:iCs/>
          <w:sz w:val="36"/>
          <w:szCs w:val="36"/>
        </w:rPr>
        <w:t>Curso:</w:t>
      </w:r>
      <w:r w:rsidRPr="00B11F7E">
        <w:rPr>
          <w:i/>
          <w:iCs/>
          <w:sz w:val="36"/>
          <w:szCs w:val="36"/>
        </w:rPr>
        <w:t xml:space="preserve"> </w:t>
      </w:r>
    </w:p>
    <w:p w14:paraId="7F180B3F" w14:textId="67BDBEB6" w:rsidR="00B11F7E" w:rsidRPr="00B11F7E" w:rsidRDefault="00B11F7E" w:rsidP="00B11F7E">
      <w:pPr>
        <w:jc w:val="center"/>
        <w:rPr>
          <w:i/>
          <w:iCs/>
          <w:sz w:val="36"/>
          <w:szCs w:val="36"/>
        </w:rPr>
      </w:pPr>
      <w:r w:rsidRPr="00B11F7E">
        <w:rPr>
          <w:i/>
          <w:iCs/>
          <w:sz w:val="36"/>
          <w:szCs w:val="36"/>
        </w:rPr>
        <w:t>Desarrollo de Aplicaciones Web II</w:t>
      </w:r>
    </w:p>
    <w:p w14:paraId="1D9B3E9D" w14:textId="77777777" w:rsidR="00B11F7E" w:rsidRDefault="00B11F7E" w:rsidP="00B11F7E">
      <w:pPr>
        <w:jc w:val="center"/>
        <w:rPr>
          <w:i/>
          <w:iCs/>
          <w:sz w:val="36"/>
          <w:szCs w:val="36"/>
        </w:rPr>
      </w:pPr>
      <w:r w:rsidRPr="00B11F7E">
        <w:rPr>
          <w:b/>
          <w:bCs/>
          <w:i/>
          <w:iCs/>
          <w:sz w:val="36"/>
          <w:szCs w:val="36"/>
        </w:rPr>
        <w:t xml:space="preserve"> Ciclo:</w:t>
      </w:r>
      <w:r w:rsidRPr="00B11F7E">
        <w:rPr>
          <w:i/>
          <w:iCs/>
          <w:sz w:val="36"/>
          <w:szCs w:val="36"/>
        </w:rPr>
        <w:t xml:space="preserve"> </w:t>
      </w:r>
    </w:p>
    <w:p w14:paraId="1DEF88EC" w14:textId="7C5680E1" w:rsidR="00B11F7E" w:rsidRPr="00B11F7E" w:rsidRDefault="00B11F7E" w:rsidP="00B11F7E">
      <w:pPr>
        <w:jc w:val="center"/>
        <w:rPr>
          <w:i/>
          <w:iCs/>
          <w:sz w:val="36"/>
          <w:szCs w:val="36"/>
        </w:rPr>
      </w:pPr>
      <w:r w:rsidRPr="00B11F7E">
        <w:rPr>
          <w:i/>
          <w:iCs/>
          <w:sz w:val="36"/>
          <w:szCs w:val="36"/>
        </w:rPr>
        <w:t>VI</w:t>
      </w:r>
    </w:p>
    <w:p w14:paraId="42BAF8A2" w14:textId="77777777" w:rsidR="00B11F7E" w:rsidRDefault="00B11F7E" w:rsidP="00B11F7E">
      <w:pPr>
        <w:jc w:val="center"/>
        <w:rPr>
          <w:sz w:val="32"/>
          <w:szCs w:val="32"/>
        </w:rPr>
      </w:pPr>
    </w:p>
    <w:p w14:paraId="232E18EF" w14:textId="52B2BD8E" w:rsidR="00B11F7E" w:rsidRDefault="00B11F7E" w:rsidP="00B11F7E">
      <w:pPr>
        <w:jc w:val="center"/>
        <w:rPr>
          <w:sz w:val="56"/>
          <w:szCs w:val="56"/>
        </w:rPr>
      </w:pPr>
      <w:r w:rsidRPr="00B11F7E">
        <w:rPr>
          <w:sz w:val="56"/>
          <w:szCs w:val="56"/>
        </w:rPr>
        <w:t>2026</w:t>
      </w:r>
    </w:p>
    <w:p w14:paraId="17529022" w14:textId="77777777" w:rsidR="00B11F7E" w:rsidRPr="00B11F7E" w:rsidRDefault="00B11F7E"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lastRenderedPageBreak/>
        <w:t>1. Resumen</w:t>
      </w:r>
    </w:p>
    <w:p w14:paraId="4F782568" w14:textId="5E7FFEB6" w:rsidR="00D773A1" w:rsidRPr="00D773A1" w:rsidRDefault="00D773A1" w:rsidP="00D773A1">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D773A1">
        <w:rPr>
          <w:rFonts w:ascii="Times New Roman" w:eastAsia="Times New Roman" w:hAnsi="Times New Roman" w:cs="Times New Roman"/>
          <w:color w:val="000000"/>
          <w:kern w:val="0"/>
          <w:lang w:eastAsia="es-MX"/>
          <w14:ligatures w14:val="none"/>
        </w:rPr>
        <w:t>El presente proyecto de investigación aplicada consiste en el diseño, desarrollo e implementación de </w:t>
      </w:r>
      <w:r w:rsidRPr="00D773A1">
        <w:rPr>
          <w:rFonts w:ascii="Times New Roman" w:eastAsia="Times New Roman" w:hAnsi="Times New Roman" w:cs="Times New Roman"/>
          <w:b/>
          <w:bCs/>
          <w:color w:val="000000"/>
          <w:kern w:val="0"/>
          <w:lang w:eastAsia="es-MX"/>
          <w14:ligatures w14:val="none"/>
        </w:rPr>
        <w:t>EcoCraft Marketplace</w:t>
      </w:r>
      <w:r w:rsidRPr="00D773A1">
        <w:rPr>
          <w:rFonts w:ascii="Times New Roman" w:eastAsia="Times New Roman" w:hAnsi="Times New Roman" w:cs="Times New Roman"/>
          <w:color w:val="000000"/>
          <w:kern w:val="0"/>
          <w:lang w:eastAsia="es-MX"/>
          <w14:ligatures w14:val="none"/>
        </w:rPr>
        <w:t>, una plataforma web de comercio electrónico</w:t>
      </w:r>
      <w:r>
        <w:rPr>
          <w:rFonts w:ascii="Times New Roman" w:eastAsia="Times New Roman" w:hAnsi="Times New Roman" w:cs="Times New Roman"/>
          <w:color w:val="000000"/>
          <w:kern w:val="0"/>
          <w:lang w:eastAsia="es-MX"/>
          <w14:ligatures w14:val="none"/>
        </w:rPr>
        <w:t xml:space="preserve"> </w:t>
      </w:r>
      <w:r w:rsidRPr="00D773A1">
        <w:rPr>
          <w:rFonts w:ascii="Times New Roman" w:eastAsia="Times New Roman" w:hAnsi="Times New Roman" w:cs="Times New Roman"/>
          <w:color w:val="000000"/>
          <w:kern w:val="0"/>
          <w:lang w:eastAsia="es-MX"/>
          <w14:ligatures w14:val="none"/>
        </w:rPr>
        <w:t xml:space="preserve">orientada a brindar una </w:t>
      </w:r>
      <w:r>
        <w:rPr>
          <w:rFonts w:ascii="Times New Roman" w:eastAsia="Times New Roman" w:hAnsi="Times New Roman" w:cs="Times New Roman"/>
          <w:color w:val="000000"/>
          <w:kern w:val="0"/>
          <w:lang w:eastAsia="es-MX"/>
          <w14:ligatures w14:val="none"/>
        </w:rPr>
        <w:t>solución</w:t>
      </w:r>
      <w:r w:rsidRPr="00D773A1">
        <w:rPr>
          <w:rFonts w:ascii="Times New Roman" w:eastAsia="Times New Roman" w:hAnsi="Times New Roman" w:cs="Times New Roman"/>
          <w:color w:val="000000"/>
          <w:kern w:val="0"/>
          <w:lang w:eastAsia="es-MX"/>
          <w14:ligatures w14:val="none"/>
        </w:rPr>
        <w:t xml:space="preserve"> digital integral a pequeños artesanos, emprendedores eco-amigables y productores de artículos sostenibles.</w:t>
      </w:r>
    </w:p>
    <w:p w14:paraId="5570177B" w14:textId="6C6CBA56" w:rsidR="00B11F7E" w:rsidRDefault="00D773A1" w:rsidP="00B11F7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D773A1">
        <w:rPr>
          <w:rFonts w:ascii="Times New Roman" w:eastAsia="Times New Roman" w:hAnsi="Times New Roman" w:cs="Times New Roman"/>
          <w:color w:val="000000"/>
          <w:kern w:val="0"/>
          <w:lang w:eastAsia="es-MX"/>
          <w14:ligatures w14:val="none"/>
        </w:rPr>
        <w:t>Frente a las crecientes barreras de acceso al mercado digital y los elevados costos de intermediación que afrontan los pequeños productores locales, </w:t>
      </w:r>
      <w:r w:rsidRPr="00D773A1">
        <w:rPr>
          <w:rFonts w:ascii="Times New Roman" w:eastAsia="Times New Roman" w:hAnsi="Times New Roman" w:cs="Times New Roman"/>
          <w:b/>
          <w:bCs/>
          <w:color w:val="000000"/>
          <w:kern w:val="0"/>
          <w:lang w:eastAsia="es-MX"/>
          <w14:ligatures w14:val="none"/>
        </w:rPr>
        <w:t>EcoCraft Marketplace</w:t>
      </w:r>
      <w:r w:rsidRPr="00D773A1">
        <w:rPr>
          <w:rFonts w:ascii="Times New Roman" w:eastAsia="Times New Roman" w:hAnsi="Times New Roman" w:cs="Times New Roman"/>
          <w:color w:val="000000"/>
          <w:kern w:val="0"/>
          <w:lang w:eastAsia="es-MX"/>
          <w14:ligatures w14:val="none"/>
        </w:rPr>
        <w:t> surge como un canal directo de comercialización que conecta de forma ágil, segura y moderna</w:t>
      </w:r>
      <w:r>
        <w:rPr>
          <w:rFonts w:ascii="Times New Roman" w:eastAsia="Times New Roman" w:hAnsi="Times New Roman" w:cs="Times New Roman"/>
          <w:color w:val="000000"/>
          <w:kern w:val="0"/>
          <w:lang w:eastAsia="es-MX"/>
          <w14:ligatures w14:val="none"/>
        </w:rPr>
        <w:t>.</w:t>
      </w:r>
    </w:p>
    <w:p w14:paraId="737ADB1D" w14:textId="77777777" w:rsidR="00D773A1" w:rsidRPr="00B11F7E" w:rsidRDefault="00D773A1" w:rsidP="00B11F7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1A9DECAC" w14:textId="77777777" w:rsidR="00B11F7E" w:rsidRPr="00B11F7E" w:rsidRDefault="00B11F7E"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2. Introducción</w:t>
      </w:r>
    </w:p>
    <w:p w14:paraId="378D3AFB" w14:textId="6B4C0C41" w:rsidR="00B11F7E" w:rsidRDefault="00B11F7E" w:rsidP="00B11F7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color w:val="000000"/>
          <w:kern w:val="0"/>
          <w:lang w:eastAsia="es-MX"/>
          <w14:ligatures w14:val="none"/>
        </w:rPr>
        <w:t xml:space="preserve">El comercio electrónico ha transformado el acceso al mercado para las microempresas. Sin embargo, los productores ecológicos carecen de herramientas digitales accesibles para gestionar su inventario y ventas. Este proyecto </w:t>
      </w:r>
      <w:r w:rsidR="00C9314A">
        <w:rPr>
          <w:rFonts w:ascii="Times New Roman" w:eastAsia="Times New Roman" w:hAnsi="Times New Roman" w:cs="Times New Roman"/>
          <w:color w:val="000000"/>
          <w:kern w:val="0"/>
          <w:lang w:eastAsia="es-MX"/>
          <w14:ligatures w14:val="none"/>
        </w:rPr>
        <w:t xml:space="preserve">ofrece una alternativa de solución </w:t>
      </w:r>
      <w:r w:rsidRPr="00B11F7E">
        <w:rPr>
          <w:rFonts w:ascii="Times New Roman" w:eastAsia="Times New Roman" w:hAnsi="Times New Roman" w:cs="Times New Roman"/>
          <w:color w:val="000000"/>
          <w:kern w:val="0"/>
          <w:lang w:eastAsia="es-MX"/>
          <w14:ligatures w14:val="none"/>
        </w:rPr>
        <w:t>a dicha problemática implementando un sistema seguro</w:t>
      </w:r>
      <w:r w:rsidR="00C9314A">
        <w:rPr>
          <w:rFonts w:ascii="Times New Roman" w:eastAsia="Times New Roman" w:hAnsi="Times New Roman" w:cs="Times New Roman"/>
          <w:color w:val="000000"/>
          <w:kern w:val="0"/>
          <w:lang w:eastAsia="es-MX"/>
          <w14:ligatures w14:val="none"/>
        </w:rPr>
        <w:t>, práctico</w:t>
      </w:r>
      <w:r w:rsidRPr="00B11F7E">
        <w:rPr>
          <w:rFonts w:ascii="Times New Roman" w:eastAsia="Times New Roman" w:hAnsi="Times New Roman" w:cs="Times New Roman"/>
          <w:color w:val="000000"/>
          <w:kern w:val="0"/>
          <w:lang w:eastAsia="es-MX"/>
          <w14:ligatures w14:val="none"/>
        </w:rPr>
        <w:t xml:space="preserve"> y escalable.</w:t>
      </w:r>
    </w:p>
    <w:p w14:paraId="5E5601A9" w14:textId="1EF3E27F" w:rsidR="00E413D4" w:rsidRDefault="00E413D4" w:rsidP="00B11F7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413D4">
        <w:rPr>
          <w:rFonts w:ascii="Times New Roman" w:eastAsia="Times New Roman" w:hAnsi="Times New Roman" w:cs="Times New Roman"/>
          <w:color w:val="000000"/>
          <w:kern w:val="0"/>
          <w:lang w:eastAsia="es-MX"/>
          <w14:ligatures w14:val="none"/>
        </w:rPr>
        <w:t>A través de esta propuesta, se proporciona una infraestructura tecnológica accesible que profesionaliza los procesos de venta, garantiza altos estándares en la gestión y seguridad de datos, y contribuye activamente al desarrollo socioeconómico de los emprendedores sustentables.</w:t>
      </w:r>
    </w:p>
    <w:p w14:paraId="44C290D4" w14:textId="77777777" w:rsidR="00D773A1" w:rsidRPr="00B11F7E" w:rsidRDefault="00D773A1" w:rsidP="00B11F7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21823FB3" w14:textId="228425BA" w:rsidR="00B11F7E" w:rsidRPr="00B11F7E" w:rsidRDefault="00B11F7E"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 xml:space="preserve">3. Diagnóstico </w:t>
      </w:r>
    </w:p>
    <w:p w14:paraId="437948FB" w14:textId="4BB5CE45" w:rsidR="00C9314A" w:rsidRDefault="00B11F7E" w:rsidP="00C9314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Social (S):</w:t>
      </w:r>
      <w:r w:rsidRPr="00B11F7E">
        <w:rPr>
          <w:rFonts w:ascii="Times New Roman" w:eastAsia="Times New Roman" w:hAnsi="Times New Roman" w:cs="Times New Roman"/>
          <w:color w:val="000000"/>
          <w:kern w:val="0"/>
          <w:lang w:eastAsia="es-MX"/>
          <w14:ligatures w14:val="none"/>
        </w:rPr>
        <w:t> Creciente interés de los consumidores jóvenes por adquirir productos sustentables y de comercio justo.</w:t>
      </w:r>
    </w:p>
    <w:p w14:paraId="7B1C5B7B" w14:textId="77777777" w:rsidR="00C9314A" w:rsidRPr="00C9314A" w:rsidRDefault="00C9314A" w:rsidP="00C9314A">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14AF147B" w14:textId="42A8094B" w:rsidR="00B11F7E" w:rsidRPr="00B11F7E" w:rsidRDefault="00B11F7E" w:rsidP="00B11F7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Económico (E):</w:t>
      </w:r>
      <w:r w:rsidRPr="00B11F7E">
        <w:rPr>
          <w:rFonts w:ascii="Times New Roman" w:eastAsia="Times New Roman" w:hAnsi="Times New Roman" w:cs="Times New Roman"/>
          <w:color w:val="000000"/>
          <w:kern w:val="0"/>
          <w:lang w:eastAsia="es-MX"/>
          <w14:ligatures w14:val="none"/>
        </w:rPr>
        <w:t> Necesidad de reducir los costos intermedios de comercialización para los pequeños productores mediante canales directos.</w:t>
      </w:r>
    </w:p>
    <w:p w14:paraId="1BB1779F" w14:textId="3E998CB5" w:rsidR="00B11F7E" w:rsidRPr="00B11F7E" w:rsidRDefault="00B11F7E" w:rsidP="00B11F7E">
      <w:pPr>
        <w:spacing w:beforeAutospacing="1" w:after="0" w:afterAutospacing="1" w:line="240" w:lineRule="auto"/>
        <w:ind w:left="720"/>
        <w:rPr>
          <w:rFonts w:ascii="Times New Roman" w:eastAsia="Times New Roman" w:hAnsi="Times New Roman" w:cs="Times New Roman"/>
          <w:color w:val="000000"/>
          <w:kern w:val="0"/>
          <w:lang w:eastAsia="es-MX"/>
          <w14:ligatures w14:val="none"/>
        </w:rPr>
      </w:pPr>
    </w:p>
    <w:p w14:paraId="0246C670" w14:textId="45CC9E9D" w:rsidR="00B11F7E" w:rsidRDefault="00B11F7E" w:rsidP="00B11F7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Tecnológico (T):</w:t>
      </w:r>
      <w:r w:rsidRPr="00B11F7E">
        <w:rPr>
          <w:rFonts w:ascii="Times New Roman" w:eastAsia="Times New Roman" w:hAnsi="Times New Roman" w:cs="Times New Roman"/>
          <w:color w:val="000000"/>
          <w:kern w:val="0"/>
          <w:lang w:eastAsia="es-MX"/>
          <w14:ligatures w14:val="none"/>
        </w:rPr>
        <w:t> Adopción masiva de arquitecturas web basadas en APIs REST desacopladas y tecnologías de contenedorización como Docker.</w:t>
      </w:r>
    </w:p>
    <w:p w14:paraId="5C92F085" w14:textId="77777777" w:rsidR="00C9314A" w:rsidRPr="00B11F7E" w:rsidRDefault="00C9314A" w:rsidP="00C9314A">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1E8E8A11" w14:textId="77777777" w:rsidR="00E413D4" w:rsidRDefault="00E413D4" w:rsidP="00D773A1">
      <w:pPr>
        <w:spacing w:before="100" w:beforeAutospacing="1" w:after="100" w:afterAutospacing="1" w:line="240" w:lineRule="auto"/>
        <w:outlineLvl w:val="2"/>
        <w:rPr>
          <w:rFonts w:ascii="Times New Roman" w:eastAsia="Times New Roman" w:hAnsi="Times New Roman" w:cs="Times New Roman"/>
          <w:b/>
          <w:bCs/>
          <w:color w:val="000000"/>
          <w:kern w:val="0"/>
          <w:lang w:eastAsia="es-MX"/>
          <w14:ligatures w14:val="none"/>
        </w:rPr>
      </w:pPr>
    </w:p>
    <w:p w14:paraId="52094345" w14:textId="55EDCAEB" w:rsidR="00D773A1" w:rsidRDefault="00D773A1" w:rsidP="00D773A1">
      <w:pPr>
        <w:spacing w:before="100" w:beforeAutospacing="1" w:after="100" w:afterAutospacing="1" w:line="240" w:lineRule="auto"/>
        <w:outlineLvl w:val="2"/>
        <w:rPr>
          <w:rFonts w:ascii="Times New Roman" w:eastAsia="Times New Roman" w:hAnsi="Times New Roman" w:cs="Times New Roman"/>
          <w:b/>
          <w:bCs/>
          <w:color w:val="000000"/>
          <w:kern w:val="0"/>
          <w:lang w:eastAsia="es-MX"/>
          <w14:ligatures w14:val="none"/>
        </w:rPr>
      </w:pPr>
      <w:r w:rsidRPr="00E413D4">
        <w:rPr>
          <w:rFonts w:ascii="Times New Roman" w:eastAsia="Times New Roman" w:hAnsi="Times New Roman" w:cs="Times New Roman"/>
          <w:b/>
          <w:bCs/>
          <w:color w:val="000000"/>
          <w:kern w:val="0"/>
          <w:lang w:eastAsia="es-MX"/>
          <w14:ligatures w14:val="none"/>
        </w:rPr>
        <w:lastRenderedPageBreak/>
        <w:t xml:space="preserve">4. Objetivos del Proyecto </w:t>
      </w:r>
    </w:p>
    <w:p w14:paraId="71040A6A" w14:textId="77777777" w:rsidR="00E413D4" w:rsidRPr="00E413D4" w:rsidRDefault="00E413D4" w:rsidP="00D773A1">
      <w:pPr>
        <w:spacing w:before="100" w:beforeAutospacing="1" w:after="100" w:afterAutospacing="1" w:line="240" w:lineRule="auto"/>
        <w:outlineLvl w:val="2"/>
        <w:rPr>
          <w:rFonts w:ascii="Times New Roman" w:eastAsia="Times New Roman" w:hAnsi="Times New Roman" w:cs="Times New Roman"/>
          <w:b/>
          <w:bCs/>
          <w:color w:val="000000"/>
          <w:kern w:val="0"/>
          <w:lang w:eastAsia="es-MX"/>
          <w14:ligatures w14:val="none"/>
        </w:rPr>
      </w:pPr>
    </w:p>
    <w:p w14:paraId="48669013" w14:textId="77777777" w:rsidR="00D773A1" w:rsidRPr="00D773A1" w:rsidRDefault="00D773A1" w:rsidP="00D773A1">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D773A1">
        <w:rPr>
          <w:rFonts w:ascii="Times New Roman" w:eastAsia="Times New Roman" w:hAnsi="Times New Roman" w:cs="Times New Roman"/>
          <w:b/>
          <w:bCs/>
          <w:color w:val="000000"/>
          <w:kern w:val="0"/>
          <w:lang w:eastAsia="es-MX"/>
          <w14:ligatures w14:val="none"/>
        </w:rPr>
        <w:t>4.1. Objetivo General</w:t>
      </w:r>
    </w:p>
    <w:p w14:paraId="21B1F2DC" w14:textId="29874E7B" w:rsidR="00D773A1" w:rsidRDefault="00D773A1" w:rsidP="00D773A1">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D773A1">
        <w:rPr>
          <w:rFonts w:ascii="Times New Roman" w:eastAsia="Times New Roman" w:hAnsi="Times New Roman" w:cs="Times New Roman"/>
          <w:color w:val="000000"/>
          <w:kern w:val="0"/>
          <w:lang w:eastAsia="es-MX"/>
          <w14:ligatures w14:val="none"/>
        </w:rPr>
        <w:t xml:space="preserve">Diseñar e implementar una plataforma web de e-commerce completa y funcional que optimice los procesos </w:t>
      </w:r>
      <w:r w:rsidR="00A34C93">
        <w:rPr>
          <w:rFonts w:ascii="Times New Roman" w:eastAsia="Times New Roman" w:hAnsi="Times New Roman" w:cs="Times New Roman"/>
          <w:color w:val="000000"/>
          <w:kern w:val="0"/>
          <w:lang w:eastAsia="es-MX"/>
          <w14:ligatures w14:val="none"/>
        </w:rPr>
        <w:t xml:space="preserve">de </w:t>
      </w:r>
      <w:r w:rsidRPr="00D773A1">
        <w:rPr>
          <w:rFonts w:ascii="Times New Roman" w:eastAsia="Times New Roman" w:hAnsi="Times New Roman" w:cs="Times New Roman"/>
          <w:color w:val="000000"/>
          <w:kern w:val="0"/>
          <w:lang w:eastAsia="es-MX"/>
          <w14:ligatures w14:val="none"/>
        </w:rPr>
        <w:t>control de inventario y autenticación de usuarios para pequeños productores de artículos ecológicos y artesanales.</w:t>
      </w:r>
    </w:p>
    <w:p w14:paraId="6B361212" w14:textId="77777777" w:rsidR="00E413D4" w:rsidRPr="00D773A1" w:rsidRDefault="00E413D4" w:rsidP="00D773A1">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2611493C" w14:textId="53A7D03A" w:rsidR="00D773A1" w:rsidRPr="00D773A1" w:rsidRDefault="00D773A1" w:rsidP="00D773A1">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D773A1">
        <w:rPr>
          <w:rFonts w:ascii="Times New Roman" w:eastAsia="Times New Roman" w:hAnsi="Times New Roman" w:cs="Times New Roman"/>
          <w:b/>
          <w:bCs/>
          <w:color w:val="000000"/>
          <w:kern w:val="0"/>
          <w:lang w:eastAsia="es-MX"/>
          <w14:ligatures w14:val="none"/>
        </w:rPr>
        <w:t xml:space="preserve">4.2. Objetivos Específicos </w:t>
      </w:r>
    </w:p>
    <w:p w14:paraId="00334E54" w14:textId="67EC27DF" w:rsidR="00D773A1" w:rsidRPr="00D773A1" w:rsidRDefault="00D773A1" w:rsidP="00D773A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D773A1">
        <w:rPr>
          <w:rFonts w:ascii="Times New Roman" w:eastAsia="Times New Roman" w:hAnsi="Times New Roman" w:cs="Times New Roman"/>
          <w:b/>
          <w:bCs/>
          <w:color w:val="000000"/>
          <w:kern w:val="0"/>
          <w:lang w:eastAsia="es-MX"/>
          <w14:ligatures w14:val="none"/>
        </w:rPr>
        <w:t xml:space="preserve">OBJ 1 </w:t>
      </w:r>
    </w:p>
    <w:p w14:paraId="4B50A396" w14:textId="572D3186" w:rsidR="00D773A1" w:rsidRPr="00D773A1" w:rsidRDefault="00D773A1" w:rsidP="00D773A1">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r w:rsidRPr="00D773A1">
        <w:rPr>
          <w:rFonts w:ascii="Times New Roman" w:eastAsia="Times New Roman" w:hAnsi="Times New Roman" w:cs="Times New Roman"/>
          <w:color w:val="000000"/>
          <w:kern w:val="0"/>
          <w:lang w:eastAsia="es-MX"/>
          <w14:ligatures w14:val="none"/>
        </w:rPr>
        <w:t>Implementar un módulo de gestión de accesos y registro en un plazo no mayor a 2 semanas, garantizando la protección estricta de credenciales de acceso en la base de datos para proteger la privacidad de los usuarios registrados.</w:t>
      </w:r>
    </w:p>
    <w:p w14:paraId="7FF69A70" w14:textId="1294354C" w:rsidR="00D773A1" w:rsidRPr="00D773A1" w:rsidRDefault="00D773A1" w:rsidP="00D773A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D773A1">
        <w:rPr>
          <w:rFonts w:ascii="Times New Roman" w:eastAsia="Times New Roman" w:hAnsi="Times New Roman" w:cs="Times New Roman"/>
          <w:b/>
          <w:bCs/>
          <w:color w:val="000000"/>
          <w:kern w:val="0"/>
          <w:lang w:eastAsia="es-MX"/>
          <w14:ligatures w14:val="none"/>
        </w:rPr>
        <w:t xml:space="preserve">OBJ 2 </w:t>
      </w:r>
    </w:p>
    <w:p w14:paraId="328FBC8A" w14:textId="51FC1FDC" w:rsidR="00D773A1" w:rsidRDefault="00D773A1" w:rsidP="00D773A1">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r w:rsidRPr="00D773A1">
        <w:rPr>
          <w:rFonts w:ascii="Times New Roman" w:eastAsia="Times New Roman" w:hAnsi="Times New Roman" w:cs="Times New Roman"/>
          <w:color w:val="000000"/>
          <w:kern w:val="0"/>
          <w:lang w:eastAsia="es-MX"/>
          <w14:ligatures w14:val="none"/>
        </w:rPr>
        <w:t>Desarrollar un catálogo interactivo de productos que permita ejecutar en tiempo real las operaciones de registro, actualización, consulta detallada</w:t>
      </w:r>
      <w:r>
        <w:rPr>
          <w:rFonts w:ascii="Times New Roman" w:eastAsia="Times New Roman" w:hAnsi="Times New Roman" w:cs="Times New Roman"/>
          <w:color w:val="000000"/>
          <w:kern w:val="0"/>
          <w:lang w:eastAsia="es-MX"/>
          <w14:ligatures w14:val="none"/>
        </w:rPr>
        <w:t xml:space="preserve">, así como la </w:t>
      </w:r>
      <w:r w:rsidRPr="00D773A1">
        <w:rPr>
          <w:rFonts w:ascii="Times New Roman" w:eastAsia="Times New Roman" w:hAnsi="Times New Roman" w:cs="Times New Roman"/>
          <w:color w:val="000000"/>
          <w:kern w:val="0"/>
          <w:lang w:eastAsia="es-MX"/>
          <w14:ligatures w14:val="none"/>
        </w:rPr>
        <w:t>eliminación de artículos por parte del administrador de la tienda, reduciendo el tiempo de gestión manual de stock a menos de 5 segundos por transacción</w:t>
      </w:r>
      <w:r>
        <w:rPr>
          <w:rFonts w:ascii="Times New Roman" w:eastAsia="Times New Roman" w:hAnsi="Times New Roman" w:cs="Times New Roman"/>
          <w:color w:val="000000"/>
          <w:kern w:val="0"/>
          <w:lang w:eastAsia="es-MX"/>
          <w14:ligatures w14:val="none"/>
        </w:rPr>
        <w:t>.</w:t>
      </w:r>
    </w:p>
    <w:p w14:paraId="47276350" w14:textId="77777777" w:rsidR="00E413D4" w:rsidRPr="00D773A1" w:rsidRDefault="00E413D4" w:rsidP="00D773A1">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217F0963" w14:textId="77777777" w:rsidR="00B11F7E" w:rsidRPr="00B11F7E" w:rsidRDefault="00B11F7E"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5. Justificación del Proyecto</w:t>
      </w:r>
    </w:p>
    <w:p w14:paraId="2197E5BF" w14:textId="77777777" w:rsidR="00B11F7E" w:rsidRDefault="00B11F7E" w:rsidP="00B11F7E">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Impacto:</w:t>
      </w:r>
      <w:r w:rsidRPr="00B11F7E">
        <w:rPr>
          <w:rFonts w:ascii="Times New Roman" w:eastAsia="Times New Roman" w:hAnsi="Times New Roman" w:cs="Times New Roman"/>
          <w:color w:val="000000"/>
          <w:kern w:val="0"/>
          <w:lang w:eastAsia="es-MX"/>
          <w14:ligatures w14:val="none"/>
        </w:rPr>
        <w:t> Digitaliza procesos comerciales y garantiza seguridad en las credenciales de acceso.</w:t>
      </w:r>
    </w:p>
    <w:p w14:paraId="5E183723" w14:textId="77777777" w:rsidR="00C9314A" w:rsidRPr="00B11F7E" w:rsidRDefault="00C9314A" w:rsidP="00C9314A">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7C48B497" w14:textId="77777777" w:rsidR="00B11F7E" w:rsidRPr="00B11F7E" w:rsidRDefault="00B11F7E" w:rsidP="00B11F7E">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Beneficiarios Directos:</w:t>
      </w:r>
      <w:r w:rsidRPr="00B11F7E">
        <w:rPr>
          <w:rFonts w:ascii="Times New Roman" w:eastAsia="Times New Roman" w:hAnsi="Times New Roman" w:cs="Times New Roman"/>
          <w:color w:val="000000"/>
          <w:kern w:val="0"/>
          <w:lang w:eastAsia="es-MX"/>
          <w14:ligatures w14:val="none"/>
        </w:rPr>
        <w:t> Administradores de la tienda y desarrolladores.</w:t>
      </w:r>
    </w:p>
    <w:p w14:paraId="0C44FADF" w14:textId="61E59DDD" w:rsidR="00B11F7E" w:rsidRPr="00B11F7E" w:rsidRDefault="00B11F7E" w:rsidP="00B11F7E">
      <w:pPr>
        <w:spacing w:beforeAutospacing="1" w:after="0" w:afterAutospacing="1" w:line="240" w:lineRule="auto"/>
        <w:ind w:left="720"/>
        <w:rPr>
          <w:rFonts w:ascii="Times New Roman" w:eastAsia="Times New Roman" w:hAnsi="Times New Roman" w:cs="Times New Roman"/>
          <w:color w:val="000000"/>
          <w:kern w:val="0"/>
          <w:lang w:eastAsia="es-MX"/>
          <w14:ligatures w14:val="none"/>
        </w:rPr>
      </w:pPr>
    </w:p>
    <w:p w14:paraId="4D58F3C9" w14:textId="0813C618" w:rsidR="00B11F7E" w:rsidRDefault="00B11F7E" w:rsidP="00B11F7E">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Beneficiarios Indirectos:</w:t>
      </w:r>
      <w:r w:rsidRPr="00B11F7E">
        <w:rPr>
          <w:rFonts w:ascii="Times New Roman" w:eastAsia="Times New Roman" w:hAnsi="Times New Roman" w:cs="Times New Roman"/>
          <w:color w:val="000000"/>
          <w:kern w:val="0"/>
          <w:lang w:eastAsia="es-MX"/>
          <w14:ligatures w14:val="none"/>
        </w:rPr>
        <w:t> Clientes finales.</w:t>
      </w:r>
    </w:p>
    <w:p w14:paraId="53541983" w14:textId="77777777" w:rsidR="00E413D4" w:rsidRDefault="00E413D4" w:rsidP="00E413D4">
      <w:pPr>
        <w:pStyle w:val="Prrafodelista"/>
        <w:rPr>
          <w:rFonts w:ascii="Times New Roman" w:eastAsia="Times New Roman" w:hAnsi="Times New Roman" w:cs="Times New Roman"/>
          <w:color w:val="000000"/>
          <w:kern w:val="0"/>
          <w:lang w:eastAsia="es-MX"/>
          <w14:ligatures w14:val="none"/>
        </w:rPr>
      </w:pPr>
    </w:p>
    <w:p w14:paraId="15CA6C74" w14:textId="77777777" w:rsidR="00E413D4" w:rsidRPr="00B11F7E" w:rsidRDefault="00E413D4" w:rsidP="00E413D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688D3764" w14:textId="66B9FC5F" w:rsidR="00B11F7E" w:rsidRPr="00B11F7E" w:rsidRDefault="00B11F7E" w:rsidP="00B11F7E">
      <w:pPr>
        <w:spacing w:beforeAutospacing="1" w:after="0" w:afterAutospacing="1" w:line="240" w:lineRule="auto"/>
        <w:ind w:left="720"/>
        <w:rPr>
          <w:rFonts w:ascii="Times New Roman" w:eastAsia="Times New Roman" w:hAnsi="Times New Roman" w:cs="Times New Roman"/>
          <w:color w:val="000000"/>
          <w:kern w:val="0"/>
          <w:lang w:eastAsia="es-MX"/>
          <w14:ligatures w14:val="none"/>
        </w:rPr>
      </w:pPr>
    </w:p>
    <w:p w14:paraId="31F82DE1" w14:textId="77777777" w:rsidR="00E413D4" w:rsidRDefault="00C9314A" w:rsidP="00E413D4">
      <w:pPr>
        <w:spacing w:before="100" w:beforeAutospacing="1" w:after="100" w:afterAutospacing="1" w:line="240" w:lineRule="auto"/>
        <w:outlineLvl w:val="2"/>
        <w:rPr>
          <w:rFonts w:ascii="Times New Roman" w:eastAsia="Times New Roman" w:hAnsi="Times New Roman" w:cs="Times New Roman"/>
          <w:b/>
          <w:bCs/>
          <w:color w:val="000000"/>
          <w:kern w:val="0"/>
          <w:lang w:eastAsia="es-MX"/>
          <w14:ligatures w14:val="none"/>
        </w:rPr>
      </w:pPr>
      <w:r w:rsidRPr="00E413D4">
        <w:rPr>
          <w:rFonts w:ascii="Times New Roman" w:eastAsia="Times New Roman" w:hAnsi="Times New Roman" w:cs="Times New Roman"/>
          <w:b/>
          <w:bCs/>
          <w:color w:val="000000"/>
          <w:kern w:val="0"/>
          <w:lang w:eastAsia="es-MX"/>
          <w14:ligatures w14:val="none"/>
        </w:rPr>
        <w:t>6. Definición y Alcance</w:t>
      </w:r>
    </w:p>
    <w:p w14:paraId="1209ABE6" w14:textId="77777777" w:rsidR="00E413D4" w:rsidRDefault="00E413D4" w:rsidP="00E413D4">
      <w:pPr>
        <w:spacing w:before="100" w:beforeAutospacing="1" w:after="100" w:afterAutospacing="1" w:line="240" w:lineRule="auto"/>
        <w:outlineLvl w:val="2"/>
        <w:rPr>
          <w:rFonts w:ascii="Times New Roman" w:eastAsia="Times New Roman" w:hAnsi="Times New Roman" w:cs="Times New Roman"/>
          <w:b/>
          <w:bCs/>
          <w:color w:val="000000"/>
          <w:kern w:val="0"/>
          <w:lang w:eastAsia="es-MX"/>
          <w14:ligatures w14:val="none"/>
        </w:rPr>
      </w:pPr>
    </w:p>
    <w:p w14:paraId="1AE85DF4" w14:textId="1904EB2E" w:rsidR="00C9314A" w:rsidRPr="00C9314A" w:rsidRDefault="00C9314A" w:rsidP="00E413D4">
      <w:pPr>
        <w:spacing w:before="100" w:beforeAutospacing="1" w:after="100" w:afterAutospacing="1" w:line="240" w:lineRule="auto"/>
        <w:outlineLvl w:val="2"/>
        <w:rPr>
          <w:rFonts w:ascii="Times New Roman" w:eastAsia="Times New Roman" w:hAnsi="Times New Roman" w:cs="Times New Roman"/>
          <w:b/>
          <w:bCs/>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6.1. Funcionamiento y Lógica del Negocio</w:t>
      </w:r>
    </w:p>
    <w:p w14:paraId="5F691069" w14:textId="6B744EA4" w:rsidR="00C9314A" w:rsidRDefault="00C9314A" w:rsidP="00C9314A">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color w:val="000000"/>
          <w:kern w:val="0"/>
          <w:lang w:eastAsia="es-MX"/>
          <w14:ligatures w14:val="none"/>
        </w:rPr>
        <w:t>La plataforma </w:t>
      </w:r>
      <w:r w:rsidRPr="00C9314A">
        <w:rPr>
          <w:rFonts w:ascii="Times New Roman" w:eastAsia="Times New Roman" w:hAnsi="Times New Roman" w:cs="Times New Roman"/>
          <w:b/>
          <w:bCs/>
          <w:color w:val="000000"/>
          <w:kern w:val="0"/>
          <w:lang w:eastAsia="es-MX"/>
          <w14:ligatures w14:val="none"/>
        </w:rPr>
        <w:t>EcoCraft Marketplace</w:t>
      </w:r>
      <w:r w:rsidRPr="00C9314A">
        <w:rPr>
          <w:rFonts w:ascii="Times New Roman" w:eastAsia="Times New Roman" w:hAnsi="Times New Roman" w:cs="Times New Roman"/>
          <w:color w:val="000000"/>
          <w:kern w:val="0"/>
          <w:lang w:eastAsia="es-MX"/>
          <w14:ligatures w14:val="none"/>
        </w:rPr>
        <w:t> opera mediante una arquitectura cliente-servidor desacoplada que distribuye las responsabilidades:</w:t>
      </w:r>
    </w:p>
    <w:p w14:paraId="78459DF0" w14:textId="77777777" w:rsidR="00C9314A" w:rsidRPr="00C9314A" w:rsidRDefault="00C9314A" w:rsidP="00C9314A">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217B329F" w14:textId="4AA9C9F7" w:rsidR="00C9314A" w:rsidRDefault="00C9314A" w:rsidP="00C9314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Módulo de Autenticación y Seguridad:</w:t>
      </w:r>
      <w:r w:rsidRPr="00C9314A">
        <w:rPr>
          <w:rFonts w:ascii="Times New Roman" w:eastAsia="Times New Roman" w:hAnsi="Times New Roman" w:cs="Times New Roman"/>
          <w:color w:val="000000"/>
          <w:kern w:val="0"/>
          <w:lang w:eastAsia="es-MX"/>
          <w14:ligatures w14:val="none"/>
        </w:rPr>
        <w:t> El usuario o administrador ingresa al sistema mediante una pantalla de inicio de sesión. Las contraseñas son procesadas con algoritmos de cifrado antes de almacenarse en el repositorio de datos, evitando que información sensible sea vulnerable en texto plano.</w:t>
      </w:r>
    </w:p>
    <w:p w14:paraId="539C42E2" w14:textId="77777777" w:rsidR="00C9314A" w:rsidRPr="00C9314A" w:rsidRDefault="00C9314A" w:rsidP="00C9314A">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6FC41A6C" w14:textId="77777777" w:rsidR="00C9314A" w:rsidRDefault="00C9314A" w:rsidP="00C9314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Módulo de Catálogo de Productos (CRUD):</w:t>
      </w:r>
      <w:r w:rsidRPr="00C9314A">
        <w:rPr>
          <w:rFonts w:ascii="Times New Roman" w:eastAsia="Times New Roman" w:hAnsi="Times New Roman" w:cs="Times New Roman"/>
          <w:color w:val="000000"/>
          <w:kern w:val="0"/>
          <w:lang w:eastAsia="es-MX"/>
          <w14:ligatures w14:val="none"/>
        </w:rPr>
        <w:t> Los administradores pueden visualizar el listado completo de productos, agregar nuevos artículos al catálogo con sus respectivas especificaciones, actualizar precios o descripciones, y retirar artículos obsoletos.</w:t>
      </w:r>
    </w:p>
    <w:p w14:paraId="29BA87DD" w14:textId="77777777" w:rsidR="00C9314A" w:rsidRPr="00C9314A" w:rsidRDefault="00C9314A" w:rsidP="00C9314A">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37E4B6F9" w14:textId="77777777" w:rsidR="00C9314A" w:rsidRDefault="00C9314A" w:rsidP="00C9314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Módulo de Interacción e Integración:</w:t>
      </w:r>
      <w:r w:rsidRPr="00C9314A">
        <w:rPr>
          <w:rFonts w:ascii="Times New Roman" w:eastAsia="Times New Roman" w:hAnsi="Times New Roman" w:cs="Times New Roman"/>
          <w:color w:val="000000"/>
          <w:kern w:val="0"/>
          <w:lang w:eastAsia="es-MX"/>
          <w14:ligatures w14:val="none"/>
        </w:rPr>
        <w:t> La interfaz de usuario envía y recibe la información en formato ligero, permitiendo actualizar la pantalla de forma fluida sin recargar completamente la página web.</w:t>
      </w:r>
    </w:p>
    <w:p w14:paraId="5BAFD43E" w14:textId="77777777" w:rsidR="00C9314A" w:rsidRPr="00C9314A" w:rsidRDefault="00C9314A" w:rsidP="00C9314A">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2ED0726A" w14:textId="2B7B4B4E" w:rsidR="00C9314A" w:rsidRPr="00D773A1" w:rsidRDefault="00C9314A" w:rsidP="00D773A1">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6.2. Documentación y Entregables</w:t>
      </w:r>
    </w:p>
    <w:p w14:paraId="0DC20CA6" w14:textId="7EA68932" w:rsidR="00C9314A" w:rsidRDefault="00C9314A" w:rsidP="00C9314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Informe del Proyecto:</w:t>
      </w:r>
      <w:r w:rsidRPr="00C9314A">
        <w:rPr>
          <w:rFonts w:ascii="Times New Roman" w:eastAsia="Times New Roman" w:hAnsi="Times New Roman" w:cs="Times New Roman"/>
          <w:color w:val="000000"/>
          <w:kern w:val="0"/>
          <w:lang w:eastAsia="es-MX"/>
          <w14:ligatures w14:val="none"/>
        </w:rPr>
        <w:t> Documento formal con el planteamiento del problema, diagnóstico SEPTE, objetivos SMART, justificación y conclusiones.</w:t>
      </w:r>
    </w:p>
    <w:p w14:paraId="13B1E6BB" w14:textId="77777777" w:rsidR="00D773A1" w:rsidRPr="00C9314A" w:rsidRDefault="00D773A1" w:rsidP="00D773A1">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12A37D42" w14:textId="77777777" w:rsidR="00C9314A" w:rsidRDefault="00C9314A" w:rsidP="00C9314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Presentación para Exposición (</w:t>
      </w:r>
      <w:r w:rsidRPr="00C9314A">
        <w:rPr>
          <w:rFonts w:ascii="Courier New" w:eastAsia="Times New Roman" w:hAnsi="Courier New" w:cs="Courier New"/>
          <w:b/>
          <w:bCs/>
          <w:color w:val="000000"/>
          <w:kern w:val="0"/>
          <w:sz w:val="20"/>
          <w:szCs w:val="20"/>
          <w:lang w:eastAsia="es-MX"/>
          <w14:ligatures w14:val="none"/>
        </w:rPr>
        <w:t>.ppt</w:t>
      </w:r>
      <w:r w:rsidRPr="00C9314A">
        <w:rPr>
          <w:rFonts w:ascii="Times New Roman" w:eastAsia="Times New Roman" w:hAnsi="Times New Roman" w:cs="Times New Roman"/>
          <w:b/>
          <w:bCs/>
          <w:color w:val="000000"/>
          <w:kern w:val="0"/>
          <w:lang w:eastAsia="es-MX"/>
          <w14:ligatures w14:val="none"/>
        </w:rPr>
        <w:t>):</w:t>
      </w:r>
      <w:r w:rsidRPr="00C9314A">
        <w:rPr>
          <w:rFonts w:ascii="Times New Roman" w:eastAsia="Times New Roman" w:hAnsi="Times New Roman" w:cs="Times New Roman"/>
          <w:color w:val="000000"/>
          <w:kern w:val="0"/>
          <w:lang w:eastAsia="es-MX"/>
          <w14:ligatures w14:val="none"/>
        </w:rPr>
        <w:t> Diapositivas ejecutivas estructuradas para sustentar la problemática, propuesta y demostración funcional.</w:t>
      </w:r>
    </w:p>
    <w:p w14:paraId="6D51E7DF" w14:textId="77777777" w:rsidR="00D773A1" w:rsidRPr="00C9314A" w:rsidRDefault="00D773A1" w:rsidP="00D773A1">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6762DCCA" w14:textId="77777777" w:rsidR="00C9314A" w:rsidRDefault="00C9314A" w:rsidP="00C9314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lastRenderedPageBreak/>
        <w:t>Código Fuente y Configuración del Aplicativo:</w:t>
      </w:r>
      <w:r w:rsidRPr="00C9314A">
        <w:rPr>
          <w:rFonts w:ascii="Times New Roman" w:eastAsia="Times New Roman" w:hAnsi="Times New Roman" w:cs="Times New Roman"/>
          <w:color w:val="000000"/>
          <w:kern w:val="0"/>
          <w:lang w:eastAsia="es-MX"/>
          <w14:ligatures w14:val="none"/>
        </w:rPr>
        <w:t> Carpeta comprimida con el backend, frontend y archivos de configuración del entorno de datos.</w:t>
      </w:r>
    </w:p>
    <w:p w14:paraId="01B50FD7" w14:textId="77777777" w:rsidR="00D773A1" w:rsidRPr="00C9314A" w:rsidRDefault="00D773A1" w:rsidP="00D773A1">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3260A1F6" w14:textId="769736F3" w:rsidR="00C9314A" w:rsidRPr="00C9314A" w:rsidRDefault="00C9314A" w:rsidP="00C9314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b/>
          <w:bCs/>
          <w:color w:val="000000"/>
          <w:kern w:val="0"/>
          <w:lang w:eastAsia="es-MX"/>
          <w14:ligatures w14:val="none"/>
        </w:rPr>
        <w:t>Vídeo Demo</w:t>
      </w:r>
      <w:r w:rsidR="00D773A1">
        <w:rPr>
          <w:rFonts w:ascii="Times New Roman" w:eastAsia="Times New Roman" w:hAnsi="Times New Roman" w:cs="Times New Roman"/>
          <w:b/>
          <w:bCs/>
          <w:color w:val="000000"/>
          <w:kern w:val="0"/>
          <w:lang w:eastAsia="es-MX"/>
          <w14:ligatures w14:val="none"/>
        </w:rPr>
        <w:t xml:space="preserve"> </w:t>
      </w:r>
      <w:r w:rsidRPr="00C9314A">
        <w:rPr>
          <w:rFonts w:ascii="Times New Roman" w:eastAsia="Times New Roman" w:hAnsi="Times New Roman" w:cs="Times New Roman"/>
          <w:b/>
          <w:bCs/>
          <w:color w:val="000000"/>
          <w:kern w:val="0"/>
          <w:lang w:eastAsia="es-MX"/>
          <w14:ligatures w14:val="none"/>
        </w:rPr>
        <w:t>Estructurado:</w:t>
      </w:r>
      <w:r w:rsidRPr="00C9314A">
        <w:rPr>
          <w:rFonts w:ascii="Times New Roman" w:eastAsia="Times New Roman" w:hAnsi="Times New Roman" w:cs="Times New Roman"/>
          <w:color w:val="000000"/>
          <w:kern w:val="0"/>
          <w:lang w:eastAsia="es-MX"/>
          <w14:ligatures w14:val="none"/>
        </w:rPr>
        <w:t xml:space="preserve"> Demostración en video de </w:t>
      </w:r>
      <w:r w:rsidR="00D773A1">
        <w:rPr>
          <w:rFonts w:ascii="Times New Roman" w:eastAsia="Times New Roman" w:hAnsi="Times New Roman" w:cs="Times New Roman"/>
          <w:color w:val="000000"/>
          <w:kern w:val="0"/>
          <w:lang w:eastAsia="es-MX"/>
          <w14:ligatures w14:val="none"/>
        </w:rPr>
        <w:t>4</w:t>
      </w:r>
      <w:r w:rsidRPr="00C9314A">
        <w:rPr>
          <w:rFonts w:ascii="Times New Roman" w:eastAsia="Times New Roman" w:hAnsi="Times New Roman" w:cs="Times New Roman"/>
          <w:color w:val="000000"/>
          <w:kern w:val="0"/>
          <w:lang w:eastAsia="es-MX"/>
          <w14:ligatures w14:val="none"/>
        </w:rPr>
        <w:t xml:space="preserve"> minutos sobre el funcionamiento general de la tienda web.</w:t>
      </w:r>
    </w:p>
    <w:p w14:paraId="59413108" w14:textId="77777777" w:rsidR="00E413D4" w:rsidRDefault="00E413D4"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p>
    <w:p w14:paraId="79DCF5FF" w14:textId="3942F86D" w:rsidR="00B11F7E" w:rsidRDefault="00B11F7E"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7. Conclusiones</w:t>
      </w:r>
    </w:p>
    <w:p w14:paraId="7BC2D0D6" w14:textId="608212A1" w:rsidR="00C9314A" w:rsidRDefault="00C9314A" w:rsidP="00C9314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color w:val="000000"/>
          <w:kern w:val="0"/>
          <w:lang w:eastAsia="es-MX"/>
          <w14:ligatures w14:val="none"/>
        </w:rPr>
        <w:t>La implementación de la plataforma </w:t>
      </w:r>
      <w:r w:rsidRPr="00C9314A">
        <w:rPr>
          <w:rFonts w:ascii="Times New Roman" w:eastAsia="Times New Roman" w:hAnsi="Times New Roman" w:cs="Times New Roman"/>
          <w:b/>
          <w:bCs/>
          <w:color w:val="000000"/>
          <w:kern w:val="0"/>
          <w:lang w:eastAsia="es-MX"/>
          <w14:ligatures w14:val="none"/>
        </w:rPr>
        <w:t>EcoCraft Marketplace</w:t>
      </w:r>
      <w:r w:rsidRPr="00C9314A">
        <w:rPr>
          <w:rFonts w:ascii="Times New Roman" w:eastAsia="Times New Roman" w:hAnsi="Times New Roman" w:cs="Times New Roman"/>
          <w:color w:val="000000"/>
          <w:kern w:val="0"/>
          <w:lang w:eastAsia="es-MX"/>
          <w14:ligatures w14:val="none"/>
        </w:rPr>
        <w:t xml:space="preserve"> demuestra que es posible </w:t>
      </w:r>
      <w:r>
        <w:rPr>
          <w:rFonts w:ascii="Times New Roman" w:eastAsia="Times New Roman" w:hAnsi="Times New Roman" w:cs="Times New Roman"/>
          <w:color w:val="000000"/>
          <w:kern w:val="0"/>
          <w:lang w:eastAsia="es-MX"/>
          <w14:ligatures w14:val="none"/>
        </w:rPr>
        <w:t>implementar</w:t>
      </w:r>
      <w:r w:rsidRPr="00C9314A">
        <w:rPr>
          <w:rFonts w:ascii="Times New Roman" w:eastAsia="Times New Roman" w:hAnsi="Times New Roman" w:cs="Times New Roman"/>
          <w:color w:val="000000"/>
          <w:kern w:val="0"/>
          <w:lang w:eastAsia="es-MX"/>
          <w14:ligatures w14:val="none"/>
        </w:rPr>
        <w:t xml:space="preserve"> el comercio electrónico para pequeños productores mediante soluciones web modernas, eficientes y de bajo costo operativo.</w:t>
      </w:r>
    </w:p>
    <w:p w14:paraId="7384FC85" w14:textId="77777777" w:rsidR="00C9314A" w:rsidRPr="00C9314A" w:rsidRDefault="00C9314A" w:rsidP="00C9314A">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64DBFDC5" w14:textId="011F88C8" w:rsidR="00C9314A" w:rsidRPr="00D773A1" w:rsidRDefault="00C9314A" w:rsidP="00D773A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color w:val="000000"/>
          <w:kern w:val="0"/>
          <w:lang w:eastAsia="es-MX"/>
          <w14:ligatures w14:val="none"/>
        </w:rPr>
        <w:t>El diseño de una arquitectura distribuida y modular garantiza la separación clara entre la lógica del negocio y la interfaz de usuario, optimizando los tiempos de respuesta y facilitando mantenimientos o expansiones futuras de la aplicación.</w:t>
      </w:r>
    </w:p>
    <w:p w14:paraId="31CEC804" w14:textId="77777777" w:rsidR="00C9314A" w:rsidRPr="00C9314A" w:rsidRDefault="00C9314A" w:rsidP="00C9314A">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7E2C1BA0" w14:textId="75A20AC4" w:rsidR="00C9314A" w:rsidRPr="00C9314A" w:rsidRDefault="00C9314A" w:rsidP="00C9314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C9314A">
        <w:rPr>
          <w:rFonts w:ascii="Times New Roman" w:eastAsia="Times New Roman" w:hAnsi="Times New Roman" w:cs="Times New Roman"/>
          <w:color w:val="000000"/>
          <w:kern w:val="0"/>
          <w:lang w:eastAsia="es-MX"/>
          <w14:ligatures w14:val="none"/>
        </w:rPr>
        <w:t>El resguardo de credenciales de usuario en el motor de datos mediante encriptación constituye un</w:t>
      </w:r>
      <w:r>
        <w:rPr>
          <w:rFonts w:ascii="Times New Roman" w:eastAsia="Times New Roman" w:hAnsi="Times New Roman" w:cs="Times New Roman"/>
          <w:color w:val="000000"/>
          <w:kern w:val="0"/>
          <w:lang w:eastAsia="es-MX"/>
          <w14:ligatures w14:val="none"/>
        </w:rPr>
        <w:t xml:space="preserve"> paso </w:t>
      </w:r>
      <w:r w:rsidRPr="00C9314A">
        <w:rPr>
          <w:rFonts w:ascii="Times New Roman" w:eastAsia="Times New Roman" w:hAnsi="Times New Roman" w:cs="Times New Roman"/>
          <w:color w:val="000000"/>
          <w:kern w:val="0"/>
          <w:lang w:eastAsia="es-MX"/>
          <w14:ligatures w14:val="none"/>
        </w:rPr>
        <w:t>indispensable para asegurar la integridad del sistema y construir una relación de confianza con los clientes finales.</w:t>
      </w:r>
    </w:p>
    <w:p w14:paraId="7F4658F8" w14:textId="77777777" w:rsidR="00C9314A" w:rsidRPr="00B11F7E" w:rsidRDefault="00C9314A"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p>
    <w:p w14:paraId="74A843ED" w14:textId="77777777" w:rsidR="00B11F7E" w:rsidRPr="00B11F7E" w:rsidRDefault="00B11F7E" w:rsidP="00B11F7E">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B11F7E">
        <w:rPr>
          <w:rFonts w:ascii="Times New Roman" w:eastAsia="Times New Roman" w:hAnsi="Times New Roman" w:cs="Times New Roman"/>
          <w:b/>
          <w:bCs/>
          <w:color w:val="000000"/>
          <w:kern w:val="0"/>
          <w:lang w:eastAsia="es-MX"/>
          <w14:ligatures w14:val="none"/>
        </w:rPr>
        <w:t>8. Recomendaciones</w:t>
      </w:r>
    </w:p>
    <w:p w14:paraId="1EDFE752" w14:textId="77777777" w:rsidR="00E413D4" w:rsidRDefault="00E413D4" w:rsidP="00B11F7E">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413D4">
        <w:rPr>
          <w:rFonts w:ascii="Times New Roman" w:eastAsia="Times New Roman" w:hAnsi="Times New Roman" w:cs="Times New Roman"/>
          <w:color w:val="000000"/>
          <w:kern w:val="0"/>
          <w:lang w:eastAsia="es-MX"/>
          <w14:ligatures w14:val="none"/>
        </w:rPr>
        <w:t>Incorporar en fases subsiguientes pasarelas de pago electrónicas integradas (como Culqi, Yape o tarjetas de crédito/débito) para automatizar el procesamiento de transacciones financieras en tiempo real.</w:t>
      </w:r>
    </w:p>
    <w:p w14:paraId="0C9A6FAE" w14:textId="77777777" w:rsidR="00E413D4" w:rsidRDefault="00E413D4" w:rsidP="00E413D4">
      <w:pPr>
        <w:spacing w:before="100" w:beforeAutospacing="1" w:after="100" w:afterAutospacing="1" w:line="240" w:lineRule="auto"/>
        <w:ind w:left="720"/>
        <w:rPr>
          <w:rFonts w:ascii="Times New Roman" w:eastAsia="Times New Roman" w:hAnsi="Times New Roman" w:cs="Times New Roman"/>
          <w:color w:val="000000"/>
          <w:kern w:val="0"/>
          <w:lang w:eastAsia="es-MX"/>
          <w14:ligatures w14:val="none"/>
        </w:rPr>
      </w:pPr>
    </w:p>
    <w:p w14:paraId="5B47A885" w14:textId="18FC373D" w:rsidR="00B11F7E" w:rsidRDefault="00B11F7E" w:rsidP="00B11F7E">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B11F7E">
        <w:rPr>
          <w:rFonts w:ascii="Times New Roman" w:eastAsia="Times New Roman" w:hAnsi="Times New Roman" w:cs="Times New Roman"/>
          <w:color w:val="000000"/>
          <w:kern w:val="0"/>
          <w:lang w:eastAsia="es-MX"/>
          <w14:ligatures w14:val="none"/>
        </w:rPr>
        <w:t>Configurar contenedores adicionales con Docker Compose para incluir el frontend en el mismo entorno de despliegue.</w:t>
      </w:r>
    </w:p>
    <w:p w14:paraId="6D4BCC15" w14:textId="77777777" w:rsidR="00E413D4" w:rsidRDefault="00E413D4" w:rsidP="00E413D4">
      <w:pPr>
        <w:pStyle w:val="Prrafodelista"/>
        <w:rPr>
          <w:rFonts w:ascii="Times New Roman" w:eastAsia="Times New Roman" w:hAnsi="Times New Roman" w:cs="Times New Roman"/>
          <w:color w:val="000000"/>
          <w:kern w:val="0"/>
          <w:lang w:eastAsia="es-MX"/>
          <w14:ligatures w14:val="none"/>
        </w:rPr>
      </w:pPr>
    </w:p>
    <w:p w14:paraId="65A626D7" w14:textId="7D8108F0" w:rsidR="00B11F7E" w:rsidRPr="00E413D4" w:rsidRDefault="00E413D4" w:rsidP="00E413D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413D4">
        <w:rPr>
          <w:rFonts w:ascii="Times New Roman" w:eastAsia="Times New Roman" w:hAnsi="Times New Roman" w:cs="Times New Roman"/>
          <w:color w:val="000000"/>
          <w:kern w:val="0"/>
          <w:lang w:eastAsia="es-MX"/>
          <w14:ligatures w14:val="none"/>
        </w:rPr>
        <w:t>Ampliar el despliegue del sistema utilizando infraestructura en la nube con empaquetamiento completo de contenedores para asegurar alta disponibilidad</w:t>
      </w:r>
      <w:r>
        <w:rPr>
          <w:rFonts w:ascii="Times New Roman" w:eastAsia="Times New Roman" w:hAnsi="Times New Roman" w:cs="Times New Roman"/>
          <w:color w:val="000000"/>
          <w:kern w:val="0"/>
          <w:lang w:eastAsia="es-MX"/>
          <w14:ligatures w14:val="none"/>
        </w:rPr>
        <w:t xml:space="preserve"> frente a campáñas comerciales.</w:t>
      </w:r>
    </w:p>
    <w:p w14:paraId="7E281913" w14:textId="016CB727" w:rsidR="00B11F7E" w:rsidRPr="00B11F7E" w:rsidRDefault="00B11F7E" w:rsidP="00B11F7E">
      <w:pPr>
        <w:jc w:val="center"/>
        <w:rPr>
          <w:sz w:val="32"/>
          <w:szCs w:val="32"/>
        </w:rPr>
      </w:pPr>
      <w:r w:rsidRPr="00B11F7E">
        <w:rPr>
          <w:sz w:val="32"/>
          <w:szCs w:val="32"/>
        </w:rPr>
        <w:lastRenderedPageBreak/>
        <w:fldChar w:fldCharType="begin"/>
      </w:r>
      <w:r w:rsidRPr="00B11F7E">
        <w:rPr>
          <w:sz w:val="32"/>
          <w:szCs w:val="32"/>
        </w:rPr>
        <w:instrText xml:space="preserve"> INCLUDEPICTURE "/Users/brayanjara/Library/Group Containers/UBF8T346G9.ms/WebArchiveCopyPasteTempFiles/com.microsoft.Word/logo%20Cibertec.jpg" \* MERGEFORMATINET </w:instrText>
      </w:r>
      <w:r w:rsidRPr="00B11F7E">
        <w:rPr>
          <w:sz w:val="32"/>
          <w:szCs w:val="32"/>
        </w:rPr>
        <w:fldChar w:fldCharType="separate"/>
      </w:r>
      <w:r w:rsidRPr="00B11F7E">
        <w:rPr>
          <w:sz w:val="32"/>
          <w:szCs w:val="32"/>
        </w:rPr>
        <w:fldChar w:fldCharType="end"/>
      </w:r>
    </w:p>
    <w:sectPr w:rsidR="00B11F7E" w:rsidRPr="00B11F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E18D5"/>
    <w:multiLevelType w:val="multilevel"/>
    <w:tmpl w:val="B176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C505F"/>
    <w:multiLevelType w:val="multilevel"/>
    <w:tmpl w:val="05DC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879D3"/>
    <w:multiLevelType w:val="multilevel"/>
    <w:tmpl w:val="E1A4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537E6"/>
    <w:multiLevelType w:val="multilevel"/>
    <w:tmpl w:val="513A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567AD"/>
    <w:multiLevelType w:val="multilevel"/>
    <w:tmpl w:val="303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D63F9"/>
    <w:multiLevelType w:val="multilevel"/>
    <w:tmpl w:val="0B3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C2B1E"/>
    <w:multiLevelType w:val="multilevel"/>
    <w:tmpl w:val="D3B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B210A"/>
    <w:multiLevelType w:val="multilevel"/>
    <w:tmpl w:val="6A4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E75F5"/>
    <w:multiLevelType w:val="multilevel"/>
    <w:tmpl w:val="FE1C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56E59"/>
    <w:multiLevelType w:val="multilevel"/>
    <w:tmpl w:val="247C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475113">
    <w:abstractNumId w:val="5"/>
  </w:num>
  <w:num w:numId="2" w16cid:durableId="1723484790">
    <w:abstractNumId w:val="1"/>
  </w:num>
  <w:num w:numId="3" w16cid:durableId="1633831362">
    <w:abstractNumId w:val="7"/>
  </w:num>
  <w:num w:numId="4" w16cid:durableId="810944502">
    <w:abstractNumId w:val="9"/>
  </w:num>
  <w:num w:numId="5" w16cid:durableId="312297285">
    <w:abstractNumId w:val="0"/>
  </w:num>
  <w:num w:numId="6" w16cid:durableId="898593677">
    <w:abstractNumId w:val="8"/>
  </w:num>
  <w:num w:numId="7" w16cid:durableId="797802320">
    <w:abstractNumId w:val="3"/>
  </w:num>
  <w:num w:numId="8" w16cid:durableId="832338235">
    <w:abstractNumId w:val="2"/>
  </w:num>
  <w:num w:numId="9" w16cid:durableId="1453130537">
    <w:abstractNumId w:val="4"/>
  </w:num>
  <w:num w:numId="10" w16cid:durableId="175770572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F7E"/>
    <w:rsid w:val="00A34C93"/>
    <w:rsid w:val="00B11F7E"/>
    <w:rsid w:val="00B55FF8"/>
    <w:rsid w:val="00C9314A"/>
    <w:rsid w:val="00D5757E"/>
    <w:rsid w:val="00D773A1"/>
    <w:rsid w:val="00E413D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F052"/>
  <w15:chartTrackingRefBased/>
  <w15:docId w15:val="{40EEECC5-6427-CD4B-BFEA-8B2DB9FA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1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1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11F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11F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1F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1F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1F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1F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1F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1F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1F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11F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11F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1F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1F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1F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1F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1F7E"/>
    <w:rPr>
      <w:rFonts w:eastAsiaTheme="majorEastAsia" w:cstheme="majorBidi"/>
      <w:color w:val="272727" w:themeColor="text1" w:themeTint="D8"/>
    </w:rPr>
  </w:style>
  <w:style w:type="paragraph" w:styleId="Ttulo">
    <w:name w:val="Title"/>
    <w:basedOn w:val="Normal"/>
    <w:next w:val="Normal"/>
    <w:link w:val="TtuloCar"/>
    <w:uiPriority w:val="10"/>
    <w:qFormat/>
    <w:rsid w:val="00B11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1F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1F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1F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1F7E"/>
    <w:pPr>
      <w:spacing w:before="160"/>
      <w:jc w:val="center"/>
    </w:pPr>
    <w:rPr>
      <w:i/>
      <w:iCs/>
      <w:color w:val="404040" w:themeColor="text1" w:themeTint="BF"/>
    </w:rPr>
  </w:style>
  <w:style w:type="character" w:customStyle="1" w:styleId="CitaCar">
    <w:name w:val="Cita Car"/>
    <w:basedOn w:val="Fuentedeprrafopredeter"/>
    <w:link w:val="Cita"/>
    <w:uiPriority w:val="29"/>
    <w:rsid w:val="00B11F7E"/>
    <w:rPr>
      <w:i/>
      <w:iCs/>
      <w:color w:val="404040" w:themeColor="text1" w:themeTint="BF"/>
    </w:rPr>
  </w:style>
  <w:style w:type="paragraph" w:styleId="Prrafodelista">
    <w:name w:val="List Paragraph"/>
    <w:basedOn w:val="Normal"/>
    <w:uiPriority w:val="34"/>
    <w:qFormat/>
    <w:rsid w:val="00B11F7E"/>
    <w:pPr>
      <w:ind w:left="720"/>
      <w:contextualSpacing/>
    </w:pPr>
  </w:style>
  <w:style w:type="character" w:styleId="nfasisintenso">
    <w:name w:val="Intense Emphasis"/>
    <w:basedOn w:val="Fuentedeprrafopredeter"/>
    <w:uiPriority w:val="21"/>
    <w:qFormat/>
    <w:rsid w:val="00B11F7E"/>
    <w:rPr>
      <w:i/>
      <w:iCs/>
      <w:color w:val="0F4761" w:themeColor="accent1" w:themeShade="BF"/>
    </w:rPr>
  </w:style>
  <w:style w:type="paragraph" w:styleId="Citadestacada">
    <w:name w:val="Intense Quote"/>
    <w:basedOn w:val="Normal"/>
    <w:next w:val="Normal"/>
    <w:link w:val="CitadestacadaCar"/>
    <w:uiPriority w:val="30"/>
    <w:qFormat/>
    <w:rsid w:val="00B11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1F7E"/>
    <w:rPr>
      <w:i/>
      <w:iCs/>
      <w:color w:val="0F4761" w:themeColor="accent1" w:themeShade="BF"/>
    </w:rPr>
  </w:style>
  <w:style w:type="character" w:styleId="Referenciaintensa">
    <w:name w:val="Intense Reference"/>
    <w:basedOn w:val="Fuentedeprrafopredeter"/>
    <w:uiPriority w:val="32"/>
    <w:qFormat/>
    <w:rsid w:val="00B11F7E"/>
    <w:rPr>
      <w:b/>
      <w:bCs/>
      <w:smallCaps/>
      <w:color w:val="0F4761" w:themeColor="accent1" w:themeShade="BF"/>
      <w:spacing w:val="5"/>
    </w:rPr>
  </w:style>
  <w:style w:type="paragraph" w:styleId="NormalWeb">
    <w:name w:val="Normal (Web)"/>
    <w:basedOn w:val="Normal"/>
    <w:uiPriority w:val="99"/>
    <w:semiHidden/>
    <w:unhideWhenUsed/>
    <w:rsid w:val="00B11F7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B11F7E"/>
  </w:style>
  <w:style w:type="character" w:customStyle="1" w:styleId="source-title">
    <w:name w:val="source-title"/>
    <w:basedOn w:val="Fuentedeprrafopredeter"/>
    <w:rsid w:val="00B11F7E"/>
  </w:style>
  <w:style w:type="character" w:customStyle="1" w:styleId="source-count">
    <w:name w:val="source-count"/>
    <w:basedOn w:val="Fuentedeprrafopredeter"/>
    <w:rsid w:val="00B11F7E"/>
  </w:style>
  <w:style w:type="character" w:styleId="CdigoHTML">
    <w:name w:val="HTML Code"/>
    <w:basedOn w:val="Fuentedeprrafopredeter"/>
    <w:uiPriority w:val="99"/>
    <w:semiHidden/>
    <w:unhideWhenUsed/>
    <w:rsid w:val="00B11F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904</Words>
  <Characters>4973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I202336375 (Jara Rojas,Brayan Javier)</dc:creator>
  <cp:keywords/>
  <dc:description/>
  <cp:lastModifiedBy>I202336375 (Jara Rojas,Brayan Javier)</cp:lastModifiedBy>
  <cp:revision>2</cp:revision>
  <dcterms:created xsi:type="dcterms:W3CDTF">2026-10-20T15:30:00Z</dcterms:created>
  <dcterms:modified xsi:type="dcterms:W3CDTF">2026-10-24T18:03:00Z</dcterms:modified>
</cp:coreProperties>
</file>