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18103" w14:textId="77777777" w:rsidR="00754120" w:rsidRPr="00754120" w:rsidRDefault="00754120" w:rsidP="0075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Historia de la Inteligencia Artificial (1950–2026)</w:t>
      </w:r>
    </w:p>
    <w:p w14:paraId="657F201C" w14:textId="77777777" w:rsidR="00754120" w:rsidRPr="00754120" w:rsidRDefault="00754120" w:rsidP="00754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Los orígenes (1950–1955)</w:t>
      </w:r>
    </w:p>
    <w:p w14:paraId="58FFD213" w14:textId="77777777" w:rsidR="00754120" w:rsidRPr="00754120" w:rsidRDefault="00754120" w:rsidP="00754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1950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Alan Turing publica </w:t>
      </w:r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Computing 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Machinery</w:t>
      </w:r>
      <w:proofErr w:type="spellEnd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and Intelligence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propone el Test de Turing como criterio para evaluar el "pensamiento" de una máquina.</w:t>
      </w:r>
    </w:p>
    <w:p w14:paraId="692AFF10" w14:textId="77777777" w:rsidR="00754120" w:rsidRPr="00754120" w:rsidRDefault="00754120" w:rsidP="00754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1951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Marvin Minsky y Dean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Edmonds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construyen SNARC, la primera red neuronal artificial (basada en tubos de vacío).</w:t>
      </w:r>
    </w:p>
    <w:p w14:paraId="3187F2B0" w14:textId="77777777" w:rsidR="00754120" w:rsidRPr="00754120" w:rsidRDefault="00754120" w:rsidP="00754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1952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Arthur Samuel comienza a desarrollar un programa de damas capaz de mejorar jugando contra sí mismo.</w:t>
      </w:r>
    </w:p>
    <w:p w14:paraId="477616AA" w14:textId="77777777" w:rsidR="00754120" w:rsidRPr="00754120" w:rsidRDefault="00754120" w:rsidP="00754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Nacimiento del campo (1956–1973)</w:t>
      </w:r>
    </w:p>
    <w:p w14:paraId="18505199" w14:textId="77777777" w:rsidR="00754120" w:rsidRPr="00754120" w:rsidRDefault="00754120" w:rsidP="00754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1956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Conferencia de Dartmouth: John McCarthy acuña el término "inteligencia artificial". Se considera el nacimiento oficial de la disciplina.</w:t>
      </w:r>
    </w:p>
    <w:p w14:paraId="5C572C41" w14:textId="77777777" w:rsidR="00754120" w:rsidRPr="00754120" w:rsidRDefault="00754120" w:rsidP="00754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1957–1958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Frank Rosenblatt desarrolla el Perceptrón, primer modelo de red neuronal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entrenable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7499301" w14:textId="77777777" w:rsidR="00754120" w:rsidRPr="00754120" w:rsidRDefault="00754120" w:rsidP="00754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1958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John McCarthy crea el lenguaje LISP, base de la programación en IA durante décadas.</w:t>
      </w:r>
    </w:p>
    <w:p w14:paraId="7C995B96" w14:textId="77777777" w:rsidR="00754120" w:rsidRPr="00754120" w:rsidRDefault="00754120" w:rsidP="00754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1959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Arthur Samuel acuña el término "machine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learning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" (aprendizaje automático).</w:t>
      </w:r>
    </w:p>
    <w:p w14:paraId="225B7B9C" w14:textId="77777777" w:rsidR="00754120" w:rsidRPr="00754120" w:rsidRDefault="00754120" w:rsidP="00754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1966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Joseph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Weizenbaum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 ELIZA en el MIT, el primer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chatbot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ampliamente conocido.</w:t>
      </w:r>
    </w:p>
    <w:p w14:paraId="2AA1DBBA" w14:textId="77777777" w:rsidR="00754120" w:rsidRPr="00754120" w:rsidRDefault="00754120" w:rsidP="00754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1969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Minsky y Papert publican 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Perceptrons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, exponiendo limitaciones matemáticas de las redes de una sola capa y enfriando el interés en redes neuronales.</w:t>
      </w:r>
    </w:p>
    <w:p w14:paraId="1E77300F" w14:textId="77777777" w:rsidR="00754120" w:rsidRPr="00754120" w:rsidRDefault="00754120" w:rsidP="00754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1970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Shakey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(SRI), primer robot capaz de razonar sobre sus propias acciones, no solo ejecutarlas.</w:t>
      </w:r>
    </w:p>
    <w:p w14:paraId="5D7B7FD9" w14:textId="77777777" w:rsidR="00754120" w:rsidRPr="00754120" w:rsidRDefault="00754120" w:rsidP="00754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Primer invierno de la IA (1974–1980)</w:t>
      </w:r>
    </w:p>
    <w:p w14:paraId="65E47DD9" w14:textId="77777777" w:rsidR="00754120" w:rsidRPr="00754120" w:rsidRDefault="00754120" w:rsidP="00754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1973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El Informe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Lighthill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Reino Unido critica los avances reales de la IA frente a lo prometido, provocando fuertes recortes de financiación en Europa y EE. UU.</w:t>
      </w:r>
    </w:p>
    <w:p w14:paraId="09BCDBC1" w14:textId="77777777" w:rsidR="00754120" w:rsidRPr="00754120" w:rsidRDefault="00754120" w:rsidP="00754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Auge de los sistemas expertos (1980–1987)</w:t>
      </w:r>
    </w:p>
    <w:p w14:paraId="2D474080" w14:textId="77777777" w:rsidR="00754120" w:rsidRPr="00754120" w:rsidRDefault="00754120" w:rsidP="00754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1980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XCON, sistema experto de Digital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Equipment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Corporation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, se convierte en el primer gran éxito comercial de la IA.</w:t>
      </w:r>
    </w:p>
    <w:p w14:paraId="2182299F" w14:textId="77777777" w:rsidR="00754120" w:rsidRPr="00754120" w:rsidRDefault="00754120" w:rsidP="00754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1981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Japón lanza el proyecto "Quinta Generación de Computadoras" con fuerte inversión estatal.</w:t>
      </w:r>
    </w:p>
    <w:p w14:paraId="1983784E" w14:textId="77777777" w:rsidR="00754120" w:rsidRPr="00754120" w:rsidRDefault="00754120" w:rsidP="00754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1985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Auge comercial de los sistemas expertos; el mercado de hardware y software de IA alcanza cifras de miles de millones de dólares.</w:t>
      </w:r>
    </w:p>
    <w:p w14:paraId="63AAFD02" w14:textId="77777777" w:rsidR="00754120" w:rsidRPr="00754120" w:rsidRDefault="00754120" w:rsidP="00754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1986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Rumelhart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Hinton y Williams popularizan la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retropropagación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backpropagation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) para entrenar redes neuronales multicapa.</w:t>
      </w:r>
    </w:p>
    <w:p w14:paraId="31B92A2B" w14:textId="77777777" w:rsidR="00754120" w:rsidRPr="00754120" w:rsidRDefault="00754120" w:rsidP="00754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Segundo invierno de la IA (1987–1993)</w:t>
      </w:r>
    </w:p>
    <w:p w14:paraId="27937170" w14:textId="77777777" w:rsidR="00754120" w:rsidRPr="00754120" w:rsidRDefault="00754120" w:rsidP="007541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1987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Colapso del mercado de hardware especializado en LISP; los sistemas expertos resultan costosos de mantener y poco flexibles, reduciendo drásticamente la inversión.</w:t>
      </w:r>
    </w:p>
    <w:p w14:paraId="5E73A9E8" w14:textId="77777777" w:rsidR="00754120" w:rsidRPr="00754120" w:rsidRDefault="00754120" w:rsidP="00754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Resurgimiento gradual (1993–2011)</w:t>
      </w:r>
    </w:p>
    <w:p w14:paraId="164A096B" w14:textId="77777777" w:rsidR="00754120" w:rsidRPr="00754120" w:rsidRDefault="00754120" w:rsidP="00754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1997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Deep Blue (IBM) vence al campeón mundial de ajedrez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Garri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Kaspárov.</w:t>
      </w:r>
    </w:p>
    <w:p w14:paraId="31580312" w14:textId="77777777" w:rsidR="00754120" w:rsidRPr="00754120" w:rsidRDefault="00754120" w:rsidP="00754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2002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iRobot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lanza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Roomba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, uno de los primeros productos de IA de consumo masivo.</w:t>
      </w:r>
    </w:p>
    <w:p w14:paraId="187AA208" w14:textId="77777777" w:rsidR="00754120" w:rsidRPr="00754120" w:rsidRDefault="00754120" w:rsidP="00754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2006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Geoffrey Hinton publica trabajos sobre redes de creencia profunda (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deep</w:t>
      </w:r>
      <w:proofErr w:type="spellEnd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belief</w:t>
      </w:r>
      <w:proofErr w:type="spellEnd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networks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), relanzando el interés académico en redes neuronales profundas.</w:t>
      </w:r>
    </w:p>
    <w:p w14:paraId="33A6D43D" w14:textId="77777777" w:rsidR="00754120" w:rsidRPr="00754120" w:rsidRDefault="00754120" w:rsidP="00754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2009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Fei-Fei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 publica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ImageNet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, una base de datos masiva de imágenes etiquetadas que impulsaría la siguiente década de visión por computadora.</w:t>
      </w:r>
    </w:p>
    <w:p w14:paraId="2228FF01" w14:textId="77777777" w:rsidR="00754120" w:rsidRPr="00754120" w:rsidRDefault="00754120" w:rsidP="00754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2011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IBM Watson vence a los campeones humanos en el concurso televisivo </w:t>
      </w:r>
      <w:proofErr w:type="spellStart"/>
      <w:proofErr w:type="gram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Jeopardy</w:t>
      </w:r>
      <w:proofErr w:type="spellEnd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!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proofErr w:type="gramEnd"/>
    </w:p>
    <w:p w14:paraId="19CB90D9" w14:textId="77777777" w:rsidR="00754120" w:rsidRPr="00754120" w:rsidRDefault="00754120" w:rsidP="00754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Revolución del </w:t>
      </w:r>
      <w:proofErr w:type="spellStart"/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deep</w:t>
      </w:r>
      <w:proofErr w:type="spellEnd"/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  <w:proofErr w:type="spellStart"/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learning</w:t>
      </w:r>
      <w:proofErr w:type="spellEnd"/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(2012–2016)</w:t>
      </w:r>
    </w:p>
    <w:p w14:paraId="31809340" w14:textId="77777777" w:rsidR="00754120" w:rsidRPr="00754120" w:rsidRDefault="00754120" w:rsidP="007541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2012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AlexNet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Krizhevsky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Sutskever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Hinton) gana el concurso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ImageNet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un margen enorme usando GPU, marcando el inicio de la era del 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deep</w:t>
      </w:r>
      <w:proofErr w:type="spellEnd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learning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C9DBD7E" w14:textId="77777777" w:rsidR="00754120" w:rsidRPr="00754120" w:rsidRDefault="00754120" w:rsidP="007541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2014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Ian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Goodfellow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introduce las Redes Generativas Antagónicas (GAN).</w:t>
      </w:r>
    </w:p>
    <w:p w14:paraId="3A7B49F0" w14:textId="77777777" w:rsidR="00754120" w:rsidRPr="00754120" w:rsidRDefault="00754120" w:rsidP="007541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2014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Se populariza el asistente de voz doméstico con el lanzamiento de Amazon Alexa.</w:t>
      </w:r>
    </w:p>
    <w:p w14:paraId="26D05AC0" w14:textId="77777777" w:rsidR="00754120" w:rsidRPr="00754120" w:rsidRDefault="00754120" w:rsidP="007541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2016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AlphaGo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DeepMind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vence al campeón Lee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Sedol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Go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, un juego con una complejidad combinatoria muy superior al ajedrez.</w:t>
      </w:r>
    </w:p>
    <w:p w14:paraId="22363412" w14:textId="77777777" w:rsidR="00754120" w:rsidRPr="00754120" w:rsidRDefault="00754120" w:rsidP="00754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La era </w:t>
      </w:r>
      <w:proofErr w:type="spellStart"/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Transformer</w:t>
      </w:r>
      <w:proofErr w:type="spellEnd"/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(2017–2021)</w:t>
      </w:r>
    </w:p>
    <w:p w14:paraId="1478527C" w14:textId="77777777" w:rsidR="00754120" w:rsidRPr="00754120" w:rsidRDefault="00754120" w:rsidP="007541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2017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Investigadores de Google publican 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Attention</w:t>
      </w:r>
      <w:proofErr w:type="spellEnd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Is</w:t>
      </w:r>
      <w:proofErr w:type="spellEnd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All</w:t>
      </w:r>
      <w:proofErr w:type="spellEnd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You</w:t>
      </w:r>
      <w:proofErr w:type="spellEnd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Need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introduciendo la arquitectura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Transformer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, base de casi todos los modelos de lenguaje actuales.</w:t>
      </w:r>
    </w:p>
    <w:p w14:paraId="67011E82" w14:textId="77777777" w:rsidR="00754120" w:rsidRPr="00754120" w:rsidRDefault="00754120" w:rsidP="007541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2018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OpenAI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lanza GPT-1; Google lanza BERT.</w:t>
      </w:r>
    </w:p>
    <w:p w14:paraId="30FC5BA9" w14:textId="77777777" w:rsidR="00754120" w:rsidRPr="00754120" w:rsidRDefault="00754120" w:rsidP="007541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2019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OpenAI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lanza GPT-2, generando debate sobre riesgos de desinformación por su capacidad de generar texto coherente.</w:t>
      </w:r>
    </w:p>
    <w:p w14:paraId="5C553497" w14:textId="77777777" w:rsidR="00754120" w:rsidRPr="00754120" w:rsidRDefault="00754120" w:rsidP="007541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2020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OpenAI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lanza GPT-3 (175 mil millones de parámetros), demostrando capacidades emergentes al escalar el tamaño del modelo.</w:t>
      </w:r>
    </w:p>
    <w:p w14:paraId="4BCF68A9" w14:textId="77777777" w:rsidR="00754120" w:rsidRPr="00754120" w:rsidRDefault="00754120" w:rsidP="007541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2021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OpenAI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lanza DALL·E (generación de imágenes) y Codex (base de GitHub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Copilot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6EEEF322" w14:textId="77777777" w:rsidR="00754120" w:rsidRPr="00754120" w:rsidRDefault="00754120" w:rsidP="00754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Explosión de la IA generativa (2022–2024)</w:t>
      </w:r>
    </w:p>
    <w:p w14:paraId="5FF25417" w14:textId="77777777" w:rsidR="00754120" w:rsidRPr="00754120" w:rsidRDefault="00754120" w:rsidP="00754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2022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Se popularizan los generadores de imágenes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Stable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Diffusion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Midjourney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E90D031" w14:textId="77777777" w:rsidR="00754120" w:rsidRPr="00754120" w:rsidRDefault="00754120" w:rsidP="00754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30 de noviembre de 2022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Lanzamiento de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ChatGPT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(basado en GPT-3.5), que se convierte en la aplicación de consumo de más rápido crecimiento hasta ese momento.</w:t>
      </w:r>
    </w:p>
    <w:p w14:paraId="448FDFD6" w14:textId="77777777" w:rsidR="00754120" w:rsidRPr="00754120" w:rsidRDefault="00754120" w:rsidP="00754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Marzo de 2023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OpenAI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lanza GPT-4;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Anthropic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lanza Claude como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chatbot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público.</w:t>
      </w:r>
    </w:p>
    <w:p w14:paraId="5E8AEE48" w14:textId="77777777" w:rsidR="00754120" w:rsidRPr="00754120" w:rsidRDefault="00754120" w:rsidP="00754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2023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Meta lanza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LLaMA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impulsando el ecosistema de modelos de "pesos abiertos"; Google lanza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Bard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(precursor de Gemini).</w:t>
      </w:r>
    </w:p>
    <w:p w14:paraId="12E41C52" w14:textId="77777777" w:rsidR="00754120" w:rsidRPr="00754120" w:rsidRDefault="00754120" w:rsidP="00754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Noviembre de 2023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Cumbre de Seguridad de la IA en Bletchley Park (Reino Unido), primer gran acuerdo internacional sobre riesgos de la IA.</w:t>
      </w:r>
    </w:p>
    <w:p w14:paraId="541F394C" w14:textId="77777777" w:rsidR="00754120" w:rsidRPr="00754120" w:rsidRDefault="00754120" w:rsidP="00754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2024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Se generaliza la multimodalidad: GPT-4o (mayo), familia Claude 3, Gemini 1.5/2.0. Entra en vigor la Ley de IA de la Unión Europea.</w:t>
      </w:r>
    </w:p>
    <w:p w14:paraId="4CE60BB3" w14:textId="77777777" w:rsidR="00754120" w:rsidRPr="00754120" w:rsidRDefault="00754120" w:rsidP="00754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Septiembre de 2024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OpenAI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lanza o1, iniciando la era de los "modelos de razonamiento" que despliegan cadenas de pensamiento extendidas antes de responder.</w:t>
      </w:r>
    </w:p>
    <w:p w14:paraId="305BABDE" w14:textId="77777777" w:rsidR="00754120" w:rsidRPr="00754120" w:rsidRDefault="00754120" w:rsidP="00754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IA de razonamiento y agentes (2025–2026, actualidad)</w:t>
      </w:r>
    </w:p>
    <w:p w14:paraId="47DD3552" w14:textId="77777777" w:rsidR="00754120" w:rsidRPr="00754120" w:rsidRDefault="00754120" w:rsidP="0075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Enero de 2025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DeepSeek-R1, modelo chino de razonamiento con pesos abiertos y bajo costo de entrenamiento declarado, sacude a los mercados tecnológicos y cuestiona el paradigma de "más cómputo es siempre mejor".</w:t>
      </w:r>
    </w:p>
    <w:p w14:paraId="0C53642F" w14:textId="77777777" w:rsidR="00754120" w:rsidRPr="00754120" w:rsidRDefault="00754120" w:rsidP="0075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Mayo de 2025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Anthropic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lanza Claude 4 (Opus 4 y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Sonnet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4), con capacidad de trabajar de forma autónoma en tareas largas.</w:t>
      </w:r>
    </w:p>
    <w:p w14:paraId="763706EF" w14:textId="77777777" w:rsidR="00754120" w:rsidRPr="00754120" w:rsidRDefault="00754120" w:rsidP="0075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Agosto de 2025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OpenAI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lanza GPT-5, unificando su línea de modelos conversacionales y de razonamiento en un solo sistema.</w:t>
      </w:r>
    </w:p>
    <w:p w14:paraId="3811F0F1" w14:textId="77777777" w:rsidR="00754120" w:rsidRPr="00754120" w:rsidRDefault="00754120" w:rsidP="0075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2025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Buena parte de la industria describe el año como "el año de los agentes de IA": sistemas capaces de planificar y ejecutar tareas de varios pasos con autonomía creciente, integrados en flujos de trabajo empresariales.</w:t>
      </w:r>
    </w:p>
    <w:p w14:paraId="2355199B" w14:textId="77777777" w:rsidR="00754120" w:rsidRPr="00754120" w:rsidRDefault="00754120" w:rsidP="0075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Noviembre de 2025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Google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DeepMind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lanza Gemini 3 (ventana de contexto de un millón de tokens); días después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Anthropic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lanza Claude Opus 4.5, y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OpenAI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responde con actualizaciones a su línea GPT-5.</w:t>
      </w:r>
    </w:p>
    <w:p w14:paraId="12C410CD" w14:textId="77777777" w:rsidR="00754120" w:rsidRPr="00754120" w:rsidRDefault="00754120" w:rsidP="0075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Diciembre de 2025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OpenAI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lanza GPT-5.2.</w:t>
      </w:r>
    </w:p>
    <w:p w14:paraId="06C53283" w14:textId="77777777" w:rsidR="00754120" w:rsidRPr="00754120" w:rsidRDefault="00754120" w:rsidP="0075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2026</w:t>
      </w: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Consolidación empresarial de los agentes de IA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multiagente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producción, avance de los "modelos de mundo" (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world</w:t>
      </w:r>
      <w:proofErr w:type="spellEnd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models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como Genie de Google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DeepMind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Marble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World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Labs</w:t>
      </w:r>
      <w:proofErr w:type="spellEnd"/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t>) orientados a robótica y simulación, y nuevas versiones sucesivas de los modelos líder de cada laboratorio.</w:t>
      </w:r>
    </w:p>
    <w:p w14:paraId="562F7B3E" w14:textId="77777777" w:rsidR="00754120" w:rsidRPr="00754120" w:rsidRDefault="00754120" w:rsidP="00754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9464492">
          <v:rect id="_x0000_i1025" style="width:0;height:1.5pt" o:hralign="center" o:hrstd="t" o:hr="t" fillcolor="#a0a0a0" stroked="f"/>
        </w:pict>
      </w:r>
    </w:p>
    <w:p w14:paraId="7697E771" w14:textId="77777777" w:rsidR="00754120" w:rsidRPr="00754120" w:rsidRDefault="00754120" w:rsidP="0075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412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Nota: los hitos de 2025–2026 corresponden a información muy reciente y pueden seguir ajustándose a medida que la industria evoluciona.</w:t>
      </w:r>
    </w:p>
    <w:p w14:paraId="5C78421D" w14:textId="77777777" w:rsidR="00992FF8" w:rsidRDefault="00992FF8"/>
    <w:sectPr w:rsidR="00992F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47F85"/>
    <w:multiLevelType w:val="multilevel"/>
    <w:tmpl w:val="D97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B6EBC"/>
    <w:multiLevelType w:val="multilevel"/>
    <w:tmpl w:val="E18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E629E"/>
    <w:multiLevelType w:val="multilevel"/>
    <w:tmpl w:val="086A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97903"/>
    <w:multiLevelType w:val="multilevel"/>
    <w:tmpl w:val="565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633BD"/>
    <w:multiLevelType w:val="multilevel"/>
    <w:tmpl w:val="2C26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A2F6E"/>
    <w:multiLevelType w:val="multilevel"/>
    <w:tmpl w:val="7992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35801"/>
    <w:multiLevelType w:val="multilevel"/>
    <w:tmpl w:val="B86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A0A4B"/>
    <w:multiLevelType w:val="multilevel"/>
    <w:tmpl w:val="1D1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22A26"/>
    <w:multiLevelType w:val="multilevel"/>
    <w:tmpl w:val="5B8E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15D04"/>
    <w:multiLevelType w:val="multilevel"/>
    <w:tmpl w:val="7080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95918">
    <w:abstractNumId w:val="2"/>
  </w:num>
  <w:num w:numId="2" w16cid:durableId="1238706016">
    <w:abstractNumId w:val="6"/>
  </w:num>
  <w:num w:numId="3" w16cid:durableId="1057246010">
    <w:abstractNumId w:val="3"/>
  </w:num>
  <w:num w:numId="4" w16cid:durableId="770466013">
    <w:abstractNumId w:val="7"/>
  </w:num>
  <w:num w:numId="5" w16cid:durableId="1015302502">
    <w:abstractNumId w:val="9"/>
  </w:num>
  <w:num w:numId="6" w16cid:durableId="89859041">
    <w:abstractNumId w:val="1"/>
  </w:num>
  <w:num w:numId="7" w16cid:durableId="585921526">
    <w:abstractNumId w:val="4"/>
  </w:num>
  <w:num w:numId="8" w16cid:durableId="1830629429">
    <w:abstractNumId w:val="8"/>
  </w:num>
  <w:num w:numId="9" w16cid:durableId="705065330">
    <w:abstractNumId w:val="5"/>
  </w:num>
  <w:num w:numId="10" w16cid:durableId="1664695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20"/>
    <w:rsid w:val="00754120"/>
    <w:rsid w:val="008269AF"/>
    <w:rsid w:val="00992FF8"/>
    <w:rsid w:val="00B5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173E9"/>
  <w15:chartTrackingRefBased/>
  <w15:docId w15:val="{34D6BF83-557E-4981-A3AE-53209842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541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7541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412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75412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754120"/>
    <w:rPr>
      <w:b/>
      <w:bCs/>
    </w:rPr>
  </w:style>
  <w:style w:type="character" w:styleId="nfasis">
    <w:name w:val="Emphasis"/>
    <w:basedOn w:val="Fuentedeprrafopredeter"/>
    <w:uiPriority w:val="20"/>
    <w:qFormat/>
    <w:rsid w:val="0075412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54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5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946</Words>
  <Characters>5203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obando</dc:creator>
  <cp:keywords/>
  <dc:description/>
  <cp:lastModifiedBy>stiven obando</cp:lastModifiedBy>
  <cp:revision>1</cp:revision>
  <dcterms:created xsi:type="dcterms:W3CDTF">2026-08-22T01:40:00Z</dcterms:created>
  <dcterms:modified xsi:type="dcterms:W3CDTF">2026-08-22T01:41:00Z</dcterms:modified>
</cp:coreProperties>
</file>