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C9775" w14:textId="77777777" w:rsidR="00E13B44" w:rsidRPr="000A4116" w:rsidRDefault="00E13B44" w:rsidP="00A221A5"/>
    <w:p w14:paraId="226B4F8D" w14:textId="77777777" w:rsidR="00E13B44" w:rsidRPr="000A4116" w:rsidRDefault="00E13B44" w:rsidP="00A221A5"/>
    <w:p w14:paraId="09D7AB38" w14:textId="77777777" w:rsidR="00E13B44" w:rsidRPr="000A4116" w:rsidRDefault="00E13B44" w:rsidP="00A221A5"/>
    <w:p w14:paraId="31D03266" w14:textId="77777777" w:rsidR="00E13B44" w:rsidRPr="000A4116" w:rsidRDefault="00000000" w:rsidP="00A221A5">
      <w:pPr>
        <w:jc w:val="center"/>
      </w:pPr>
      <w:r w:rsidRPr="000A4116">
        <w:drawing>
          <wp:inline distT="0" distB="0" distL="0" distR="0" wp14:anchorId="507CF02A" wp14:editId="64164D14">
            <wp:extent cx="2286000" cy="2286000"/>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f18f8d3-2f39-45f9-9f66-240fb73f7c77.png"/>
                    <pic:cNvPicPr/>
                  </pic:nvPicPr>
                  <pic:blipFill>
                    <a:blip r:embed="rId8"/>
                    <a:stretch>
                      <a:fillRect/>
                    </a:stretch>
                  </pic:blipFill>
                  <pic:spPr>
                    <a:xfrm>
                      <a:off x="0" y="0"/>
                      <a:ext cx="2286000" cy="2286000"/>
                    </a:xfrm>
                    <a:prstGeom prst="rect">
                      <a:avLst/>
                    </a:prstGeom>
                  </pic:spPr>
                </pic:pic>
              </a:graphicData>
            </a:graphic>
          </wp:inline>
        </w:drawing>
      </w:r>
    </w:p>
    <w:p w14:paraId="1B2A4F98" w14:textId="77777777" w:rsidR="00E13B44" w:rsidRPr="000A4116" w:rsidRDefault="00E13B44" w:rsidP="00A221A5"/>
    <w:p w14:paraId="413C3A35" w14:textId="77777777" w:rsidR="00E13B44" w:rsidRPr="000A4116" w:rsidRDefault="00000000" w:rsidP="00A221A5">
      <w:pPr>
        <w:jc w:val="center"/>
        <w:rPr>
          <w:b/>
          <w:bCs/>
        </w:rPr>
      </w:pPr>
      <w:r w:rsidRPr="000A4116">
        <w:rPr>
          <w:b/>
          <w:bCs/>
        </w:rPr>
        <w:t>CONFIDENCIAL</w:t>
      </w:r>
    </w:p>
    <w:p w14:paraId="3E91E1BD" w14:textId="77777777" w:rsidR="00E13B44" w:rsidRPr="000A4116" w:rsidRDefault="00000000" w:rsidP="00A221A5">
      <w:pPr>
        <w:jc w:val="center"/>
        <w:rPr>
          <w:b/>
          <w:bCs/>
        </w:rPr>
      </w:pPr>
      <w:r w:rsidRPr="000A4116">
        <w:rPr>
          <w:b/>
          <w:bCs/>
        </w:rPr>
        <w:t>INFORME DE AUDITORÍA</w:t>
      </w:r>
    </w:p>
    <w:p w14:paraId="7D8DEB5E" w14:textId="77777777" w:rsidR="00E13B44" w:rsidRPr="000A4116" w:rsidRDefault="00000000" w:rsidP="00A221A5">
      <w:pPr>
        <w:jc w:val="center"/>
        <w:rPr>
          <w:b/>
          <w:bCs/>
        </w:rPr>
      </w:pPr>
      <w:r w:rsidRPr="000A4116">
        <w:rPr>
          <w:b/>
          <w:bCs/>
        </w:rPr>
        <w:t>Evaluación de Cumplimiento Normativo</w:t>
      </w:r>
    </w:p>
    <w:p w14:paraId="488B81F0" w14:textId="77777777" w:rsidR="00E13B44" w:rsidRPr="000A4116" w:rsidRDefault="00E13B44" w:rsidP="00A221A5"/>
    <w:p w14:paraId="2B04B9B8" w14:textId="0961408C" w:rsidR="00E13B44" w:rsidRPr="000A4116" w:rsidRDefault="00000000" w:rsidP="00A221A5">
      <w:r w:rsidRPr="000A4116">
        <w:rPr>
          <w:rFonts w:ascii="MS Gothic" w:eastAsia="MS Gothic" w:hAnsi="MS Gothic" w:cs="MS Gothic" w:hint="eastAsia"/>
        </w:rPr>
        <w:t>━━━━━━━━━━━━━━━━━━━━━━━━━━━━━━━━━━━━━━━━━━</w:t>
      </w: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698"/>
        <w:gridCol w:w="4698"/>
      </w:tblGrid>
      <w:tr w:rsidR="00E13B44" w:rsidRPr="000A4116" w14:paraId="179150D9" w14:textId="77777777" w:rsidTr="00611830">
        <w:trPr>
          <w:jc w:val="center"/>
        </w:trPr>
        <w:tc>
          <w:tcPr>
            <w:tcW w:w="4698" w:type="dxa"/>
            <w:vAlign w:val="center"/>
          </w:tcPr>
          <w:p w14:paraId="3E1DE250" w14:textId="77777777" w:rsidR="00E13B44" w:rsidRPr="000A4116" w:rsidRDefault="00000000" w:rsidP="00A221A5">
            <w:r w:rsidRPr="000A4116">
              <w:t>Cliente:</w:t>
            </w:r>
          </w:p>
        </w:tc>
        <w:tc>
          <w:tcPr>
            <w:tcW w:w="4698" w:type="dxa"/>
            <w:vAlign w:val="center"/>
          </w:tcPr>
          <w:p w14:paraId="1B7FF972" w14:textId="77777777" w:rsidR="00E13B44" w:rsidRPr="000A4116" w:rsidRDefault="00000000" w:rsidP="00A221A5">
            <w:proofErr w:type="spellStart"/>
            <w:r w:rsidRPr="000A4116">
              <w:t>EmpresaX</w:t>
            </w:r>
            <w:proofErr w:type="spellEnd"/>
          </w:p>
        </w:tc>
      </w:tr>
      <w:tr w:rsidR="00E13B44" w:rsidRPr="000A4116" w14:paraId="39B4D45B" w14:textId="77777777" w:rsidTr="00611830">
        <w:trPr>
          <w:jc w:val="center"/>
        </w:trPr>
        <w:tc>
          <w:tcPr>
            <w:tcW w:w="4698" w:type="dxa"/>
            <w:vAlign w:val="center"/>
          </w:tcPr>
          <w:p w14:paraId="3CD764C8" w14:textId="77777777" w:rsidR="00E13B44" w:rsidRPr="000A4116" w:rsidRDefault="00000000" w:rsidP="00A221A5">
            <w:r w:rsidRPr="000A4116">
              <w:t>Unidad / Área:</w:t>
            </w:r>
          </w:p>
        </w:tc>
        <w:tc>
          <w:tcPr>
            <w:tcW w:w="4698" w:type="dxa"/>
            <w:vAlign w:val="center"/>
          </w:tcPr>
          <w:p w14:paraId="2E421F3B" w14:textId="77777777" w:rsidR="00E13B44" w:rsidRPr="000A4116" w:rsidRDefault="00000000" w:rsidP="00A221A5">
            <w:r w:rsidRPr="000A4116">
              <w:t>TI</w:t>
            </w:r>
          </w:p>
        </w:tc>
      </w:tr>
      <w:tr w:rsidR="00E13B44" w:rsidRPr="000A4116" w14:paraId="76413A96" w14:textId="77777777" w:rsidTr="00611830">
        <w:trPr>
          <w:jc w:val="center"/>
        </w:trPr>
        <w:tc>
          <w:tcPr>
            <w:tcW w:w="4698" w:type="dxa"/>
            <w:vAlign w:val="center"/>
          </w:tcPr>
          <w:p w14:paraId="69436A31" w14:textId="77777777" w:rsidR="00E13B44" w:rsidRPr="000A4116" w:rsidRDefault="00000000" w:rsidP="00A221A5">
            <w:r w:rsidRPr="000A4116">
              <w:t>Evaluador:</w:t>
            </w:r>
          </w:p>
        </w:tc>
        <w:tc>
          <w:tcPr>
            <w:tcW w:w="4698" w:type="dxa"/>
            <w:vAlign w:val="center"/>
          </w:tcPr>
          <w:p w14:paraId="5A4DD069" w14:textId="77777777" w:rsidR="00E13B44" w:rsidRPr="000A4116" w:rsidRDefault="00000000" w:rsidP="00A221A5">
            <w:r w:rsidRPr="000A4116">
              <w:t>IA</w:t>
            </w:r>
          </w:p>
        </w:tc>
      </w:tr>
      <w:tr w:rsidR="00E13B44" w:rsidRPr="000A4116" w14:paraId="34D0E128" w14:textId="77777777" w:rsidTr="00611830">
        <w:trPr>
          <w:jc w:val="center"/>
        </w:trPr>
        <w:tc>
          <w:tcPr>
            <w:tcW w:w="4698" w:type="dxa"/>
            <w:vAlign w:val="center"/>
          </w:tcPr>
          <w:p w14:paraId="3F7182A8" w14:textId="77777777" w:rsidR="00E13B44" w:rsidRPr="000A4116" w:rsidRDefault="00000000" w:rsidP="00A221A5">
            <w:r w:rsidRPr="000A4116">
              <w:t>Marcos Evaluados:</w:t>
            </w:r>
          </w:p>
        </w:tc>
        <w:tc>
          <w:tcPr>
            <w:tcW w:w="4698" w:type="dxa"/>
            <w:vAlign w:val="center"/>
          </w:tcPr>
          <w:p w14:paraId="00AE2BBF" w14:textId="77777777" w:rsidR="00E13B44" w:rsidRPr="000A4116" w:rsidRDefault="00000000" w:rsidP="00A221A5">
            <w:r w:rsidRPr="000A4116">
              <w:t>ISO 27001</w:t>
            </w:r>
          </w:p>
        </w:tc>
      </w:tr>
      <w:tr w:rsidR="00E13B44" w:rsidRPr="000A4116" w14:paraId="729CFBCF" w14:textId="77777777" w:rsidTr="00611830">
        <w:trPr>
          <w:jc w:val="center"/>
        </w:trPr>
        <w:tc>
          <w:tcPr>
            <w:tcW w:w="4698" w:type="dxa"/>
            <w:vAlign w:val="center"/>
          </w:tcPr>
          <w:p w14:paraId="4C5A79CC" w14:textId="77777777" w:rsidR="00E13B44" w:rsidRPr="000A4116" w:rsidRDefault="00000000" w:rsidP="00A221A5">
            <w:r w:rsidRPr="000A4116">
              <w:t>Fecha de Emisión:</w:t>
            </w:r>
          </w:p>
        </w:tc>
        <w:tc>
          <w:tcPr>
            <w:tcW w:w="4698" w:type="dxa"/>
            <w:vAlign w:val="center"/>
          </w:tcPr>
          <w:p w14:paraId="45FF6A47" w14:textId="5962416C" w:rsidR="00E13B44" w:rsidRPr="000A4116" w:rsidRDefault="00AF572E" w:rsidP="00A221A5">
            <w:r w:rsidRPr="000A4116">
              <w:fldChar w:fldCharType="begin"/>
            </w:r>
            <w:r w:rsidRPr="000A4116">
              <w:instrText xml:space="preserve"> </w:instrText>
            </w:r>
            <w:r w:rsidRPr="000A4116">
              <w:instrText>DATE \@ "dd 'de' MMMM 'de' yyyy"</w:instrText>
            </w:r>
            <w:r w:rsidRPr="000A4116">
              <w:instrText xml:space="preserve"> </w:instrText>
            </w:r>
            <w:r w:rsidRPr="000A4116">
              <w:fldChar w:fldCharType="separate"/>
            </w:r>
            <w:r w:rsidRPr="000A4116">
              <w:t>24 de Febr</w:t>
            </w:r>
            <w:r w:rsidRPr="000A4116">
              <w:t>ero</w:t>
            </w:r>
            <w:r w:rsidRPr="000A4116">
              <w:t xml:space="preserve"> de 2026</w:t>
            </w:r>
            <w:r w:rsidRPr="000A4116">
              <w:fldChar w:fldCharType="end"/>
            </w:r>
          </w:p>
        </w:tc>
      </w:tr>
      <w:tr w:rsidR="00E13B44" w:rsidRPr="000A4116" w14:paraId="5D49AF4B" w14:textId="77777777" w:rsidTr="00611830">
        <w:trPr>
          <w:jc w:val="center"/>
        </w:trPr>
        <w:tc>
          <w:tcPr>
            <w:tcW w:w="4698" w:type="dxa"/>
            <w:vAlign w:val="center"/>
          </w:tcPr>
          <w:p w14:paraId="0B75221F" w14:textId="77777777" w:rsidR="00E13B44" w:rsidRPr="000A4116" w:rsidRDefault="00000000" w:rsidP="00A221A5">
            <w:r w:rsidRPr="000A4116">
              <w:t>Clasificación:</w:t>
            </w:r>
          </w:p>
        </w:tc>
        <w:tc>
          <w:tcPr>
            <w:tcW w:w="4698" w:type="dxa"/>
            <w:vAlign w:val="center"/>
          </w:tcPr>
          <w:p w14:paraId="27AAC4B9" w14:textId="77777777" w:rsidR="00E13B44" w:rsidRPr="000A4116" w:rsidRDefault="00000000" w:rsidP="00A221A5">
            <w:r w:rsidRPr="000A4116">
              <w:t>CONFIDENCIAL</w:t>
            </w:r>
          </w:p>
        </w:tc>
      </w:tr>
    </w:tbl>
    <w:p w14:paraId="6ED6B206" w14:textId="77777777" w:rsidR="00E13B44" w:rsidRPr="000A4116" w:rsidRDefault="00E13B44" w:rsidP="00A221A5"/>
    <w:p w14:paraId="38EA5A1F" w14:textId="77777777" w:rsidR="00611830" w:rsidRPr="000A4116" w:rsidRDefault="00611830" w:rsidP="00A221A5"/>
    <w:p w14:paraId="612361DC" w14:textId="77777777" w:rsidR="00611830" w:rsidRPr="000A4116" w:rsidRDefault="00611830" w:rsidP="00A221A5"/>
    <w:p w14:paraId="0E38727A" w14:textId="77777777" w:rsidR="00611830" w:rsidRPr="000A4116" w:rsidRDefault="00611830" w:rsidP="00A221A5"/>
    <w:p w14:paraId="71B46597" w14:textId="77777777" w:rsidR="00611830" w:rsidRPr="000A4116" w:rsidRDefault="00611830" w:rsidP="00A221A5"/>
    <w:p w14:paraId="10D5DE4E" w14:textId="77777777" w:rsidR="00611830" w:rsidRPr="000A4116" w:rsidRDefault="00611830" w:rsidP="00A221A5"/>
    <w:p w14:paraId="4F1872EB" w14:textId="77777777" w:rsidR="00611830" w:rsidRPr="000A4116" w:rsidRDefault="00611830" w:rsidP="00A221A5"/>
    <w:p w14:paraId="518C6260" w14:textId="77777777" w:rsidR="00611830" w:rsidRPr="000A4116" w:rsidRDefault="00611830" w:rsidP="00A221A5"/>
    <w:p w14:paraId="4AA463D7" w14:textId="77777777" w:rsidR="00611830" w:rsidRPr="000A4116" w:rsidRDefault="00611830" w:rsidP="00A221A5"/>
    <w:p w14:paraId="7F0E4B4A" w14:textId="77777777" w:rsidR="00611830" w:rsidRPr="000A4116" w:rsidRDefault="00611830" w:rsidP="00A221A5"/>
    <w:p w14:paraId="4CFA42E8" w14:textId="77777777" w:rsidR="00611830" w:rsidRPr="000A4116" w:rsidRDefault="00611830" w:rsidP="00A221A5"/>
    <w:p w14:paraId="012BAADB" w14:textId="77777777" w:rsidR="00611830" w:rsidRPr="000A4116" w:rsidRDefault="00611830" w:rsidP="00A221A5"/>
    <w:p w14:paraId="3A39D4C7" w14:textId="77777777" w:rsidR="00611830" w:rsidRPr="000A4116" w:rsidRDefault="00611830" w:rsidP="00A221A5"/>
    <w:p w14:paraId="65DE9DC8" w14:textId="77777777" w:rsidR="00611830" w:rsidRPr="000A4116" w:rsidRDefault="00611830" w:rsidP="00A221A5"/>
    <w:p w14:paraId="5140FE21" w14:textId="77777777" w:rsidR="00611830" w:rsidRPr="000A4116" w:rsidRDefault="00611830" w:rsidP="00A221A5"/>
    <w:p w14:paraId="616C1FFE" w14:textId="77777777" w:rsidR="00611830" w:rsidRPr="000A4116" w:rsidRDefault="00611830" w:rsidP="00A221A5"/>
    <w:p w14:paraId="7F07ACB3" w14:textId="77777777" w:rsidR="00611830" w:rsidRPr="000A4116" w:rsidRDefault="00611830" w:rsidP="00A221A5"/>
    <w:p w14:paraId="1E964886" w14:textId="77777777" w:rsidR="00611830" w:rsidRPr="000A4116" w:rsidRDefault="00611830" w:rsidP="00A221A5"/>
    <w:p w14:paraId="07A8E878" w14:textId="77777777" w:rsidR="00611830" w:rsidRPr="000A4116" w:rsidRDefault="00611830" w:rsidP="00A221A5"/>
    <w:p w14:paraId="504C33C6" w14:textId="77777777" w:rsidR="00611830" w:rsidRPr="000A4116" w:rsidRDefault="00611830" w:rsidP="00A221A5"/>
    <w:p w14:paraId="243D2E96" w14:textId="77777777" w:rsidR="00611830" w:rsidRPr="000A4116" w:rsidRDefault="00611830" w:rsidP="00A221A5"/>
    <w:p w14:paraId="2158AAC0" w14:textId="77777777" w:rsidR="00611830" w:rsidRPr="000A4116" w:rsidRDefault="00611830" w:rsidP="00A221A5"/>
    <w:p w14:paraId="1D1EDC05" w14:textId="77777777" w:rsidR="00611830" w:rsidRPr="000A4116" w:rsidRDefault="00611830" w:rsidP="00A221A5"/>
    <w:p w14:paraId="375D55CC" w14:textId="77777777" w:rsidR="00611830" w:rsidRPr="000A4116" w:rsidRDefault="00611830" w:rsidP="00A221A5"/>
    <w:p w14:paraId="381849FC" w14:textId="77777777" w:rsidR="00611830" w:rsidRPr="000A4116" w:rsidRDefault="00611830" w:rsidP="00A221A5"/>
    <w:p w14:paraId="6415C4FA" w14:textId="77777777" w:rsidR="006715E7" w:rsidRDefault="00611830" w:rsidP="00A221A5">
      <w:pPr>
        <w:rPr>
          <w:i/>
          <w:iCs/>
        </w:rPr>
      </w:pPr>
      <w:r w:rsidRPr="000A4116">
        <w:rPr>
          <w:i/>
          <w:iCs/>
        </w:rPr>
        <w:t>El presente documento es de carácter estrictamente confidencial y ha sido elaborado exclusivamente para la organización evaluada. La información contenida en este informe no podrá ser divulgada, reproducida, distribuida ni compartida, total o parcialmente, con terceros sin la autorización previa y por escrito del propietario de la información. Cualquier uso distinto al establecido o difusión no autorizada podrá generar responsabilidades legales y comprometer la seguridad de la organización.</w:t>
      </w:r>
    </w:p>
    <w:sdt>
      <w:sdtPr>
        <w:rPr>
          <w:lang w:val="es-ES"/>
        </w:rPr>
        <w:id w:val="200986075"/>
        <w:docPartObj>
          <w:docPartGallery w:val="Table of Contents"/>
          <w:docPartUnique/>
        </w:docPartObj>
      </w:sdtPr>
      <w:sdtEndPr>
        <w:rPr>
          <w:rFonts w:ascii="Arial" w:eastAsiaTheme="minorEastAsia" w:hAnsi="Arial" w:cstheme="minorBidi"/>
          <w:color w:val="000000" w:themeColor="text1"/>
          <w:sz w:val="22"/>
          <w:szCs w:val="22"/>
        </w:rPr>
      </w:sdtEndPr>
      <w:sdtContent>
        <w:p w14:paraId="093C74AC" w14:textId="38B800A4" w:rsidR="006715E7" w:rsidRDefault="006715E7">
          <w:pPr>
            <w:pStyle w:val="TtuloTDC"/>
          </w:pPr>
          <w:r>
            <w:rPr>
              <w:lang w:val="es-ES"/>
            </w:rPr>
            <w:t>Contenido</w:t>
          </w:r>
        </w:p>
        <w:p w14:paraId="549D5839" w14:textId="58D06BAE" w:rsidR="006715E7" w:rsidRDefault="006715E7">
          <w:pPr>
            <w:pStyle w:val="TDC1"/>
            <w:tabs>
              <w:tab w:val="left" w:pos="480"/>
              <w:tab w:val="right" w:leader="dot" w:pos="9396"/>
            </w:tabs>
            <w:rPr>
              <w:rFonts w:asciiTheme="minorHAnsi" w:hAnsiTheme="minorHAnsi"/>
              <w:noProof/>
              <w:color w:val="auto"/>
              <w:kern w:val="2"/>
              <w:sz w:val="24"/>
              <w:szCs w:val="24"/>
              <w:lang w:eastAsia="es-CL"/>
              <w14:ligatures w14:val="standardContextual"/>
            </w:rPr>
          </w:pPr>
          <w:r>
            <w:fldChar w:fldCharType="begin"/>
          </w:r>
          <w:r>
            <w:instrText xml:space="preserve"> TOC \o "1-3" \h \z \u </w:instrText>
          </w:r>
          <w:r>
            <w:fldChar w:fldCharType="separate"/>
          </w:r>
          <w:hyperlink w:anchor="_Toc222852232" w:history="1">
            <w:r w:rsidRPr="00954494">
              <w:rPr>
                <w:rStyle w:val="Hipervnculo"/>
                <w:rFonts w:ascii="Calibri" w:hAnsi="Calibri"/>
                <w:noProof/>
              </w:rPr>
              <w:t>1.</w:t>
            </w:r>
            <w:r>
              <w:rPr>
                <w:rFonts w:asciiTheme="minorHAnsi" w:hAnsiTheme="minorHAnsi"/>
                <w:noProof/>
                <w:color w:val="auto"/>
                <w:kern w:val="2"/>
                <w:sz w:val="24"/>
                <w:szCs w:val="24"/>
                <w:lang w:eastAsia="es-CL"/>
                <w14:ligatures w14:val="standardContextual"/>
              </w:rPr>
              <w:tab/>
            </w:r>
            <w:r w:rsidRPr="00954494">
              <w:rPr>
                <w:rStyle w:val="Hipervnculo"/>
                <w:rFonts w:ascii="Calibri" w:hAnsi="Calibri"/>
                <w:noProof/>
              </w:rPr>
              <w:t>RESUMEN EJECUTIVO</w:t>
            </w:r>
            <w:r>
              <w:rPr>
                <w:noProof/>
                <w:webHidden/>
              </w:rPr>
              <w:tab/>
            </w:r>
            <w:r>
              <w:rPr>
                <w:noProof/>
                <w:webHidden/>
              </w:rPr>
              <w:fldChar w:fldCharType="begin"/>
            </w:r>
            <w:r>
              <w:rPr>
                <w:noProof/>
                <w:webHidden/>
              </w:rPr>
              <w:instrText xml:space="preserve"> PAGEREF _Toc222852232 \h </w:instrText>
            </w:r>
            <w:r>
              <w:rPr>
                <w:noProof/>
                <w:webHidden/>
              </w:rPr>
            </w:r>
            <w:r>
              <w:rPr>
                <w:noProof/>
                <w:webHidden/>
              </w:rPr>
              <w:fldChar w:fldCharType="separate"/>
            </w:r>
            <w:r>
              <w:rPr>
                <w:noProof/>
                <w:webHidden/>
              </w:rPr>
              <w:t>4</w:t>
            </w:r>
            <w:r>
              <w:rPr>
                <w:noProof/>
                <w:webHidden/>
              </w:rPr>
              <w:fldChar w:fldCharType="end"/>
            </w:r>
          </w:hyperlink>
        </w:p>
        <w:p w14:paraId="334E77BF" w14:textId="2F0C8002" w:rsidR="006715E7" w:rsidRDefault="006715E7">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2233" w:history="1">
            <w:r w:rsidRPr="00954494">
              <w:rPr>
                <w:rStyle w:val="Hipervnculo"/>
                <w:noProof/>
              </w:rPr>
              <w:t>2.</w:t>
            </w:r>
            <w:r>
              <w:rPr>
                <w:rFonts w:asciiTheme="minorHAnsi" w:hAnsiTheme="minorHAnsi"/>
                <w:noProof/>
                <w:color w:val="auto"/>
                <w:kern w:val="2"/>
                <w:sz w:val="24"/>
                <w:szCs w:val="24"/>
                <w:lang w:eastAsia="es-CL"/>
                <w14:ligatures w14:val="standardContextual"/>
              </w:rPr>
              <w:tab/>
            </w:r>
            <w:r w:rsidRPr="00954494">
              <w:rPr>
                <w:rStyle w:val="Hipervnculo"/>
                <w:noProof/>
              </w:rPr>
              <w:t>Objetivo</w:t>
            </w:r>
            <w:r>
              <w:rPr>
                <w:noProof/>
                <w:webHidden/>
              </w:rPr>
              <w:tab/>
            </w:r>
            <w:r>
              <w:rPr>
                <w:noProof/>
                <w:webHidden/>
              </w:rPr>
              <w:fldChar w:fldCharType="begin"/>
            </w:r>
            <w:r>
              <w:rPr>
                <w:noProof/>
                <w:webHidden/>
              </w:rPr>
              <w:instrText xml:space="preserve"> PAGEREF _Toc222852233 \h </w:instrText>
            </w:r>
            <w:r>
              <w:rPr>
                <w:noProof/>
                <w:webHidden/>
              </w:rPr>
            </w:r>
            <w:r>
              <w:rPr>
                <w:noProof/>
                <w:webHidden/>
              </w:rPr>
              <w:fldChar w:fldCharType="separate"/>
            </w:r>
            <w:r>
              <w:rPr>
                <w:noProof/>
                <w:webHidden/>
              </w:rPr>
              <w:t>4</w:t>
            </w:r>
            <w:r>
              <w:rPr>
                <w:noProof/>
                <w:webHidden/>
              </w:rPr>
              <w:fldChar w:fldCharType="end"/>
            </w:r>
          </w:hyperlink>
        </w:p>
        <w:p w14:paraId="6454A996" w14:textId="0BF25077" w:rsidR="006715E7" w:rsidRDefault="006715E7">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2234" w:history="1">
            <w:r w:rsidRPr="00954494">
              <w:rPr>
                <w:rStyle w:val="Hipervnculo"/>
                <w:noProof/>
              </w:rPr>
              <w:t>3.</w:t>
            </w:r>
            <w:r>
              <w:rPr>
                <w:rFonts w:asciiTheme="minorHAnsi" w:hAnsiTheme="minorHAnsi"/>
                <w:noProof/>
                <w:color w:val="auto"/>
                <w:kern w:val="2"/>
                <w:sz w:val="24"/>
                <w:szCs w:val="24"/>
                <w:lang w:eastAsia="es-CL"/>
                <w14:ligatures w14:val="standardContextual"/>
              </w:rPr>
              <w:tab/>
            </w:r>
            <w:r w:rsidRPr="00954494">
              <w:rPr>
                <w:rStyle w:val="Hipervnculo"/>
                <w:rFonts w:ascii="Calibri" w:hAnsi="Calibri"/>
                <w:noProof/>
              </w:rPr>
              <w:t>ALCANCE Y METODOLOGÍA</w:t>
            </w:r>
            <w:r>
              <w:rPr>
                <w:noProof/>
                <w:webHidden/>
              </w:rPr>
              <w:tab/>
            </w:r>
            <w:r>
              <w:rPr>
                <w:noProof/>
                <w:webHidden/>
              </w:rPr>
              <w:fldChar w:fldCharType="begin"/>
            </w:r>
            <w:r>
              <w:rPr>
                <w:noProof/>
                <w:webHidden/>
              </w:rPr>
              <w:instrText xml:space="preserve"> PAGEREF _Toc222852234 \h </w:instrText>
            </w:r>
            <w:r>
              <w:rPr>
                <w:noProof/>
                <w:webHidden/>
              </w:rPr>
            </w:r>
            <w:r>
              <w:rPr>
                <w:noProof/>
                <w:webHidden/>
              </w:rPr>
              <w:fldChar w:fldCharType="separate"/>
            </w:r>
            <w:r>
              <w:rPr>
                <w:noProof/>
                <w:webHidden/>
              </w:rPr>
              <w:t>5</w:t>
            </w:r>
            <w:r>
              <w:rPr>
                <w:noProof/>
                <w:webHidden/>
              </w:rPr>
              <w:fldChar w:fldCharType="end"/>
            </w:r>
          </w:hyperlink>
        </w:p>
        <w:p w14:paraId="1EFAB91C" w14:textId="75CE31C2" w:rsidR="006715E7" w:rsidRDefault="006715E7">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2235" w:history="1">
            <w:r w:rsidRPr="00954494">
              <w:rPr>
                <w:rStyle w:val="Hipervnculo"/>
                <w:noProof/>
              </w:rPr>
              <w:t>4.</w:t>
            </w:r>
            <w:r>
              <w:rPr>
                <w:rFonts w:asciiTheme="minorHAnsi" w:hAnsiTheme="minorHAnsi"/>
                <w:noProof/>
                <w:color w:val="auto"/>
                <w:kern w:val="2"/>
                <w:sz w:val="24"/>
                <w:szCs w:val="24"/>
                <w:lang w:eastAsia="es-CL"/>
                <w14:ligatures w14:val="standardContextual"/>
              </w:rPr>
              <w:tab/>
            </w:r>
            <w:r w:rsidRPr="00954494">
              <w:rPr>
                <w:rStyle w:val="Hipervnculo"/>
                <w:rFonts w:ascii="Calibri" w:hAnsi="Calibri"/>
                <w:noProof/>
              </w:rPr>
              <w:t>NIVEL GLOBAL DE CUMPLIMIENTO</w:t>
            </w:r>
            <w:r>
              <w:rPr>
                <w:noProof/>
                <w:webHidden/>
              </w:rPr>
              <w:tab/>
            </w:r>
            <w:r>
              <w:rPr>
                <w:noProof/>
                <w:webHidden/>
              </w:rPr>
              <w:fldChar w:fldCharType="begin"/>
            </w:r>
            <w:r>
              <w:rPr>
                <w:noProof/>
                <w:webHidden/>
              </w:rPr>
              <w:instrText xml:space="preserve"> PAGEREF _Toc222852235 \h </w:instrText>
            </w:r>
            <w:r>
              <w:rPr>
                <w:noProof/>
                <w:webHidden/>
              </w:rPr>
            </w:r>
            <w:r>
              <w:rPr>
                <w:noProof/>
                <w:webHidden/>
              </w:rPr>
              <w:fldChar w:fldCharType="separate"/>
            </w:r>
            <w:r>
              <w:rPr>
                <w:noProof/>
                <w:webHidden/>
              </w:rPr>
              <w:t>5</w:t>
            </w:r>
            <w:r>
              <w:rPr>
                <w:noProof/>
                <w:webHidden/>
              </w:rPr>
              <w:fldChar w:fldCharType="end"/>
            </w:r>
          </w:hyperlink>
        </w:p>
        <w:p w14:paraId="139C23F1" w14:textId="7C52F43D" w:rsidR="006715E7" w:rsidRDefault="006715E7">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2236" w:history="1">
            <w:r w:rsidRPr="00954494">
              <w:rPr>
                <w:rStyle w:val="Hipervnculo"/>
                <w:noProof/>
              </w:rPr>
              <w:t>5.</w:t>
            </w:r>
            <w:r>
              <w:rPr>
                <w:rFonts w:asciiTheme="minorHAnsi" w:hAnsiTheme="minorHAnsi"/>
                <w:noProof/>
                <w:color w:val="auto"/>
                <w:kern w:val="2"/>
                <w:sz w:val="24"/>
                <w:szCs w:val="24"/>
                <w:lang w:eastAsia="es-CL"/>
                <w14:ligatures w14:val="standardContextual"/>
              </w:rPr>
              <w:tab/>
            </w:r>
            <w:r w:rsidRPr="00954494">
              <w:rPr>
                <w:rStyle w:val="Hipervnculo"/>
                <w:rFonts w:ascii="Calibri" w:hAnsi="Calibri"/>
                <w:noProof/>
              </w:rPr>
              <w:t>HALLAZGOS CLASIFICADOS</w:t>
            </w:r>
            <w:r>
              <w:rPr>
                <w:noProof/>
                <w:webHidden/>
              </w:rPr>
              <w:tab/>
            </w:r>
            <w:r>
              <w:rPr>
                <w:noProof/>
                <w:webHidden/>
              </w:rPr>
              <w:fldChar w:fldCharType="begin"/>
            </w:r>
            <w:r>
              <w:rPr>
                <w:noProof/>
                <w:webHidden/>
              </w:rPr>
              <w:instrText xml:space="preserve"> PAGEREF _Toc222852236 \h </w:instrText>
            </w:r>
            <w:r>
              <w:rPr>
                <w:noProof/>
                <w:webHidden/>
              </w:rPr>
            </w:r>
            <w:r>
              <w:rPr>
                <w:noProof/>
                <w:webHidden/>
              </w:rPr>
              <w:fldChar w:fldCharType="separate"/>
            </w:r>
            <w:r>
              <w:rPr>
                <w:noProof/>
                <w:webHidden/>
              </w:rPr>
              <w:t>6</w:t>
            </w:r>
            <w:r>
              <w:rPr>
                <w:noProof/>
                <w:webHidden/>
              </w:rPr>
              <w:fldChar w:fldCharType="end"/>
            </w:r>
          </w:hyperlink>
        </w:p>
        <w:p w14:paraId="681B93F0" w14:textId="21CF2B88" w:rsidR="006715E7" w:rsidRDefault="006715E7">
          <w:pPr>
            <w:pStyle w:val="TDC2"/>
            <w:tabs>
              <w:tab w:val="right" w:leader="dot" w:pos="9396"/>
            </w:tabs>
            <w:rPr>
              <w:rFonts w:asciiTheme="minorHAnsi" w:hAnsiTheme="minorHAnsi"/>
              <w:noProof/>
              <w:color w:val="auto"/>
              <w:kern w:val="2"/>
              <w:sz w:val="24"/>
              <w:szCs w:val="24"/>
              <w:lang w:eastAsia="es-CL"/>
              <w14:ligatures w14:val="standardContextual"/>
            </w:rPr>
          </w:pPr>
          <w:hyperlink w:anchor="_Toc222852237" w:history="1">
            <w:r w:rsidRPr="00954494">
              <w:rPr>
                <w:rStyle w:val="Hipervnculo"/>
                <w:rFonts w:ascii="Calibri" w:hAnsi="Calibri"/>
                <w:noProof/>
              </w:rPr>
              <w:t>5.1 Hallazgos Mayores (2)</w:t>
            </w:r>
            <w:r>
              <w:rPr>
                <w:noProof/>
                <w:webHidden/>
              </w:rPr>
              <w:tab/>
            </w:r>
            <w:r>
              <w:rPr>
                <w:noProof/>
                <w:webHidden/>
              </w:rPr>
              <w:fldChar w:fldCharType="begin"/>
            </w:r>
            <w:r>
              <w:rPr>
                <w:noProof/>
                <w:webHidden/>
              </w:rPr>
              <w:instrText xml:space="preserve"> PAGEREF _Toc222852237 \h </w:instrText>
            </w:r>
            <w:r>
              <w:rPr>
                <w:noProof/>
                <w:webHidden/>
              </w:rPr>
            </w:r>
            <w:r>
              <w:rPr>
                <w:noProof/>
                <w:webHidden/>
              </w:rPr>
              <w:fldChar w:fldCharType="separate"/>
            </w:r>
            <w:r>
              <w:rPr>
                <w:noProof/>
                <w:webHidden/>
              </w:rPr>
              <w:t>6</w:t>
            </w:r>
            <w:r>
              <w:rPr>
                <w:noProof/>
                <w:webHidden/>
              </w:rPr>
              <w:fldChar w:fldCharType="end"/>
            </w:r>
          </w:hyperlink>
        </w:p>
        <w:p w14:paraId="050751A8" w14:textId="72F19281" w:rsidR="006715E7" w:rsidRDefault="006715E7">
          <w:pPr>
            <w:pStyle w:val="TDC2"/>
            <w:tabs>
              <w:tab w:val="right" w:leader="dot" w:pos="9396"/>
            </w:tabs>
            <w:rPr>
              <w:rFonts w:asciiTheme="minorHAnsi" w:hAnsiTheme="minorHAnsi"/>
              <w:noProof/>
              <w:color w:val="auto"/>
              <w:kern w:val="2"/>
              <w:sz w:val="24"/>
              <w:szCs w:val="24"/>
              <w:lang w:eastAsia="es-CL"/>
              <w14:ligatures w14:val="standardContextual"/>
            </w:rPr>
          </w:pPr>
          <w:hyperlink w:anchor="_Toc222852238" w:history="1">
            <w:r w:rsidRPr="00954494">
              <w:rPr>
                <w:rStyle w:val="Hipervnculo"/>
                <w:noProof/>
              </w:rPr>
              <w:t>Impacto en Confidencialidad, Integridad y Disponibilidad:</w:t>
            </w:r>
            <w:r>
              <w:rPr>
                <w:noProof/>
                <w:webHidden/>
              </w:rPr>
              <w:tab/>
            </w:r>
            <w:r>
              <w:rPr>
                <w:noProof/>
                <w:webHidden/>
              </w:rPr>
              <w:fldChar w:fldCharType="begin"/>
            </w:r>
            <w:r>
              <w:rPr>
                <w:noProof/>
                <w:webHidden/>
              </w:rPr>
              <w:instrText xml:space="preserve"> PAGEREF _Toc222852238 \h </w:instrText>
            </w:r>
            <w:r>
              <w:rPr>
                <w:noProof/>
                <w:webHidden/>
              </w:rPr>
            </w:r>
            <w:r>
              <w:rPr>
                <w:noProof/>
                <w:webHidden/>
              </w:rPr>
              <w:fldChar w:fldCharType="separate"/>
            </w:r>
            <w:r>
              <w:rPr>
                <w:noProof/>
                <w:webHidden/>
              </w:rPr>
              <w:t>7</w:t>
            </w:r>
            <w:r>
              <w:rPr>
                <w:noProof/>
                <w:webHidden/>
              </w:rPr>
              <w:fldChar w:fldCharType="end"/>
            </w:r>
          </w:hyperlink>
        </w:p>
        <w:p w14:paraId="04D449FD" w14:textId="45AEA5DB" w:rsidR="006715E7" w:rsidRDefault="006715E7">
          <w:pPr>
            <w:pStyle w:val="TDC2"/>
            <w:tabs>
              <w:tab w:val="right" w:leader="dot" w:pos="9396"/>
            </w:tabs>
            <w:rPr>
              <w:rFonts w:asciiTheme="minorHAnsi" w:hAnsiTheme="minorHAnsi"/>
              <w:noProof/>
              <w:color w:val="auto"/>
              <w:kern w:val="2"/>
              <w:sz w:val="24"/>
              <w:szCs w:val="24"/>
              <w:lang w:eastAsia="es-CL"/>
              <w14:ligatures w14:val="standardContextual"/>
            </w:rPr>
          </w:pPr>
          <w:hyperlink w:anchor="_Toc222852239" w:history="1">
            <w:r w:rsidRPr="00954494">
              <w:rPr>
                <w:rStyle w:val="Hipervnculo"/>
                <w:noProof/>
              </w:rPr>
              <w:t>Evaluación de Riesgo:</w:t>
            </w:r>
            <w:r>
              <w:rPr>
                <w:noProof/>
                <w:webHidden/>
              </w:rPr>
              <w:tab/>
            </w:r>
            <w:r>
              <w:rPr>
                <w:noProof/>
                <w:webHidden/>
              </w:rPr>
              <w:fldChar w:fldCharType="begin"/>
            </w:r>
            <w:r>
              <w:rPr>
                <w:noProof/>
                <w:webHidden/>
              </w:rPr>
              <w:instrText xml:space="preserve"> PAGEREF _Toc222852239 \h </w:instrText>
            </w:r>
            <w:r>
              <w:rPr>
                <w:noProof/>
                <w:webHidden/>
              </w:rPr>
            </w:r>
            <w:r>
              <w:rPr>
                <w:noProof/>
                <w:webHidden/>
              </w:rPr>
              <w:fldChar w:fldCharType="separate"/>
            </w:r>
            <w:r>
              <w:rPr>
                <w:noProof/>
                <w:webHidden/>
              </w:rPr>
              <w:t>8</w:t>
            </w:r>
            <w:r>
              <w:rPr>
                <w:noProof/>
                <w:webHidden/>
              </w:rPr>
              <w:fldChar w:fldCharType="end"/>
            </w:r>
          </w:hyperlink>
        </w:p>
        <w:p w14:paraId="5F272BFA" w14:textId="02D4E8EE" w:rsidR="006715E7" w:rsidRDefault="006715E7">
          <w:pPr>
            <w:pStyle w:val="TDC2"/>
            <w:tabs>
              <w:tab w:val="right" w:leader="dot" w:pos="9396"/>
            </w:tabs>
            <w:rPr>
              <w:rFonts w:asciiTheme="minorHAnsi" w:hAnsiTheme="minorHAnsi"/>
              <w:noProof/>
              <w:color w:val="auto"/>
              <w:kern w:val="2"/>
              <w:sz w:val="24"/>
              <w:szCs w:val="24"/>
              <w:lang w:eastAsia="es-CL"/>
              <w14:ligatures w14:val="standardContextual"/>
            </w:rPr>
          </w:pPr>
          <w:hyperlink w:anchor="_Toc222852240" w:history="1">
            <w:r w:rsidRPr="00954494">
              <w:rPr>
                <w:rStyle w:val="Hipervnculo"/>
                <w:noProof/>
              </w:rPr>
              <w:t>Impacto en Confidencialidad, Integridad y Disponibilidad:</w:t>
            </w:r>
            <w:r>
              <w:rPr>
                <w:noProof/>
                <w:webHidden/>
              </w:rPr>
              <w:tab/>
            </w:r>
            <w:r>
              <w:rPr>
                <w:noProof/>
                <w:webHidden/>
              </w:rPr>
              <w:fldChar w:fldCharType="begin"/>
            </w:r>
            <w:r>
              <w:rPr>
                <w:noProof/>
                <w:webHidden/>
              </w:rPr>
              <w:instrText xml:space="preserve"> PAGEREF _Toc222852240 \h </w:instrText>
            </w:r>
            <w:r>
              <w:rPr>
                <w:noProof/>
                <w:webHidden/>
              </w:rPr>
            </w:r>
            <w:r>
              <w:rPr>
                <w:noProof/>
                <w:webHidden/>
              </w:rPr>
              <w:fldChar w:fldCharType="separate"/>
            </w:r>
            <w:r>
              <w:rPr>
                <w:noProof/>
                <w:webHidden/>
              </w:rPr>
              <w:t>10</w:t>
            </w:r>
            <w:r>
              <w:rPr>
                <w:noProof/>
                <w:webHidden/>
              </w:rPr>
              <w:fldChar w:fldCharType="end"/>
            </w:r>
          </w:hyperlink>
        </w:p>
        <w:p w14:paraId="7CCEF114" w14:textId="28F1A626" w:rsidR="006715E7" w:rsidRDefault="006715E7">
          <w:pPr>
            <w:pStyle w:val="TDC2"/>
            <w:tabs>
              <w:tab w:val="right" w:leader="dot" w:pos="9396"/>
            </w:tabs>
            <w:rPr>
              <w:rFonts w:asciiTheme="minorHAnsi" w:hAnsiTheme="minorHAnsi"/>
              <w:noProof/>
              <w:color w:val="auto"/>
              <w:kern w:val="2"/>
              <w:sz w:val="24"/>
              <w:szCs w:val="24"/>
              <w:lang w:eastAsia="es-CL"/>
              <w14:ligatures w14:val="standardContextual"/>
            </w:rPr>
          </w:pPr>
          <w:hyperlink w:anchor="_Toc222852241" w:history="1">
            <w:r w:rsidRPr="00954494">
              <w:rPr>
                <w:rStyle w:val="Hipervnculo"/>
                <w:noProof/>
              </w:rPr>
              <w:t>Evaluación de Riesgo:</w:t>
            </w:r>
            <w:r>
              <w:rPr>
                <w:noProof/>
                <w:webHidden/>
              </w:rPr>
              <w:tab/>
            </w:r>
            <w:r>
              <w:rPr>
                <w:noProof/>
                <w:webHidden/>
              </w:rPr>
              <w:fldChar w:fldCharType="begin"/>
            </w:r>
            <w:r>
              <w:rPr>
                <w:noProof/>
                <w:webHidden/>
              </w:rPr>
              <w:instrText xml:space="preserve"> PAGEREF _Toc222852241 \h </w:instrText>
            </w:r>
            <w:r>
              <w:rPr>
                <w:noProof/>
                <w:webHidden/>
              </w:rPr>
            </w:r>
            <w:r>
              <w:rPr>
                <w:noProof/>
                <w:webHidden/>
              </w:rPr>
              <w:fldChar w:fldCharType="separate"/>
            </w:r>
            <w:r>
              <w:rPr>
                <w:noProof/>
                <w:webHidden/>
              </w:rPr>
              <w:t>11</w:t>
            </w:r>
            <w:r>
              <w:rPr>
                <w:noProof/>
                <w:webHidden/>
              </w:rPr>
              <w:fldChar w:fldCharType="end"/>
            </w:r>
          </w:hyperlink>
        </w:p>
        <w:p w14:paraId="2A03959C" w14:textId="179CAE53" w:rsidR="006715E7" w:rsidRDefault="006715E7">
          <w:pPr>
            <w:pStyle w:val="TDC2"/>
            <w:tabs>
              <w:tab w:val="right" w:leader="dot" w:pos="9396"/>
            </w:tabs>
            <w:rPr>
              <w:rFonts w:asciiTheme="minorHAnsi" w:hAnsiTheme="minorHAnsi"/>
              <w:noProof/>
              <w:color w:val="auto"/>
              <w:kern w:val="2"/>
              <w:sz w:val="24"/>
              <w:szCs w:val="24"/>
              <w:lang w:eastAsia="es-CL"/>
              <w14:ligatures w14:val="standardContextual"/>
            </w:rPr>
          </w:pPr>
          <w:hyperlink w:anchor="_Toc222852242" w:history="1">
            <w:r w:rsidRPr="00954494">
              <w:rPr>
                <w:rStyle w:val="Hipervnculo"/>
                <w:noProof/>
              </w:rPr>
              <w:t>Nivel de Madurez</w:t>
            </w:r>
            <w:r>
              <w:rPr>
                <w:noProof/>
                <w:webHidden/>
              </w:rPr>
              <w:tab/>
            </w:r>
            <w:r>
              <w:rPr>
                <w:noProof/>
                <w:webHidden/>
              </w:rPr>
              <w:fldChar w:fldCharType="begin"/>
            </w:r>
            <w:r>
              <w:rPr>
                <w:noProof/>
                <w:webHidden/>
              </w:rPr>
              <w:instrText xml:space="preserve"> PAGEREF _Toc222852242 \h </w:instrText>
            </w:r>
            <w:r>
              <w:rPr>
                <w:noProof/>
                <w:webHidden/>
              </w:rPr>
            </w:r>
            <w:r>
              <w:rPr>
                <w:noProof/>
                <w:webHidden/>
              </w:rPr>
              <w:fldChar w:fldCharType="separate"/>
            </w:r>
            <w:r>
              <w:rPr>
                <w:noProof/>
                <w:webHidden/>
              </w:rPr>
              <w:t>11</w:t>
            </w:r>
            <w:r>
              <w:rPr>
                <w:noProof/>
                <w:webHidden/>
              </w:rPr>
              <w:fldChar w:fldCharType="end"/>
            </w:r>
          </w:hyperlink>
        </w:p>
        <w:p w14:paraId="668F5990" w14:textId="391B2E55" w:rsidR="006715E7" w:rsidRDefault="006715E7">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2243" w:history="1">
            <w:r w:rsidRPr="00954494">
              <w:rPr>
                <w:rStyle w:val="Hipervnculo"/>
                <w:noProof/>
              </w:rPr>
              <w:t>6.</w:t>
            </w:r>
            <w:r>
              <w:rPr>
                <w:rFonts w:asciiTheme="minorHAnsi" w:hAnsiTheme="minorHAnsi"/>
                <w:noProof/>
                <w:color w:val="auto"/>
                <w:kern w:val="2"/>
                <w:sz w:val="24"/>
                <w:szCs w:val="24"/>
                <w:lang w:eastAsia="es-CL"/>
                <w14:ligatures w14:val="standardContextual"/>
              </w:rPr>
              <w:tab/>
            </w:r>
            <w:r w:rsidRPr="00954494">
              <w:rPr>
                <w:rStyle w:val="Hipervnculo"/>
                <w:rFonts w:ascii="Calibri" w:hAnsi="Calibri"/>
                <w:noProof/>
              </w:rPr>
              <w:t>MATRIZ DE RIESGOS CONSOLIDADA</w:t>
            </w:r>
            <w:r>
              <w:rPr>
                <w:noProof/>
                <w:webHidden/>
              </w:rPr>
              <w:tab/>
            </w:r>
            <w:r>
              <w:rPr>
                <w:noProof/>
                <w:webHidden/>
              </w:rPr>
              <w:fldChar w:fldCharType="begin"/>
            </w:r>
            <w:r>
              <w:rPr>
                <w:noProof/>
                <w:webHidden/>
              </w:rPr>
              <w:instrText xml:space="preserve"> PAGEREF _Toc222852243 \h </w:instrText>
            </w:r>
            <w:r>
              <w:rPr>
                <w:noProof/>
                <w:webHidden/>
              </w:rPr>
            </w:r>
            <w:r>
              <w:rPr>
                <w:noProof/>
                <w:webHidden/>
              </w:rPr>
              <w:fldChar w:fldCharType="separate"/>
            </w:r>
            <w:r>
              <w:rPr>
                <w:noProof/>
                <w:webHidden/>
              </w:rPr>
              <w:t>12</w:t>
            </w:r>
            <w:r>
              <w:rPr>
                <w:noProof/>
                <w:webHidden/>
              </w:rPr>
              <w:fldChar w:fldCharType="end"/>
            </w:r>
          </w:hyperlink>
        </w:p>
        <w:p w14:paraId="246BC5A0" w14:textId="7561AA6A" w:rsidR="006715E7" w:rsidRDefault="006715E7">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2244" w:history="1">
            <w:r w:rsidRPr="00954494">
              <w:rPr>
                <w:rStyle w:val="Hipervnculo"/>
                <w:noProof/>
              </w:rPr>
              <w:t>7.</w:t>
            </w:r>
            <w:r>
              <w:rPr>
                <w:rFonts w:asciiTheme="minorHAnsi" w:hAnsiTheme="minorHAnsi"/>
                <w:noProof/>
                <w:color w:val="auto"/>
                <w:kern w:val="2"/>
                <w:sz w:val="24"/>
                <w:szCs w:val="24"/>
                <w:lang w:eastAsia="es-CL"/>
                <w14:ligatures w14:val="standardContextual"/>
              </w:rPr>
              <w:tab/>
            </w:r>
            <w:r w:rsidRPr="00954494">
              <w:rPr>
                <w:rStyle w:val="Hipervnculo"/>
                <w:rFonts w:ascii="Calibri" w:hAnsi="Calibri"/>
                <w:noProof/>
              </w:rPr>
              <w:t>RECOMENDACIONES PRIORIZADAS</w:t>
            </w:r>
            <w:r>
              <w:rPr>
                <w:noProof/>
                <w:webHidden/>
              </w:rPr>
              <w:tab/>
            </w:r>
            <w:r>
              <w:rPr>
                <w:noProof/>
                <w:webHidden/>
              </w:rPr>
              <w:fldChar w:fldCharType="begin"/>
            </w:r>
            <w:r>
              <w:rPr>
                <w:noProof/>
                <w:webHidden/>
              </w:rPr>
              <w:instrText xml:space="preserve"> PAGEREF _Toc222852244 \h </w:instrText>
            </w:r>
            <w:r>
              <w:rPr>
                <w:noProof/>
                <w:webHidden/>
              </w:rPr>
            </w:r>
            <w:r>
              <w:rPr>
                <w:noProof/>
                <w:webHidden/>
              </w:rPr>
              <w:fldChar w:fldCharType="separate"/>
            </w:r>
            <w:r>
              <w:rPr>
                <w:noProof/>
                <w:webHidden/>
              </w:rPr>
              <w:t>12</w:t>
            </w:r>
            <w:r>
              <w:rPr>
                <w:noProof/>
                <w:webHidden/>
              </w:rPr>
              <w:fldChar w:fldCharType="end"/>
            </w:r>
          </w:hyperlink>
        </w:p>
        <w:p w14:paraId="55895C92" w14:textId="5731F992" w:rsidR="006715E7" w:rsidRDefault="006715E7">
          <w:pPr>
            <w:pStyle w:val="TDC2"/>
            <w:tabs>
              <w:tab w:val="right" w:leader="dot" w:pos="9396"/>
            </w:tabs>
            <w:rPr>
              <w:rFonts w:asciiTheme="minorHAnsi" w:hAnsiTheme="minorHAnsi"/>
              <w:noProof/>
              <w:color w:val="auto"/>
              <w:kern w:val="2"/>
              <w:sz w:val="24"/>
              <w:szCs w:val="24"/>
              <w:lang w:eastAsia="es-CL"/>
              <w14:ligatures w14:val="standardContextual"/>
            </w:rPr>
          </w:pPr>
          <w:hyperlink w:anchor="_Toc222852245" w:history="1">
            <w:r w:rsidRPr="00954494">
              <w:rPr>
                <w:rStyle w:val="Hipervnculo"/>
                <w:rFonts w:ascii="Calibri" w:hAnsi="Calibri"/>
                <w:noProof/>
              </w:rPr>
              <w:t>P2 - Prioridad Alta (30-90 días)</w:t>
            </w:r>
            <w:r>
              <w:rPr>
                <w:noProof/>
                <w:webHidden/>
              </w:rPr>
              <w:tab/>
            </w:r>
            <w:r>
              <w:rPr>
                <w:noProof/>
                <w:webHidden/>
              </w:rPr>
              <w:fldChar w:fldCharType="begin"/>
            </w:r>
            <w:r>
              <w:rPr>
                <w:noProof/>
                <w:webHidden/>
              </w:rPr>
              <w:instrText xml:space="preserve"> PAGEREF _Toc222852245 \h </w:instrText>
            </w:r>
            <w:r>
              <w:rPr>
                <w:noProof/>
                <w:webHidden/>
              </w:rPr>
            </w:r>
            <w:r>
              <w:rPr>
                <w:noProof/>
                <w:webHidden/>
              </w:rPr>
              <w:fldChar w:fldCharType="separate"/>
            </w:r>
            <w:r>
              <w:rPr>
                <w:noProof/>
                <w:webHidden/>
              </w:rPr>
              <w:t>12</w:t>
            </w:r>
            <w:r>
              <w:rPr>
                <w:noProof/>
                <w:webHidden/>
              </w:rPr>
              <w:fldChar w:fldCharType="end"/>
            </w:r>
          </w:hyperlink>
        </w:p>
        <w:p w14:paraId="11B137E4" w14:textId="43ACD78D" w:rsidR="006715E7" w:rsidRDefault="006715E7">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2246" w:history="1">
            <w:r w:rsidRPr="00954494">
              <w:rPr>
                <w:rStyle w:val="Hipervnculo"/>
                <w:noProof/>
              </w:rPr>
              <w:t>8.</w:t>
            </w:r>
            <w:r>
              <w:rPr>
                <w:rFonts w:asciiTheme="minorHAnsi" w:hAnsiTheme="minorHAnsi"/>
                <w:noProof/>
                <w:color w:val="auto"/>
                <w:kern w:val="2"/>
                <w:sz w:val="24"/>
                <w:szCs w:val="24"/>
                <w:lang w:eastAsia="es-CL"/>
                <w14:ligatures w14:val="standardContextual"/>
              </w:rPr>
              <w:tab/>
            </w:r>
            <w:r w:rsidRPr="00954494">
              <w:rPr>
                <w:rStyle w:val="Hipervnculo"/>
                <w:rFonts w:ascii="Calibri" w:hAnsi="Calibri"/>
                <w:noProof/>
              </w:rPr>
              <w:t>CONCLUSIÓN ESTRATÉGICA</w:t>
            </w:r>
            <w:r>
              <w:rPr>
                <w:noProof/>
                <w:webHidden/>
              </w:rPr>
              <w:tab/>
            </w:r>
            <w:r>
              <w:rPr>
                <w:noProof/>
                <w:webHidden/>
              </w:rPr>
              <w:fldChar w:fldCharType="begin"/>
            </w:r>
            <w:r>
              <w:rPr>
                <w:noProof/>
                <w:webHidden/>
              </w:rPr>
              <w:instrText xml:space="preserve"> PAGEREF _Toc222852246 \h </w:instrText>
            </w:r>
            <w:r>
              <w:rPr>
                <w:noProof/>
                <w:webHidden/>
              </w:rPr>
            </w:r>
            <w:r>
              <w:rPr>
                <w:noProof/>
                <w:webHidden/>
              </w:rPr>
              <w:fldChar w:fldCharType="separate"/>
            </w:r>
            <w:r>
              <w:rPr>
                <w:noProof/>
                <w:webHidden/>
              </w:rPr>
              <w:t>14</w:t>
            </w:r>
            <w:r>
              <w:rPr>
                <w:noProof/>
                <w:webHidden/>
              </w:rPr>
              <w:fldChar w:fldCharType="end"/>
            </w:r>
          </w:hyperlink>
        </w:p>
        <w:p w14:paraId="56B9DA0D" w14:textId="2A3E3CC9" w:rsidR="006715E7" w:rsidRDefault="006715E7">
          <w:pPr>
            <w:pStyle w:val="TDC1"/>
            <w:tabs>
              <w:tab w:val="left" w:pos="480"/>
              <w:tab w:val="right" w:leader="dot" w:pos="9396"/>
            </w:tabs>
            <w:rPr>
              <w:rFonts w:asciiTheme="minorHAnsi" w:hAnsiTheme="minorHAnsi"/>
              <w:noProof/>
              <w:color w:val="auto"/>
              <w:kern w:val="2"/>
              <w:sz w:val="24"/>
              <w:szCs w:val="24"/>
              <w:lang w:eastAsia="es-CL"/>
              <w14:ligatures w14:val="standardContextual"/>
            </w:rPr>
          </w:pPr>
          <w:hyperlink w:anchor="_Toc222852247" w:history="1">
            <w:r w:rsidRPr="00954494">
              <w:rPr>
                <w:rStyle w:val="Hipervnculo"/>
                <w:noProof/>
              </w:rPr>
              <w:t>9.</w:t>
            </w:r>
            <w:r>
              <w:rPr>
                <w:rFonts w:asciiTheme="minorHAnsi" w:hAnsiTheme="minorHAnsi"/>
                <w:noProof/>
                <w:color w:val="auto"/>
                <w:kern w:val="2"/>
                <w:sz w:val="24"/>
                <w:szCs w:val="24"/>
                <w:lang w:eastAsia="es-CL"/>
                <w14:ligatures w14:val="standardContextual"/>
              </w:rPr>
              <w:tab/>
            </w:r>
            <w:r w:rsidRPr="00954494">
              <w:rPr>
                <w:rStyle w:val="Hipervnculo"/>
                <w:rFonts w:ascii="Calibri" w:hAnsi="Calibri"/>
                <w:noProof/>
              </w:rPr>
              <w:t>NOTA LEGAL</w:t>
            </w:r>
            <w:r>
              <w:rPr>
                <w:noProof/>
                <w:webHidden/>
              </w:rPr>
              <w:tab/>
            </w:r>
            <w:r>
              <w:rPr>
                <w:noProof/>
                <w:webHidden/>
              </w:rPr>
              <w:fldChar w:fldCharType="begin"/>
            </w:r>
            <w:r>
              <w:rPr>
                <w:noProof/>
                <w:webHidden/>
              </w:rPr>
              <w:instrText xml:space="preserve"> PAGEREF _Toc222852247 \h </w:instrText>
            </w:r>
            <w:r>
              <w:rPr>
                <w:noProof/>
                <w:webHidden/>
              </w:rPr>
            </w:r>
            <w:r>
              <w:rPr>
                <w:noProof/>
                <w:webHidden/>
              </w:rPr>
              <w:fldChar w:fldCharType="separate"/>
            </w:r>
            <w:r>
              <w:rPr>
                <w:noProof/>
                <w:webHidden/>
              </w:rPr>
              <w:t>15</w:t>
            </w:r>
            <w:r>
              <w:rPr>
                <w:noProof/>
                <w:webHidden/>
              </w:rPr>
              <w:fldChar w:fldCharType="end"/>
            </w:r>
          </w:hyperlink>
        </w:p>
        <w:p w14:paraId="6F5498CA" w14:textId="30AEB08E" w:rsidR="006715E7" w:rsidRDefault="006715E7">
          <w:r>
            <w:rPr>
              <w:b/>
              <w:bCs/>
              <w:lang w:val="es-ES"/>
            </w:rPr>
            <w:fldChar w:fldCharType="end"/>
          </w:r>
        </w:p>
      </w:sdtContent>
    </w:sdt>
    <w:p w14:paraId="55842E8E" w14:textId="7962F31E" w:rsidR="00E13B44" w:rsidRPr="000A4116" w:rsidRDefault="00000000" w:rsidP="00A221A5">
      <w:pPr>
        <w:rPr>
          <w:rFonts w:eastAsiaTheme="majorEastAsia" w:cstheme="majorBidi"/>
          <w:i/>
          <w:iCs/>
          <w:color w:val="0A192F"/>
          <w:sz w:val="28"/>
          <w:szCs w:val="28"/>
        </w:rPr>
      </w:pPr>
      <w:r w:rsidRPr="000A4116">
        <w:rPr>
          <w:rFonts w:eastAsiaTheme="majorEastAsia" w:cstheme="majorBidi"/>
          <w:i/>
          <w:iCs/>
          <w:color w:val="0A192F"/>
          <w:sz w:val="28"/>
          <w:szCs w:val="28"/>
        </w:rPr>
        <w:br w:type="page"/>
      </w:r>
    </w:p>
    <w:p w14:paraId="77F17ED8" w14:textId="11BAE60F" w:rsidR="00E13B44" w:rsidRPr="000A4116" w:rsidRDefault="00000000" w:rsidP="00D05EFE">
      <w:pPr>
        <w:pStyle w:val="Ttulo1"/>
        <w:numPr>
          <w:ilvl w:val="0"/>
          <w:numId w:val="13"/>
        </w:numPr>
        <w:rPr>
          <w:rFonts w:ascii="Calibri" w:hAnsi="Calibri"/>
        </w:rPr>
      </w:pPr>
      <w:bookmarkStart w:id="0" w:name="_Toc222852232"/>
      <w:r w:rsidRPr="000A4116">
        <w:rPr>
          <w:rFonts w:ascii="Calibri" w:hAnsi="Calibri"/>
        </w:rPr>
        <w:lastRenderedPageBreak/>
        <w:t>RESUMEN EJECUTIVO</w:t>
      </w:r>
      <w:bookmarkEnd w:id="0"/>
    </w:p>
    <w:p w14:paraId="2ED6ED3A" w14:textId="3CEBA15D" w:rsidR="00A24FE8" w:rsidRPr="000A4116" w:rsidRDefault="00A24FE8" w:rsidP="00A221A5">
      <w:r w:rsidRPr="000A4116">
        <w:t>El presente informe consolida los resultados de la evaluación de cumplimiento normativo realizada sobre los procesos, controles y prácticas de seguridad de la información de la organización evaluada. El objetivo de esta revisión fue determinar el nivel de alineación con los requisitos establecidos en el marco normativo aplicable, identificar brechas de control y estimar el nivel de riesgo asociado a las deficiencias detectadas.</w:t>
      </w:r>
      <w:r w:rsidRPr="000A4116">
        <w:t xml:space="preserve"> </w:t>
      </w:r>
      <w:r w:rsidRPr="000A4116">
        <w:t>La evaluación incluyó el análisis de la evidencia documental disponible, la revisión de configuraciones declaradas y la validación del estado de implementación de los controles seleccionados. Como resultado, se determinó un nivel de cumplimiento global del 51,2%, lo que refleja una postura de seguridad con avances iniciales, pero aún con brechas relevantes que requieren atención prioritaria.</w:t>
      </w:r>
    </w:p>
    <w:p w14:paraId="5E1D5EC8" w14:textId="700CD038" w:rsidR="00A24FE8" w:rsidRPr="000A4116" w:rsidRDefault="00A24FE8" w:rsidP="00A221A5">
      <w:r w:rsidRPr="000A4116">
        <w:t>Los principales hallazgos identificados se concentran en las áreas de Control de Accesos, Protección del Entorno de Desarrollo y Producción, y Continuidad Operativa, donde se evidencian controles críticos sin implementación completa o sin respaldo documental suficiente. Asimismo, se observó un porcentaje significativo de controles clasificados como “Falta de Información”, lo que incrementa la incertidumbre operativa y eleva el riesgo residual de la organización.</w:t>
      </w:r>
      <w:r w:rsidRPr="000A4116">
        <w:t xml:space="preserve"> </w:t>
      </w:r>
      <w:r w:rsidRPr="000A4116">
        <w:t>Desde una perspectiva de riesgo, la situación actual se clasifica como Nivel Alto, dado que las debilidades identificadas impactan directamente la confidencialidad, integridad y disponibilidad de la información. En particular, la ausencia de formalización integral del Sistema de Gestión de Seguridad de la Información (SGSI) limita la capacidad de la organización para demostrar mejora continua y control sistemático de sus riesgos.</w:t>
      </w:r>
    </w:p>
    <w:p w14:paraId="5E5B9737" w14:textId="0B2F27BA" w:rsidR="00A24FE8" w:rsidRPr="000A4116" w:rsidRDefault="00A24FE8" w:rsidP="00A221A5">
      <w:r w:rsidRPr="000A4116">
        <w:t>Se recomienda implementar un plan de remediación priorizado, comenzando por el fortalecimiento de los controles de acceso, la formalización de procesos de desarrollo seguro y la definición de planes de continuidad y recuperación ante desastres. La ejecución oportuna de estas acciones permitirá mejorar la madurez del entorno evaluado y avanzar hacia un cumplimiento más sólido y sostenible.</w:t>
      </w:r>
    </w:p>
    <w:p w14:paraId="0C2565B1" w14:textId="6AB610FE" w:rsidR="00D05EFE" w:rsidRPr="000A4116" w:rsidRDefault="00D05EFE" w:rsidP="00D05EFE">
      <w:pPr>
        <w:pStyle w:val="Ttulo1"/>
        <w:numPr>
          <w:ilvl w:val="0"/>
          <w:numId w:val="13"/>
        </w:numPr>
      </w:pPr>
      <w:bookmarkStart w:id="1" w:name="_Toc222852233"/>
      <w:r w:rsidRPr="000A4116">
        <w:t>Objetivo</w:t>
      </w:r>
      <w:bookmarkEnd w:id="1"/>
    </w:p>
    <w:p w14:paraId="6761ABD9" w14:textId="77777777" w:rsidR="00D05EFE" w:rsidRPr="000A4116" w:rsidRDefault="00D05EFE" w:rsidP="00A221A5">
      <w:r w:rsidRPr="000A4116">
        <w:t>El presente proceso de evaluación tiene como objetivo principal determinar el nivel de cumplimiento de la organización respecto de los controles y requisitos establecidos en el marco normativo seleccionado, identificando brechas, debilidades y oportunidades de mejora en la gestión de la seguridad de la información.</w:t>
      </w:r>
    </w:p>
    <w:p w14:paraId="290A92A7" w14:textId="77777777" w:rsidR="00D05EFE" w:rsidRPr="000A4116" w:rsidRDefault="00D05EFE" w:rsidP="00A221A5">
      <w:r w:rsidRPr="000A4116">
        <w:t>De manera específica, la evaluación busca:</w:t>
      </w:r>
    </w:p>
    <w:p w14:paraId="15A8DCF3" w14:textId="77777777" w:rsidR="00D05EFE" w:rsidRPr="000A4116" w:rsidRDefault="00D05EFE" w:rsidP="00AF572E">
      <w:pPr>
        <w:pStyle w:val="Prrafodelista"/>
        <w:numPr>
          <w:ilvl w:val="0"/>
          <w:numId w:val="19"/>
        </w:numPr>
      </w:pPr>
      <w:r w:rsidRPr="000A4116">
        <w:t>Analizar la existencia, formalización y efectividad de los controles implementados.</w:t>
      </w:r>
    </w:p>
    <w:p w14:paraId="0A31064F" w14:textId="77777777" w:rsidR="00D05EFE" w:rsidRPr="000A4116" w:rsidRDefault="00D05EFE" w:rsidP="00AF572E">
      <w:pPr>
        <w:pStyle w:val="Prrafodelista"/>
        <w:numPr>
          <w:ilvl w:val="0"/>
          <w:numId w:val="19"/>
        </w:numPr>
      </w:pPr>
      <w:r w:rsidRPr="000A4116">
        <w:t>Verificar la alineación de los procesos y prácticas internas con los requisitos normativos aplicables.</w:t>
      </w:r>
    </w:p>
    <w:p w14:paraId="15CBC8BD" w14:textId="77777777" w:rsidR="00D05EFE" w:rsidRPr="000A4116" w:rsidRDefault="00D05EFE" w:rsidP="00AF572E">
      <w:pPr>
        <w:pStyle w:val="Prrafodelista"/>
        <w:numPr>
          <w:ilvl w:val="0"/>
          <w:numId w:val="19"/>
        </w:numPr>
      </w:pPr>
      <w:r w:rsidRPr="000A4116">
        <w:t>Identificar no conformidades, clasificándolas según su nivel de severidad e impacto en la confidencialidad, integridad y disponibilidad de la información.</w:t>
      </w:r>
    </w:p>
    <w:p w14:paraId="45E0AB70" w14:textId="77777777" w:rsidR="00D05EFE" w:rsidRPr="000A4116" w:rsidRDefault="00D05EFE" w:rsidP="00AF572E">
      <w:pPr>
        <w:pStyle w:val="Prrafodelista"/>
        <w:numPr>
          <w:ilvl w:val="0"/>
          <w:numId w:val="19"/>
        </w:numPr>
      </w:pPr>
      <w:r w:rsidRPr="000A4116">
        <w:t>Evaluar el nivel de madurez actual del sistema de gestión o del entorno tecnológico analizado.</w:t>
      </w:r>
    </w:p>
    <w:p w14:paraId="571DCB0B" w14:textId="77777777" w:rsidR="00D05EFE" w:rsidRPr="000A4116" w:rsidRDefault="00D05EFE" w:rsidP="00AF572E">
      <w:pPr>
        <w:pStyle w:val="Prrafodelista"/>
        <w:numPr>
          <w:ilvl w:val="0"/>
          <w:numId w:val="19"/>
        </w:numPr>
      </w:pPr>
      <w:r w:rsidRPr="000A4116">
        <w:lastRenderedPageBreak/>
        <w:t>Proporcionar recomendaciones técnicas priorizadas que permitan fortalecer la postura de seguridad y reducir el riesgo residual.</w:t>
      </w:r>
    </w:p>
    <w:p w14:paraId="2D03394B" w14:textId="77777777" w:rsidR="00D05EFE" w:rsidRPr="000A4116" w:rsidRDefault="00D05EFE" w:rsidP="00A221A5">
      <w:r w:rsidRPr="000A4116">
        <w:t>Los resultados obtenidos constituyen una base objetiva para la toma de decisiones estratégicas, la planificación de acciones correctivas y, cuando corresponda, la preparación para procesos formales de certificación o auditoría externa.</w:t>
      </w:r>
    </w:p>
    <w:p w14:paraId="62A241C9" w14:textId="18D98186" w:rsidR="00E13B44" w:rsidRPr="000A4116" w:rsidRDefault="00000000" w:rsidP="00D05EFE">
      <w:pPr>
        <w:pStyle w:val="Ttulo1"/>
        <w:numPr>
          <w:ilvl w:val="0"/>
          <w:numId w:val="13"/>
        </w:numPr>
      </w:pPr>
      <w:bookmarkStart w:id="2" w:name="_Toc222852234"/>
      <w:r w:rsidRPr="000A4116">
        <w:rPr>
          <w:rFonts w:ascii="Calibri" w:hAnsi="Calibri"/>
        </w:rPr>
        <w:t>ALCANCE Y METODOLOGÍA</w:t>
      </w:r>
      <w:bookmarkEnd w:id="2"/>
    </w:p>
    <w:p w14:paraId="16F01418" w14:textId="77777777" w:rsidR="00E13B44" w:rsidRPr="000A4116" w:rsidRDefault="00000000" w:rsidP="00A221A5">
      <w:r w:rsidRPr="000A4116">
        <w:t>La auditoría se realizó siguiendo un enfoque basado en riesgos, centrado en la identificación y evaluación de las áreas de mayor vulnerabilidad y potencial impacto para la seguridad de la información de Acme Corp. La evaluación se llevó a cabo utilizando los siguientes marcos y criterios:</w:t>
      </w:r>
    </w:p>
    <w:p w14:paraId="133F9B96" w14:textId="09A2A41F" w:rsidR="00E13B44" w:rsidRPr="000A4116" w:rsidRDefault="00000000" w:rsidP="00A24FE8">
      <w:pPr>
        <w:pStyle w:val="Listaconvietas"/>
        <w:numPr>
          <w:ilvl w:val="0"/>
          <w:numId w:val="18"/>
        </w:numPr>
      </w:pPr>
      <w:r w:rsidRPr="000A4116">
        <w:t>Marco Normativo: ISO/IEC 27001:2022 (Sistema de Gestión de Seguridad de la Información) e ISO/IEC 27002:2022 (Controles de Seguridad de la Información).</w:t>
      </w:r>
    </w:p>
    <w:p w14:paraId="0A408C2F" w14:textId="3F7EE0E6" w:rsidR="00E13B44" w:rsidRPr="000A4116" w:rsidRDefault="00000000" w:rsidP="00A24FE8">
      <w:pPr>
        <w:pStyle w:val="Listaconvietas"/>
        <w:numPr>
          <w:ilvl w:val="0"/>
          <w:numId w:val="18"/>
        </w:numPr>
      </w:pPr>
      <w:r w:rsidRPr="000A4116">
        <w:t>Enfoque de Evaluación: Revisión de documentación, entrevistas con personal clave, análisis técnico de la infraestructura y los sistemas de seguridad, y pruebas de cumplimiento de los controles.</w:t>
      </w:r>
    </w:p>
    <w:p w14:paraId="694E8D83" w14:textId="0186B4C5" w:rsidR="00E13B44" w:rsidRPr="000A4116" w:rsidRDefault="00000000" w:rsidP="00A24FE8">
      <w:pPr>
        <w:pStyle w:val="Listaconvietas"/>
        <w:numPr>
          <w:ilvl w:val="0"/>
          <w:numId w:val="18"/>
        </w:numPr>
      </w:pPr>
      <w:r w:rsidRPr="000A4116">
        <w:t>Criterios de Clasificación: Los hallazgos se clasificaron según su severidad, considerando su impacto potencial en la confidencialidad, integridad y disponibilidad de la información, así como su efecto en la capacidad de Acme Corp para cumplir con los requisitos de la norma ISO/IEC 27001:2022.</w:t>
      </w:r>
    </w:p>
    <w:p w14:paraId="16559672" w14:textId="77777777" w:rsidR="00A221A5" w:rsidRPr="000A4116" w:rsidRDefault="00A221A5" w:rsidP="00A221A5">
      <w:pPr>
        <w:pStyle w:val="Listaconvietas"/>
        <w:numPr>
          <w:ilvl w:val="0"/>
          <w:numId w:val="0"/>
        </w:numPr>
        <w:ind w:left="360" w:hanging="360"/>
        <w:rPr>
          <w:b/>
          <w:bCs/>
        </w:rPr>
      </w:pPr>
    </w:p>
    <w:p w14:paraId="0597BB67" w14:textId="1D3506E1" w:rsidR="00E13B44" w:rsidRPr="000A4116" w:rsidRDefault="00000000" w:rsidP="00A221A5">
      <w:pPr>
        <w:pStyle w:val="Listaconvietas"/>
        <w:numPr>
          <w:ilvl w:val="0"/>
          <w:numId w:val="0"/>
        </w:numPr>
        <w:ind w:left="360" w:hanging="360"/>
        <w:rPr>
          <w:b/>
          <w:bCs/>
        </w:rPr>
      </w:pPr>
      <w:r w:rsidRPr="000A4116">
        <w:rPr>
          <w:b/>
          <w:bCs/>
        </w:rPr>
        <w:t>Escala de Severidad:</w:t>
      </w:r>
    </w:p>
    <w:p w14:paraId="28FD059B" w14:textId="2F490342" w:rsidR="00E13B44" w:rsidRPr="000A4116" w:rsidRDefault="00000000" w:rsidP="00A24FE8">
      <w:pPr>
        <w:pStyle w:val="Listaconvietas"/>
        <w:numPr>
          <w:ilvl w:val="0"/>
          <w:numId w:val="18"/>
        </w:numPr>
      </w:pPr>
      <w:r w:rsidRPr="000A4116">
        <w:t>Crítico: No conformidad que representa un riesgo inaceptable para la seguridad de la información y requiere acción correctiva inmediata.</w:t>
      </w:r>
    </w:p>
    <w:p w14:paraId="0DCCE513" w14:textId="1F0EBF33" w:rsidR="00E13B44" w:rsidRPr="000A4116" w:rsidRDefault="00000000" w:rsidP="00A24FE8">
      <w:pPr>
        <w:pStyle w:val="Listaconvietas"/>
        <w:numPr>
          <w:ilvl w:val="0"/>
          <w:numId w:val="18"/>
        </w:numPr>
      </w:pPr>
      <w:r w:rsidRPr="000A4116">
        <w:t>Mayor: No conformidad que afecta significativamente la capacidad de Acme Corp para gestionar sus riesgos de seguridad de manera efectiva.</w:t>
      </w:r>
    </w:p>
    <w:p w14:paraId="087CD49C" w14:textId="13C9DCE9" w:rsidR="00E13B44" w:rsidRPr="000A4116" w:rsidRDefault="00000000" w:rsidP="00A24FE8">
      <w:pPr>
        <w:pStyle w:val="Listaconvietas"/>
        <w:numPr>
          <w:ilvl w:val="0"/>
          <w:numId w:val="18"/>
        </w:numPr>
      </w:pPr>
      <w:r w:rsidRPr="000A4116">
        <w:t>Menor: No conformidad que representa un riesgo moderado para la seguridad de la información y requiere acción correctiva en un plazo razonable.</w:t>
      </w:r>
    </w:p>
    <w:p w14:paraId="51391524" w14:textId="77A89142" w:rsidR="00E13B44" w:rsidRPr="000A4116" w:rsidRDefault="00000000" w:rsidP="00D05EFE">
      <w:pPr>
        <w:pStyle w:val="Ttulo1"/>
        <w:numPr>
          <w:ilvl w:val="0"/>
          <w:numId w:val="13"/>
        </w:numPr>
      </w:pPr>
      <w:bookmarkStart w:id="3" w:name="_Toc222852235"/>
      <w:r w:rsidRPr="000A4116">
        <w:rPr>
          <w:rFonts w:ascii="Calibri" w:hAnsi="Calibri"/>
        </w:rPr>
        <w:t>NIVEL GLOBAL DE CUMPLIMIENTO</w:t>
      </w:r>
      <w:bookmarkEnd w:id="3"/>
    </w:p>
    <w:p w14:paraId="15ECD55B" w14:textId="77777777" w:rsidR="00E13B44" w:rsidRPr="000A4116" w:rsidRDefault="00000000" w:rsidP="00A221A5">
      <w:r w:rsidRPr="000A4116">
        <w:t>El nivel de cumplimiento global agregado es del 50%, clasificado como: Deficiente.</w:t>
      </w: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132"/>
        <w:gridCol w:w="3132"/>
        <w:gridCol w:w="3132"/>
      </w:tblGrid>
      <w:tr w:rsidR="00E13B44" w:rsidRPr="000A4116" w14:paraId="29180B87" w14:textId="77777777" w:rsidTr="00231F27">
        <w:trPr>
          <w:jc w:val="center"/>
        </w:trPr>
        <w:tc>
          <w:tcPr>
            <w:tcW w:w="3135" w:type="dxa"/>
            <w:shd w:val="clear" w:color="auto" w:fill="0A192F"/>
            <w:vAlign w:val="center"/>
          </w:tcPr>
          <w:p w14:paraId="39C1BE47" w14:textId="77777777" w:rsidR="00E13B44" w:rsidRPr="000A4116" w:rsidRDefault="00000000" w:rsidP="00A221A5">
            <w:pPr>
              <w:rPr>
                <w:color w:val="FFFFFF" w:themeColor="background1"/>
              </w:rPr>
            </w:pPr>
            <w:r w:rsidRPr="000A4116">
              <w:rPr>
                <w:color w:val="FFFFFF" w:themeColor="background1"/>
              </w:rPr>
              <w:t>Marco Normativo</w:t>
            </w:r>
          </w:p>
        </w:tc>
        <w:tc>
          <w:tcPr>
            <w:tcW w:w="3135" w:type="dxa"/>
            <w:shd w:val="clear" w:color="auto" w:fill="0A192F"/>
            <w:vAlign w:val="center"/>
          </w:tcPr>
          <w:p w14:paraId="58AD88CD" w14:textId="77777777" w:rsidR="00E13B44" w:rsidRPr="000A4116" w:rsidRDefault="00000000" w:rsidP="00A221A5">
            <w:pPr>
              <w:rPr>
                <w:color w:val="FFFFFF" w:themeColor="background1"/>
              </w:rPr>
            </w:pPr>
            <w:r w:rsidRPr="000A4116">
              <w:rPr>
                <w:color w:val="FFFFFF" w:themeColor="background1"/>
              </w:rPr>
              <w:t>Cumplimiento</w:t>
            </w:r>
          </w:p>
        </w:tc>
        <w:tc>
          <w:tcPr>
            <w:tcW w:w="3135" w:type="dxa"/>
            <w:shd w:val="clear" w:color="auto" w:fill="0A192F"/>
            <w:vAlign w:val="center"/>
          </w:tcPr>
          <w:p w14:paraId="1466069A" w14:textId="77777777" w:rsidR="00E13B44" w:rsidRPr="000A4116" w:rsidRDefault="00000000" w:rsidP="00A221A5">
            <w:pPr>
              <w:rPr>
                <w:color w:val="FFFFFF" w:themeColor="background1"/>
              </w:rPr>
            </w:pPr>
            <w:r w:rsidRPr="000A4116">
              <w:rPr>
                <w:color w:val="FFFFFF" w:themeColor="background1"/>
              </w:rPr>
              <w:t>Estado</w:t>
            </w:r>
          </w:p>
        </w:tc>
      </w:tr>
      <w:tr w:rsidR="00E13B44" w:rsidRPr="000A4116" w14:paraId="777A4DB8" w14:textId="77777777" w:rsidTr="00231F27">
        <w:trPr>
          <w:jc w:val="center"/>
        </w:trPr>
        <w:tc>
          <w:tcPr>
            <w:tcW w:w="3135" w:type="dxa"/>
            <w:vAlign w:val="center"/>
          </w:tcPr>
          <w:p w14:paraId="1A7EFBC2" w14:textId="77777777" w:rsidR="00E13B44" w:rsidRPr="000A4116" w:rsidRDefault="00000000" w:rsidP="00A221A5">
            <w:r w:rsidRPr="000A4116">
              <w:t>ISO 27001</w:t>
            </w:r>
          </w:p>
        </w:tc>
        <w:tc>
          <w:tcPr>
            <w:tcW w:w="3135" w:type="dxa"/>
            <w:vAlign w:val="center"/>
          </w:tcPr>
          <w:p w14:paraId="148D006B" w14:textId="77777777" w:rsidR="00E13B44" w:rsidRPr="000A4116" w:rsidRDefault="00000000" w:rsidP="00A221A5">
            <w:r w:rsidRPr="000A4116">
              <w:t>50%</w:t>
            </w:r>
          </w:p>
        </w:tc>
        <w:tc>
          <w:tcPr>
            <w:tcW w:w="3135" w:type="dxa"/>
            <w:vAlign w:val="center"/>
          </w:tcPr>
          <w:p w14:paraId="0055D288" w14:textId="77777777" w:rsidR="00E13B44" w:rsidRPr="000A4116" w:rsidRDefault="00000000" w:rsidP="00A221A5">
            <w:r w:rsidRPr="000A4116">
              <w:t>Deficiente</w:t>
            </w:r>
          </w:p>
        </w:tc>
      </w:tr>
    </w:tbl>
    <w:p w14:paraId="2A049364" w14:textId="77777777" w:rsidR="00E13B44" w:rsidRPr="000A4116" w:rsidRDefault="00E13B44" w:rsidP="00A221A5"/>
    <w:p w14:paraId="0C973BD2" w14:textId="0BE8A903" w:rsidR="00E13B44" w:rsidRPr="000A4116" w:rsidRDefault="00000000" w:rsidP="00D05EFE">
      <w:pPr>
        <w:pStyle w:val="Ttulo1"/>
        <w:numPr>
          <w:ilvl w:val="0"/>
          <w:numId w:val="13"/>
        </w:numPr>
      </w:pPr>
      <w:bookmarkStart w:id="4" w:name="_Toc222852236"/>
      <w:r w:rsidRPr="000A4116">
        <w:rPr>
          <w:rFonts w:ascii="Calibri" w:hAnsi="Calibri"/>
        </w:rPr>
        <w:lastRenderedPageBreak/>
        <w:t>HALLAZGOS CLASIFICADOS</w:t>
      </w:r>
      <w:bookmarkEnd w:id="4"/>
    </w:p>
    <w:p w14:paraId="20DEAE9F" w14:textId="6BC2D9A9" w:rsidR="00E13B44" w:rsidRPr="000A4116" w:rsidRDefault="00D05EFE">
      <w:pPr>
        <w:pStyle w:val="Ttulo2"/>
      </w:pPr>
      <w:bookmarkStart w:id="5" w:name="_Toc222852237"/>
      <w:r w:rsidRPr="000A4116">
        <w:rPr>
          <w:rFonts w:ascii="Calibri" w:hAnsi="Calibri"/>
        </w:rPr>
        <w:t xml:space="preserve">5.1 </w:t>
      </w:r>
      <w:r w:rsidR="00000000" w:rsidRPr="000A4116">
        <w:rPr>
          <w:rFonts w:ascii="Calibri" w:hAnsi="Calibri"/>
        </w:rPr>
        <w:t>Hallazgos Mayores (2)</w:t>
      </w:r>
      <w:bookmarkEnd w:id="5"/>
    </w:p>
    <w:p w14:paraId="19DDE09B" w14:textId="77777777" w:rsidR="00E13B44" w:rsidRPr="000A4116" w:rsidRDefault="00000000" w:rsidP="00A221A5">
      <w:r w:rsidRPr="000A4116">
        <w:t>HAL-001 | ISO 27001 | N/A - Por determinar</w:t>
      </w: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268"/>
        <w:gridCol w:w="6803"/>
      </w:tblGrid>
      <w:tr w:rsidR="00E13B44" w:rsidRPr="000A4116" w14:paraId="7D547592" w14:textId="77777777" w:rsidTr="00231F27">
        <w:trPr>
          <w:jc w:val="center"/>
        </w:trPr>
        <w:tc>
          <w:tcPr>
            <w:tcW w:w="2268" w:type="dxa"/>
            <w:shd w:val="clear" w:color="auto" w:fill="E8F4FD"/>
            <w:vAlign w:val="center"/>
          </w:tcPr>
          <w:p w14:paraId="6FFE61CA" w14:textId="77777777" w:rsidR="00E13B44" w:rsidRPr="000A4116" w:rsidRDefault="00000000" w:rsidP="00A221A5">
            <w:r w:rsidRPr="000A4116">
              <w:t>Contexto Normativo</w:t>
            </w:r>
          </w:p>
        </w:tc>
        <w:tc>
          <w:tcPr>
            <w:tcW w:w="6803" w:type="dxa"/>
            <w:vAlign w:val="center"/>
          </w:tcPr>
          <w:p w14:paraId="0CFA672A" w14:textId="77777777" w:rsidR="00E13B44" w:rsidRPr="000A4116" w:rsidRDefault="00000000" w:rsidP="00A221A5">
            <w:r w:rsidRPr="000A4116">
              <w:t>La norma ISO/IEC 27001:2022 exige, en su cláusula 6.1.2, el establecimiento y mantenimiento de objetivos de seguridad de la información en las funciones y niveles pertinentes. La cláusula 8.2 requiere que la organización implemente planes para alcanzar los objetivos de seguridad de la información. Además, la cláusula 9.1 demanda la monitorización, medición, análisis y evaluación del desempeño del SGSI, incluyendo la efectividad de los controles de seguridad.</w:t>
            </w:r>
          </w:p>
        </w:tc>
      </w:tr>
      <w:tr w:rsidR="00E13B44" w:rsidRPr="000A4116" w14:paraId="3A7BAC4F" w14:textId="77777777" w:rsidTr="00231F27">
        <w:trPr>
          <w:jc w:val="center"/>
        </w:trPr>
        <w:tc>
          <w:tcPr>
            <w:tcW w:w="2268" w:type="dxa"/>
            <w:shd w:val="clear" w:color="auto" w:fill="E8F4FD"/>
            <w:vAlign w:val="center"/>
          </w:tcPr>
          <w:p w14:paraId="2C2F4E89" w14:textId="77777777" w:rsidR="00E13B44" w:rsidRPr="000A4116" w:rsidRDefault="00000000" w:rsidP="00A221A5">
            <w:r w:rsidRPr="000A4116">
              <w:t>No Conformidad</w:t>
            </w:r>
          </w:p>
        </w:tc>
        <w:tc>
          <w:tcPr>
            <w:tcW w:w="6803" w:type="dxa"/>
            <w:vAlign w:val="center"/>
          </w:tcPr>
          <w:p w14:paraId="2DE4B836" w14:textId="77777777" w:rsidR="00E13B44" w:rsidRPr="000A4116" w:rsidRDefault="00000000" w:rsidP="00A221A5">
            <w:r w:rsidRPr="000A4116">
              <w:t>Acme Corp no ha establecido objetivos de seguridad de la información medibles y específicos en todos los niveles de la organización. No existe documentación formal que defina los objetivos de seguridad alineados con la estrategia general de la empresa. La falta de objetivos dificulta la medición de la efectividad del SGSI y la demostración de la mejora continua. Esta carencia impide evaluar el desempeño del SGSI y la correcta asignación de recursos para la protección de los activos de información.</w:t>
            </w:r>
          </w:p>
        </w:tc>
      </w:tr>
      <w:tr w:rsidR="00E13B44" w:rsidRPr="000A4116" w14:paraId="3474B403" w14:textId="77777777" w:rsidTr="00231F27">
        <w:trPr>
          <w:jc w:val="center"/>
        </w:trPr>
        <w:tc>
          <w:tcPr>
            <w:tcW w:w="2268" w:type="dxa"/>
            <w:shd w:val="clear" w:color="auto" w:fill="E8F4FD"/>
            <w:vAlign w:val="center"/>
          </w:tcPr>
          <w:p w14:paraId="358E317C" w14:textId="77777777" w:rsidR="00E13B44" w:rsidRPr="000A4116" w:rsidRDefault="00000000" w:rsidP="00A221A5">
            <w:r w:rsidRPr="000A4116">
              <w:t>Análisis Técnico</w:t>
            </w:r>
          </w:p>
        </w:tc>
        <w:tc>
          <w:tcPr>
            <w:tcW w:w="6803" w:type="dxa"/>
            <w:vAlign w:val="center"/>
          </w:tcPr>
          <w:p w14:paraId="2B0D3345" w14:textId="77777777" w:rsidR="00E13B44" w:rsidRPr="000A4116" w:rsidRDefault="00000000" w:rsidP="00A221A5">
            <w:r w:rsidRPr="000A4116">
              <w:t>La ausencia de objetivos de seguridad de la información impacta directamente la capacidad de Acme Corp para gestionar eficazmente sus riesgos. La inexistencia de métricas clave de rendimiento (KPIs) dificulta la evaluación de la efectividad de los controles implementados, como la eficacia del firewall (analizando logs de denegación/permiso), la tasa de detección de malware (analizando logs del antivirus) o el tiempo medio de resolución de incidentes (analizando tickets). Sin objetivos claros, la configuración y gestión de herramientas de seguridad como SIEM, IDS/IPS y soluciones de gestión de vulnerabilidades carecen de una dirección estratégica, generando alertas sin contexto y dificultando la priorización de acciones correctivas. La falta de objetivos impide la realización de análisis de</w:t>
            </w:r>
          </w:p>
        </w:tc>
      </w:tr>
      <w:tr w:rsidR="00E13B44" w:rsidRPr="000A4116" w14:paraId="54D9C8A9" w14:textId="77777777" w:rsidTr="00231F27">
        <w:trPr>
          <w:jc w:val="center"/>
        </w:trPr>
        <w:tc>
          <w:tcPr>
            <w:tcW w:w="2268" w:type="dxa"/>
            <w:shd w:val="clear" w:color="auto" w:fill="E8F4FD"/>
            <w:vAlign w:val="center"/>
          </w:tcPr>
          <w:p w14:paraId="7C2A97AD" w14:textId="77777777" w:rsidR="00E13B44" w:rsidRPr="000A4116" w:rsidRDefault="00000000" w:rsidP="00A221A5">
            <w:r w:rsidRPr="000A4116">
              <w:t>Justificación Severidad</w:t>
            </w:r>
          </w:p>
        </w:tc>
        <w:tc>
          <w:tcPr>
            <w:tcW w:w="6803" w:type="dxa"/>
            <w:vAlign w:val="center"/>
          </w:tcPr>
          <w:p w14:paraId="0909B7B8" w14:textId="77777777" w:rsidR="00E13B44" w:rsidRPr="000A4116" w:rsidRDefault="00000000" w:rsidP="00A221A5">
            <w:r w:rsidRPr="000A4116">
              <w:t xml:space="preserve">La severidad se califica como 'mayor' debido a que la falta de objetivos de seguridad de la información afecta significativamente la capacidad de Acme Corp para gestionar sus riesgos de seguridad de manera efectiva. Esta deficiencia sistémica impacta negativamente la confidencialidad, integridad y disponibilidad de la información, exponiendo a la organización a un riesgo elevado de brechas de seguridad y pérdida de datos. La ausencia de objetivos </w:t>
            </w:r>
            <w:r w:rsidRPr="000A4116">
              <w:lastRenderedPageBreak/>
              <w:t>impide la medición del desempeño del SGSI y la mejora continua, lo que compromete su efectividad a largo plazo.</w:t>
            </w:r>
          </w:p>
        </w:tc>
      </w:tr>
      <w:tr w:rsidR="00E13B44" w:rsidRPr="000A4116" w14:paraId="0F42C613" w14:textId="77777777" w:rsidTr="00231F27">
        <w:trPr>
          <w:jc w:val="center"/>
        </w:trPr>
        <w:tc>
          <w:tcPr>
            <w:tcW w:w="2268" w:type="dxa"/>
            <w:shd w:val="clear" w:color="auto" w:fill="E8F4FD"/>
            <w:vAlign w:val="center"/>
          </w:tcPr>
          <w:p w14:paraId="41F3EBCA" w14:textId="77777777" w:rsidR="00E13B44" w:rsidRPr="000A4116" w:rsidRDefault="00000000" w:rsidP="00A221A5">
            <w:r w:rsidRPr="000A4116">
              <w:lastRenderedPageBreak/>
              <w:t>Recomendación</w:t>
            </w:r>
          </w:p>
        </w:tc>
        <w:tc>
          <w:tcPr>
            <w:tcW w:w="6803" w:type="dxa"/>
            <w:vAlign w:val="center"/>
          </w:tcPr>
          <w:p w14:paraId="45A9698B" w14:textId="77777777" w:rsidR="00E13B44" w:rsidRPr="000A4116" w:rsidRDefault="00000000" w:rsidP="00A221A5">
            <w:r w:rsidRPr="000A4116">
              <w:t>Se recomienda que Acme Corp establezca objetivos de seguridad de la información específicos, medibles, alcanzables, relevantes y con plazos definidos (SMART) para cada función y nivel relevante de la organización. Estos objetivos deben estar alineados con la estrategia general de la empresa y abordar los riesgos identificados en la evaluación de riesgos. Se debe documentar formalmente estos objetivos, incluyendo las métricas clave de rendimiento (KPIs) que se utilizarán para medir su cumplimiento. Se recomienda realizar un taller con los responsables de las diferentes áreas para definir estos objetivos de manera colaborativa.</w:t>
            </w:r>
          </w:p>
        </w:tc>
      </w:tr>
      <w:tr w:rsidR="00E13B44" w:rsidRPr="000A4116" w14:paraId="47B51864" w14:textId="77777777" w:rsidTr="00231F27">
        <w:trPr>
          <w:jc w:val="center"/>
        </w:trPr>
        <w:tc>
          <w:tcPr>
            <w:tcW w:w="2268" w:type="dxa"/>
            <w:shd w:val="clear" w:color="auto" w:fill="E8F4FD"/>
            <w:vAlign w:val="center"/>
          </w:tcPr>
          <w:p w14:paraId="0FB592CF" w14:textId="77777777" w:rsidR="00E13B44" w:rsidRPr="000A4116" w:rsidRDefault="00000000" w:rsidP="00A221A5">
            <w:r w:rsidRPr="000A4116">
              <w:t>Alineación ISO 27002</w:t>
            </w:r>
          </w:p>
        </w:tc>
        <w:tc>
          <w:tcPr>
            <w:tcW w:w="6803" w:type="dxa"/>
            <w:vAlign w:val="center"/>
          </w:tcPr>
          <w:p w14:paraId="43CDC2C0" w14:textId="77777777" w:rsidR="00E13B44" w:rsidRPr="000A4116" w:rsidRDefault="00000000" w:rsidP="00A221A5">
            <w:r w:rsidRPr="000A4116">
              <w:t>Este hallazgo se alinea con el control 5.1 Dirección de la seguridad de la información, que requiere el establecimiento de una política de seguridad de la información y la asignación de responsabilidades. También se alinea con el control 5.2 Políticas de seguridad de la información, que requiere la definición y aprobación de políticas de seguridad. La correcta implementación de estos controles a través de objetivos medibles permitirá una gestión más efectiva del SGSI.</w:t>
            </w:r>
          </w:p>
        </w:tc>
      </w:tr>
      <w:tr w:rsidR="00E13B44" w:rsidRPr="000A4116" w14:paraId="2F64B04E" w14:textId="77777777" w:rsidTr="00231F27">
        <w:trPr>
          <w:jc w:val="center"/>
        </w:trPr>
        <w:tc>
          <w:tcPr>
            <w:tcW w:w="2268" w:type="dxa"/>
            <w:shd w:val="clear" w:color="auto" w:fill="E8F4FD"/>
            <w:vAlign w:val="center"/>
          </w:tcPr>
          <w:p w14:paraId="0975899A" w14:textId="77777777" w:rsidR="00E13B44" w:rsidRPr="000A4116" w:rsidRDefault="00000000" w:rsidP="00A221A5">
            <w:r w:rsidRPr="000A4116">
              <w:t>Plazo Sugerido</w:t>
            </w:r>
          </w:p>
        </w:tc>
        <w:tc>
          <w:tcPr>
            <w:tcW w:w="6803" w:type="dxa"/>
            <w:vAlign w:val="center"/>
          </w:tcPr>
          <w:p w14:paraId="7D2C812E" w14:textId="77777777" w:rsidR="00E13B44" w:rsidRPr="000A4116" w:rsidRDefault="00000000" w:rsidP="00A221A5">
            <w:r w:rsidRPr="000A4116">
              <w:t>60-90 días</w:t>
            </w:r>
          </w:p>
        </w:tc>
      </w:tr>
    </w:tbl>
    <w:p w14:paraId="44CC7E12" w14:textId="77777777" w:rsidR="00E13B44" w:rsidRPr="000A4116" w:rsidRDefault="00000000" w:rsidP="000A4116">
      <w:pPr>
        <w:pStyle w:val="Ttulo2"/>
      </w:pPr>
      <w:bookmarkStart w:id="6" w:name="_Toc222852238"/>
      <w:r w:rsidRPr="000A4116">
        <w:t>Impacto en Confidencialidad, Integridad y Disponibilidad:</w:t>
      </w:r>
      <w:bookmarkEnd w:id="6"/>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50"/>
        <w:gridCol w:w="2349"/>
        <w:gridCol w:w="2350"/>
        <w:gridCol w:w="2347"/>
      </w:tblGrid>
      <w:tr w:rsidR="00E13B44" w:rsidRPr="000A4116" w14:paraId="53041DB1" w14:textId="77777777" w:rsidTr="00231F27">
        <w:trPr>
          <w:jc w:val="center"/>
        </w:trPr>
        <w:tc>
          <w:tcPr>
            <w:tcW w:w="2351" w:type="dxa"/>
            <w:shd w:val="clear" w:color="auto" w:fill="0A192F"/>
            <w:vAlign w:val="center"/>
          </w:tcPr>
          <w:p w14:paraId="740D5B4B" w14:textId="77777777" w:rsidR="00E13B44" w:rsidRPr="000A4116" w:rsidRDefault="00000000" w:rsidP="00A221A5">
            <w:pPr>
              <w:rPr>
                <w:color w:val="FFFFFF" w:themeColor="background1"/>
              </w:rPr>
            </w:pPr>
            <w:r w:rsidRPr="000A4116">
              <w:rPr>
                <w:color w:val="FFFFFF" w:themeColor="background1"/>
              </w:rPr>
              <w:t>Dimensión</w:t>
            </w:r>
          </w:p>
        </w:tc>
        <w:tc>
          <w:tcPr>
            <w:tcW w:w="2351" w:type="dxa"/>
            <w:shd w:val="clear" w:color="auto" w:fill="0A192F"/>
            <w:vAlign w:val="center"/>
          </w:tcPr>
          <w:p w14:paraId="3F743585" w14:textId="77777777" w:rsidR="00E13B44" w:rsidRPr="000A4116" w:rsidRDefault="00000000" w:rsidP="00A221A5">
            <w:pPr>
              <w:rPr>
                <w:color w:val="FFFFFF" w:themeColor="background1"/>
              </w:rPr>
            </w:pPr>
            <w:r w:rsidRPr="000A4116">
              <w:rPr>
                <w:color w:val="FFFFFF" w:themeColor="background1"/>
              </w:rPr>
              <w:t>Nivel</w:t>
            </w:r>
          </w:p>
        </w:tc>
        <w:tc>
          <w:tcPr>
            <w:tcW w:w="2351" w:type="dxa"/>
            <w:shd w:val="clear" w:color="auto" w:fill="0A192F"/>
            <w:vAlign w:val="center"/>
          </w:tcPr>
          <w:p w14:paraId="68361118" w14:textId="77777777" w:rsidR="00E13B44" w:rsidRPr="000A4116" w:rsidRDefault="00000000" w:rsidP="00A221A5">
            <w:pPr>
              <w:rPr>
                <w:color w:val="FFFFFF" w:themeColor="background1"/>
              </w:rPr>
            </w:pPr>
            <w:r w:rsidRPr="000A4116">
              <w:rPr>
                <w:color w:val="FFFFFF" w:themeColor="background1"/>
              </w:rPr>
              <w:t>Justificación</w:t>
            </w:r>
          </w:p>
        </w:tc>
        <w:tc>
          <w:tcPr>
            <w:tcW w:w="2351" w:type="dxa"/>
            <w:shd w:val="clear" w:color="auto" w:fill="0A192F"/>
          </w:tcPr>
          <w:p w14:paraId="7D3AC77E" w14:textId="72DB2D35" w:rsidR="00E13B44" w:rsidRPr="000A4116" w:rsidRDefault="00E13B44">
            <w:pPr>
              <w:rPr>
                <w:color w:val="FFFFFF" w:themeColor="background1"/>
              </w:rPr>
            </w:pPr>
          </w:p>
        </w:tc>
      </w:tr>
      <w:tr w:rsidR="00E13B44" w:rsidRPr="000A4116" w14:paraId="2A50B6E8" w14:textId="77777777" w:rsidTr="00231F27">
        <w:trPr>
          <w:jc w:val="center"/>
        </w:trPr>
        <w:tc>
          <w:tcPr>
            <w:tcW w:w="2351" w:type="dxa"/>
            <w:vAlign w:val="center"/>
          </w:tcPr>
          <w:p w14:paraId="5FF3DEF3" w14:textId="77777777" w:rsidR="00E13B44" w:rsidRPr="000A4116" w:rsidRDefault="00000000" w:rsidP="00A221A5">
            <w:r w:rsidRPr="000A4116">
              <w:t>Confidencialidad</w:t>
            </w:r>
          </w:p>
        </w:tc>
        <w:tc>
          <w:tcPr>
            <w:tcW w:w="2351" w:type="dxa"/>
            <w:vAlign w:val="center"/>
          </w:tcPr>
          <w:p w14:paraId="29BCED57" w14:textId="77777777" w:rsidR="00E13B44" w:rsidRPr="000A4116" w:rsidRDefault="00000000" w:rsidP="00A221A5">
            <w:r w:rsidRPr="000A4116">
              <w:t>MEDIO</w:t>
            </w:r>
          </w:p>
        </w:tc>
        <w:tc>
          <w:tcPr>
            <w:tcW w:w="2351" w:type="dxa"/>
            <w:vAlign w:val="center"/>
          </w:tcPr>
          <w:p w14:paraId="4FE9ED02" w14:textId="77777777" w:rsidR="00E13B44" w:rsidRPr="000A4116" w:rsidRDefault="00000000" w:rsidP="00A221A5">
            <w:r w:rsidRPr="000A4116">
              <w:t>La falta de objetivos dificulta la priorización de la protección de información sensible. La gestión de accesos no se centra en la protección de la confidencialidad de la información, aumentando el riesgo de acceso no autorizado.</w:t>
            </w:r>
          </w:p>
        </w:tc>
        <w:tc>
          <w:tcPr>
            <w:tcW w:w="2351" w:type="dxa"/>
          </w:tcPr>
          <w:p w14:paraId="5C364DBA" w14:textId="77777777" w:rsidR="00E13B44" w:rsidRPr="000A4116" w:rsidRDefault="00E13B44"/>
        </w:tc>
      </w:tr>
      <w:tr w:rsidR="00E13B44" w:rsidRPr="000A4116" w14:paraId="1FB2547E" w14:textId="77777777" w:rsidTr="00231F27">
        <w:trPr>
          <w:jc w:val="center"/>
        </w:trPr>
        <w:tc>
          <w:tcPr>
            <w:tcW w:w="2351" w:type="dxa"/>
            <w:vAlign w:val="center"/>
          </w:tcPr>
          <w:p w14:paraId="7585B00E" w14:textId="77777777" w:rsidR="00E13B44" w:rsidRPr="000A4116" w:rsidRDefault="00000000" w:rsidP="00A221A5">
            <w:r w:rsidRPr="000A4116">
              <w:t>Integridad</w:t>
            </w:r>
          </w:p>
        </w:tc>
        <w:tc>
          <w:tcPr>
            <w:tcW w:w="2351" w:type="dxa"/>
            <w:vAlign w:val="center"/>
          </w:tcPr>
          <w:p w14:paraId="24BFF7C2" w14:textId="77777777" w:rsidR="00E13B44" w:rsidRPr="000A4116" w:rsidRDefault="00000000" w:rsidP="00A221A5">
            <w:r w:rsidRPr="000A4116">
              <w:t>MEDIO</w:t>
            </w:r>
          </w:p>
        </w:tc>
        <w:tc>
          <w:tcPr>
            <w:tcW w:w="2351" w:type="dxa"/>
            <w:vAlign w:val="center"/>
          </w:tcPr>
          <w:p w14:paraId="73908BE4" w14:textId="77777777" w:rsidR="00E13B44" w:rsidRPr="000A4116" w:rsidRDefault="00000000" w:rsidP="00A221A5">
            <w:r w:rsidRPr="000A4116">
              <w:t xml:space="preserve">La ausencia de objetivos específicos para la integridad de los datos dificulta la detección de </w:t>
            </w:r>
            <w:r w:rsidRPr="000A4116">
              <w:lastRenderedPageBreak/>
              <w:t>modificaciones no autorizadas y la garantía de la exactitud de la información. No se garantiza la implementación de controles adecuados para prevenir la corrupción de datos.</w:t>
            </w:r>
          </w:p>
        </w:tc>
        <w:tc>
          <w:tcPr>
            <w:tcW w:w="2351" w:type="dxa"/>
          </w:tcPr>
          <w:p w14:paraId="0B538F6F" w14:textId="77777777" w:rsidR="00E13B44" w:rsidRPr="000A4116" w:rsidRDefault="00E13B44"/>
        </w:tc>
      </w:tr>
      <w:tr w:rsidR="00E13B44" w:rsidRPr="000A4116" w14:paraId="4986AC32" w14:textId="77777777" w:rsidTr="00231F27">
        <w:trPr>
          <w:jc w:val="center"/>
        </w:trPr>
        <w:tc>
          <w:tcPr>
            <w:tcW w:w="2351" w:type="dxa"/>
            <w:vAlign w:val="center"/>
          </w:tcPr>
          <w:p w14:paraId="17601DF9" w14:textId="77777777" w:rsidR="00E13B44" w:rsidRPr="000A4116" w:rsidRDefault="00000000" w:rsidP="00A221A5">
            <w:r w:rsidRPr="000A4116">
              <w:t>Disponibilidad</w:t>
            </w:r>
          </w:p>
        </w:tc>
        <w:tc>
          <w:tcPr>
            <w:tcW w:w="2351" w:type="dxa"/>
            <w:vAlign w:val="center"/>
          </w:tcPr>
          <w:p w14:paraId="5D6A95C6" w14:textId="77777777" w:rsidR="00E13B44" w:rsidRPr="000A4116" w:rsidRDefault="00000000" w:rsidP="00A221A5">
            <w:r w:rsidRPr="000A4116">
              <w:t>MEDIO</w:t>
            </w:r>
          </w:p>
        </w:tc>
        <w:tc>
          <w:tcPr>
            <w:tcW w:w="2351" w:type="dxa"/>
            <w:vAlign w:val="center"/>
          </w:tcPr>
          <w:p w14:paraId="5D00AF3C" w14:textId="77777777" w:rsidR="00E13B44" w:rsidRPr="000A4116" w:rsidRDefault="00000000" w:rsidP="00A221A5">
            <w:r w:rsidRPr="000A4116">
              <w:t>La falta de objetivos dificulta la planificación y ejecución de pruebas de continuidad del negocio y recuperación ante desastres. No se puede asegurar la disponibilidad de los sistemas críticos en caso de incidentes.</w:t>
            </w:r>
          </w:p>
        </w:tc>
        <w:tc>
          <w:tcPr>
            <w:tcW w:w="2351" w:type="dxa"/>
          </w:tcPr>
          <w:p w14:paraId="7E4F769F" w14:textId="77777777" w:rsidR="00E13B44" w:rsidRPr="000A4116" w:rsidRDefault="00E13B44"/>
        </w:tc>
      </w:tr>
    </w:tbl>
    <w:p w14:paraId="4E88CC82" w14:textId="77777777" w:rsidR="00E13B44" w:rsidRPr="000A4116" w:rsidRDefault="00000000" w:rsidP="000A4116">
      <w:pPr>
        <w:pStyle w:val="Ttulo2"/>
      </w:pPr>
      <w:bookmarkStart w:id="7" w:name="_Toc222852239"/>
      <w:r w:rsidRPr="000A4116">
        <w:t>Evaluación de Riesgo:</w:t>
      </w:r>
      <w:bookmarkEnd w:id="7"/>
    </w:p>
    <w:p w14:paraId="711A88F7" w14:textId="77777777" w:rsidR="00E13B44" w:rsidRPr="000A4116" w:rsidRDefault="00000000" w:rsidP="00A221A5">
      <w:r w:rsidRPr="000A4116">
        <w:t>Probabilidad: MEDIA | Impacto: MEDIO | Nivel de Riesgo: MEDIO (Probabilidad x Impacto = Nivel)</w:t>
      </w:r>
    </w:p>
    <w:p w14:paraId="7C7D0C01" w14:textId="77777777" w:rsidR="000A4116" w:rsidRDefault="00000000" w:rsidP="00A221A5">
      <w:r w:rsidRPr="000A4116">
        <w:t>Nivel de Madurez: 2/5 - Repetible pero Intuitivo:</w:t>
      </w:r>
    </w:p>
    <w:p w14:paraId="22056198" w14:textId="644275D3" w:rsidR="00E13B44" w:rsidRPr="000A4116" w:rsidRDefault="00000000" w:rsidP="00A221A5">
      <w:r w:rsidRPr="000A4116">
        <w:t>Los procesos se repiten pero dependen del conocimiento individual y no están formalmente documentados ni estandarizados. Existen algunas métricas y mediciones, pero no se utilizan sistemáticamente para mejorar el proceso.</w:t>
      </w:r>
    </w:p>
    <w:p w14:paraId="4D24897C" w14:textId="77777777" w:rsidR="00E13B44" w:rsidRPr="000A4116" w:rsidRDefault="00000000" w:rsidP="00A221A5">
      <w:r w:rsidRPr="000A4116">
        <w:t>HAL-002 | ISO 27001 | N/A - Por determinar</w:t>
      </w: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268"/>
        <w:gridCol w:w="6803"/>
      </w:tblGrid>
      <w:tr w:rsidR="00E13B44" w:rsidRPr="000A4116" w14:paraId="62972B8B" w14:textId="77777777" w:rsidTr="00231F27">
        <w:trPr>
          <w:jc w:val="center"/>
        </w:trPr>
        <w:tc>
          <w:tcPr>
            <w:tcW w:w="2268" w:type="dxa"/>
            <w:shd w:val="clear" w:color="auto" w:fill="E8F4FD"/>
            <w:vAlign w:val="center"/>
          </w:tcPr>
          <w:p w14:paraId="0DBB3D2E" w14:textId="77777777" w:rsidR="00E13B44" w:rsidRPr="000A4116" w:rsidRDefault="00000000" w:rsidP="00A221A5">
            <w:r w:rsidRPr="000A4116">
              <w:t>Contexto Normativo</w:t>
            </w:r>
          </w:p>
        </w:tc>
        <w:tc>
          <w:tcPr>
            <w:tcW w:w="6803" w:type="dxa"/>
            <w:vAlign w:val="center"/>
          </w:tcPr>
          <w:p w14:paraId="6326CD19" w14:textId="77777777" w:rsidR="00E13B44" w:rsidRPr="000A4116" w:rsidRDefault="00000000" w:rsidP="00A221A5">
            <w:r w:rsidRPr="000A4116">
              <w:t xml:space="preserve">La norma ISO/IEC 27001:2022 exige el establecimiento, implementación, mantenimiento y mejora continua de un Sistema de Gestión de Seguridad de la Información (SGSI). Específicamente, la cláusula 4.1 </w:t>
            </w:r>
            <w:proofErr w:type="spellStart"/>
            <w:r w:rsidRPr="000A4116">
              <w:t>Understanding</w:t>
            </w:r>
            <w:proofErr w:type="spellEnd"/>
            <w:r w:rsidRPr="000A4116">
              <w:t xml:space="preserve"> the </w:t>
            </w:r>
            <w:proofErr w:type="spellStart"/>
            <w:r w:rsidRPr="000A4116">
              <w:t>organization</w:t>
            </w:r>
            <w:proofErr w:type="spellEnd"/>
            <w:r w:rsidRPr="000A4116">
              <w:t xml:space="preserve"> and </w:t>
            </w:r>
            <w:proofErr w:type="spellStart"/>
            <w:r w:rsidRPr="000A4116">
              <w:t>its</w:t>
            </w:r>
            <w:proofErr w:type="spellEnd"/>
            <w:r w:rsidRPr="000A4116">
              <w:t xml:space="preserve"> </w:t>
            </w:r>
            <w:proofErr w:type="spellStart"/>
            <w:r w:rsidRPr="000A4116">
              <w:t>context</w:t>
            </w:r>
            <w:proofErr w:type="spellEnd"/>
            <w:r w:rsidRPr="000A4116">
              <w:t xml:space="preserve"> requiere que la organización determine los factores externos e internos relevantes para su propósito y que afecten su capacidad para lograr los resultados previstos de su SGSI. La cláusula 6.1 </w:t>
            </w:r>
            <w:proofErr w:type="spellStart"/>
            <w:r w:rsidRPr="000A4116">
              <w:t>Actions</w:t>
            </w:r>
            <w:proofErr w:type="spellEnd"/>
            <w:r w:rsidRPr="000A4116">
              <w:t xml:space="preserve"> to </w:t>
            </w:r>
            <w:proofErr w:type="spellStart"/>
            <w:r w:rsidRPr="000A4116">
              <w:t>address</w:t>
            </w:r>
            <w:proofErr w:type="spellEnd"/>
            <w:r w:rsidRPr="000A4116">
              <w:t xml:space="preserve"> </w:t>
            </w:r>
            <w:proofErr w:type="spellStart"/>
            <w:r w:rsidRPr="000A4116">
              <w:t>risks</w:t>
            </w:r>
            <w:proofErr w:type="spellEnd"/>
            <w:r w:rsidRPr="000A4116">
              <w:t xml:space="preserve"> and </w:t>
            </w:r>
            <w:proofErr w:type="spellStart"/>
            <w:r w:rsidRPr="000A4116">
              <w:t>opportunities</w:t>
            </w:r>
            <w:proofErr w:type="spellEnd"/>
            <w:r w:rsidRPr="000A4116">
              <w:t xml:space="preserve"> requiere identificar los riesgos para </w:t>
            </w:r>
            <w:r w:rsidRPr="000A4116">
              <w:lastRenderedPageBreak/>
              <w:t>la seguridad de la información y planificar acciones para abordarlos, lo cual incluye la selección de controles apropiados.</w:t>
            </w:r>
          </w:p>
        </w:tc>
      </w:tr>
      <w:tr w:rsidR="00E13B44" w:rsidRPr="000A4116" w14:paraId="06981A8F" w14:textId="77777777" w:rsidTr="00231F27">
        <w:trPr>
          <w:jc w:val="center"/>
        </w:trPr>
        <w:tc>
          <w:tcPr>
            <w:tcW w:w="2268" w:type="dxa"/>
            <w:shd w:val="clear" w:color="auto" w:fill="E8F4FD"/>
            <w:vAlign w:val="center"/>
          </w:tcPr>
          <w:p w14:paraId="5C6E702D" w14:textId="77777777" w:rsidR="00E13B44" w:rsidRPr="000A4116" w:rsidRDefault="00000000" w:rsidP="00A221A5">
            <w:r w:rsidRPr="000A4116">
              <w:lastRenderedPageBreak/>
              <w:t>No Conformidad</w:t>
            </w:r>
          </w:p>
        </w:tc>
        <w:tc>
          <w:tcPr>
            <w:tcW w:w="6803" w:type="dxa"/>
            <w:vAlign w:val="center"/>
          </w:tcPr>
          <w:p w14:paraId="13D251C8" w14:textId="77777777" w:rsidR="00E13B44" w:rsidRPr="000A4116" w:rsidRDefault="00000000" w:rsidP="00A221A5">
            <w:r w:rsidRPr="000A4116">
              <w:t>Acme Corp ha demostrado una comprensión limitada de los requisitos de la norma ISO/IEC 27001:2022 y, por lo tanto, no ha implementado completamente un SGSI efectivo. Si bien la organización expresa su intención de buscar la certificación, esta intención carece de un plan detallado y tangible con hitos y recursos asignados. La falta de un SGSI implementado y maduro significa que los riesgos para la seguridad de la información no están gestionados de manera sistemática. Esta no conformidad impide la demostración de conformidad con la norma ISO/IEC 27001:2022.</w:t>
            </w:r>
          </w:p>
        </w:tc>
      </w:tr>
      <w:tr w:rsidR="00E13B44" w:rsidRPr="000A4116" w14:paraId="58783D1E" w14:textId="77777777" w:rsidTr="00231F27">
        <w:trPr>
          <w:jc w:val="center"/>
        </w:trPr>
        <w:tc>
          <w:tcPr>
            <w:tcW w:w="2268" w:type="dxa"/>
            <w:shd w:val="clear" w:color="auto" w:fill="E8F4FD"/>
            <w:vAlign w:val="center"/>
          </w:tcPr>
          <w:p w14:paraId="143F9C92" w14:textId="77777777" w:rsidR="00E13B44" w:rsidRPr="000A4116" w:rsidRDefault="00000000" w:rsidP="00A221A5">
            <w:r w:rsidRPr="000A4116">
              <w:t>Análisis Técnico</w:t>
            </w:r>
          </w:p>
        </w:tc>
        <w:tc>
          <w:tcPr>
            <w:tcW w:w="6803" w:type="dxa"/>
            <w:vAlign w:val="center"/>
          </w:tcPr>
          <w:p w14:paraId="67663E7D" w14:textId="77777777" w:rsidR="00E13B44" w:rsidRPr="000A4116" w:rsidRDefault="00000000" w:rsidP="00A221A5">
            <w:r w:rsidRPr="000A4116">
              <w:t>La falta de un SGSI robusto impacta la postura de seguridad de Acme Corp en múltiples frentes. La ausencia de una evaluación de riesgos formal y repetible, como la descrita en ISO/IEC 27005, significa que los riesgos no se identifican, evalúan y gestionan de manera sistemática. Sin un SGSI funcional, los controles definidos en ISO/IEC 27002 no se implementan, monitorean ni revisan de manera efectiva. Esto incluye controles críticos como la gestión de accesos (5.1), controles criptográficos (5.23), seguridad física (5.14) y gestión de incidentes de seguridad de la información (5.27). La ausencia de un proceso de mejora continua, basado en la cláusula 10 de ISO 27001, impide la adaptación del SGSI a las cambiantes amenazas y vulnerabilidades.</w:t>
            </w:r>
          </w:p>
        </w:tc>
      </w:tr>
      <w:tr w:rsidR="00E13B44" w:rsidRPr="000A4116" w14:paraId="2E4D5F81" w14:textId="77777777" w:rsidTr="00231F27">
        <w:trPr>
          <w:jc w:val="center"/>
        </w:trPr>
        <w:tc>
          <w:tcPr>
            <w:tcW w:w="2268" w:type="dxa"/>
            <w:shd w:val="clear" w:color="auto" w:fill="E8F4FD"/>
            <w:vAlign w:val="center"/>
          </w:tcPr>
          <w:p w14:paraId="17CD7D78" w14:textId="77777777" w:rsidR="00E13B44" w:rsidRPr="000A4116" w:rsidRDefault="00000000" w:rsidP="00A221A5">
            <w:r w:rsidRPr="000A4116">
              <w:t>Justificación Severidad</w:t>
            </w:r>
          </w:p>
        </w:tc>
        <w:tc>
          <w:tcPr>
            <w:tcW w:w="6803" w:type="dxa"/>
            <w:vAlign w:val="center"/>
          </w:tcPr>
          <w:p w14:paraId="415328B4" w14:textId="58B70472" w:rsidR="00E13B44" w:rsidRPr="000A4116" w:rsidRDefault="00372207" w:rsidP="00A221A5">
            <w:r w:rsidRPr="00372207">
              <w:t xml:space="preserve">La presente no conformidad se clasifica como </w:t>
            </w:r>
            <w:r w:rsidRPr="00372207">
              <w:rPr>
                <w:b/>
                <w:bCs/>
              </w:rPr>
              <w:t>Mayor (</w:t>
            </w:r>
            <w:proofErr w:type="spellStart"/>
            <w:r w:rsidRPr="00372207">
              <w:rPr>
                <w:b/>
                <w:bCs/>
              </w:rPr>
              <w:t>Major</w:t>
            </w:r>
            <w:proofErr w:type="spellEnd"/>
            <w:r w:rsidRPr="00372207">
              <w:rPr>
                <w:b/>
                <w:bCs/>
              </w:rPr>
              <w:t>)</w:t>
            </w:r>
            <w:r w:rsidRPr="00372207">
              <w:t xml:space="preserve"> debido a que impacta de forma directa la capacidad de la organización para implementar y mantener un Sistema de Gestión de Seguridad de la Información (SGSI) conforme a ISO/IEC 27001:2022. La ausencia de un marco formal de gestión limita la identificación, evaluación y tratamiento sistemático de riesgos, así como la aplicación del ciclo de mejora continua. Esta brecha afecta transversalmente la gobernanza, la definición de responsabilidades y la efectividad de los controles implementados, incrementando el riesgo residual y dificultando la demostración objetiva de cumplimiento ante una auditoría de certificación.</w:t>
            </w:r>
          </w:p>
        </w:tc>
      </w:tr>
      <w:tr w:rsidR="00E13B44" w:rsidRPr="000A4116" w14:paraId="5E94F74F" w14:textId="77777777" w:rsidTr="00231F27">
        <w:trPr>
          <w:jc w:val="center"/>
        </w:trPr>
        <w:tc>
          <w:tcPr>
            <w:tcW w:w="2268" w:type="dxa"/>
            <w:shd w:val="clear" w:color="auto" w:fill="E8F4FD"/>
            <w:vAlign w:val="center"/>
          </w:tcPr>
          <w:p w14:paraId="695590BB" w14:textId="77777777" w:rsidR="00E13B44" w:rsidRPr="000A4116" w:rsidRDefault="00000000" w:rsidP="00A221A5">
            <w:r w:rsidRPr="000A4116">
              <w:t>Recomendación</w:t>
            </w:r>
          </w:p>
        </w:tc>
        <w:tc>
          <w:tcPr>
            <w:tcW w:w="6803" w:type="dxa"/>
            <w:vAlign w:val="center"/>
          </w:tcPr>
          <w:p w14:paraId="129E50F8" w14:textId="77777777" w:rsidR="00E13B44" w:rsidRPr="000A4116" w:rsidRDefault="00000000" w:rsidP="00A221A5">
            <w:r w:rsidRPr="000A4116">
              <w:t>Se recomienda desarrollar e implementar un SGSI completo basado en la norma ISO/IEC 27001:2022. Esto debe incluir una evaluación de riesgos exhaustiva, la selección e implementación de controles apropiados de ISO/IEC 27002, el establecimiento de políticas y procedimientos, y la implementación de un proceso de mejora continua basado en el ciclo PDCA (Plan-Do-Check-</w:t>
            </w:r>
            <w:proofErr w:type="spellStart"/>
            <w:r w:rsidRPr="000A4116">
              <w:t>Act</w:t>
            </w:r>
            <w:proofErr w:type="spellEnd"/>
            <w:r w:rsidRPr="000A4116">
              <w:t xml:space="preserve">). Se sugiere </w:t>
            </w:r>
            <w:r w:rsidRPr="000A4116">
              <w:lastRenderedPageBreak/>
              <w:t>asignar un responsable del SGSI y un equipo dedicado para llevar a cabo esta tarea.</w:t>
            </w:r>
          </w:p>
        </w:tc>
      </w:tr>
      <w:tr w:rsidR="00E13B44" w:rsidRPr="000A4116" w14:paraId="5CC6A9CF" w14:textId="77777777" w:rsidTr="00231F27">
        <w:trPr>
          <w:jc w:val="center"/>
        </w:trPr>
        <w:tc>
          <w:tcPr>
            <w:tcW w:w="2268" w:type="dxa"/>
            <w:shd w:val="clear" w:color="auto" w:fill="E8F4FD"/>
            <w:vAlign w:val="center"/>
          </w:tcPr>
          <w:p w14:paraId="13E07AE7" w14:textId="77777777" w:rsidR="00E13B44" w:rsidRPr="000A4116" w:rsidRDefault="00000000" w:rsidP="00A221A5">
            <w:r w:rsidRPr="000A4116">
              <w:lastRenderedPageBreak/>
              <w:t>Alineación ISO 27002</w:t>
            </w:r>
          </w:p>
        </w:tc>
        <w:tc>
          <w:tcPr>
            <w:tcW w:w="6803" w:type="dxa"/>
            <w:vAlign w:val="center"/>
          </w:tcPr>
          <w:p w14:paraId="25D7A44B" w14:textId="77777777" w:rsidR="00E13B44" w:rsidRPr="000A4116" w:rsidRDefault="00000000" w:rsidP="00A221A5">
            <w:r w:rsidRPr="000A4116">
              <w:t>Esta recomendación se alinea con la totalidad de ISO/IEC 27002:2022, en particular con el control 5.1 Establecer un proceso de gestión de riesgos de seguridad de la información y el control 5.2 Establecer un sistema de gestión de seguridad de la información (SGSI). La implementación de controles de ISO/IEC 27002 es fundamental para abordar las deficiencias identificadas y establecer un SGSI efectivo.</w:t>
            </w:r>
          </w:p>
        </w:tc>
      </w:tr>
      <w:tr w:rsidR="00E13B44" w:rsidRPr="000A4116" w14:paraId="2EC86F96" w14:textId="77777777" w:rsidTr="00231F27">
        <w:trPr>
          <w:jc w:val="center"/>
        </w:trPr>
        <w:tc>
          <w:tcPr>
            <w:tcW w:w="2268" w:type="dxa"/>
            <w:shd w:val="clear" w:color="auto" w:fill="E8F4FD"/>
            <w:vAlign w:val="center"/>
          </w:tcPr>
          <w:p w14:paraId="4C6D5EDD" w14:textId="77777777" w:rsidR="00E13B44" w:rsidRPr="000A4116" w:rsidRDefault="00000000" w:rsidP="00A221A5">
            <w:r w:rsidRPr="000A4116">
              <w:t>Plazo Sugerido</w:t>
            </w:r>
          </w:p>
        </w:tc>
        <w:tc>
          <w:tcPr>
            <w:tcW w:w="6803" w:type="dxa"/>
            <w:vAlign w:val="center"/>
          </w:tcPr>
          <w:p w14:paraId="1ADD1702" w14:textId="77777777" w:rsidR="00E13B44" w:rsidRPr="000A4116" w:rsidRDefault="00000000" w:rsidP="00A221A5">
            <w:r w:rsidRPr="000A4116">
              <w:t>90+ días</w:t>
            </w:r>
          </w:p>
        </w:tc>
      </w:tr>
    </w:tbl>
    <w:p w14:paraId="5A6D8862" w14:textId="77777777" w:rsidR="00E13B44" w:rsidRPr="000A4116" w:rsidRDefault="00000000" w:rsidP="000E753F">
      <w:pPr>
        <w:pStyle w:val="Ttulo2"/>
      </w:pPr>
      <w:bookmarkStart w:id="8" w:name="_Toc222852240"/>
      <w:r w:rsidRPr="000A4116">
        <w:t>Impacto en Confidencialidad, Integridad y Disponibilidad:</w:t>
      </w:r>
      <w:bookmarkEnd w:id="8"/>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47"/>
        <w:gridCol w:w="2268"/>
        <w:gridCol w:w="4581"/>
      </w:tblGrid>
      <w:tr w:rsidR="000E753F" w:rsidRPr="000A4116" w14:paraId="1F8E5A57" w14:textId="77777777" w:rsidTr="000E753F">
        <w:trPr>
          <w:jc w:val="center"/>
        </w:trPr>
        <w:tc>
          <w:tcPr>
            <w:tcW w:w="2547" w:type="dxa"/>
            <w:shd w:val="clear" w:color="auto" w:fill="0A192F"/>
            <w:vAlign w:val="center"/>
          </w:tcPr>
          <w:p w14:paraId="37160EF7" w14:textId="77777777" w:rsidR="000E753F" w:rsidRPr="000E753F" w:rsidRDefault="000E753F" w:rsidP="00A221A5">
            <w:pPr>
              <w:rPr>
                <w:b/>
                <w:bCs/>
                <w:color w:val="FFFFFF" w:themeColor="background1"/>
              </w:rPr>
            </w:pPr>
            <w:r w:rsidRPr="000E753F">
              <w:rPr>
                <w:b/>
                <w:bCs/>
                <w:color w:val="FFFFFF" w:themeColor="background1"/>
              </w:rPr>
              <w:t>Dimensión</w:t>
            </w:r>
          </w:p>
        </w:tc>
        <w:tc>
          <w:tcPr>
            <w:tcW w:w="2268" w:type="dxa"/>
            <w:shd w:val="clear" w:color="auto" w:fill="0A192F"/>
            <w:vAlign w:val="center"/>
          </w:tcPr>
          <w:p w14:paraId="6448DAC4" w14:textId="77777777" w:rsidR="000E753F" w:rsidRPr="000E753F" w:rsidRDefault="000E753F" w:rsidP="00A221A5">
            <w:pPr>
              <w:rPr>
                <w:b/>
                <w:bCs/>
                <w:color w:val="FFFFFF" w:themeColor="background1"/>
              </w:rPr>
            </w:pPr>
            <w:r w:rsidRPr="000E753F">
              <w:rPr>
                <w:b/>
                <w:bCs/>
                <w:color w:val="FFFFFF" w:themeColor="background1"/>
              </w:rPr>
              <w:t>Nivel</w:t>
            </w:r>
          </w:p>
        </w:tc>
        <w:tc>
          <w:tcPr>
            <w:tcW w:w="4581" w:type="dxa"/>
            <w:shd w:val="clear" w:color="auto" w:fill="0A192F"/>
            <w:vAlign w:val="center"/>
          </w:tcPr>
          <w:p w14:paraId="59FD8484" w14:textId="77777777" w:rsidR="000E753F" w:rsidRPr="000E753F" w:rsidRDefault="000E753F" w:rsidP="00A221A5">
            <w:pPr>
              <w:rPr>
                <w:b/>
                <w:bCs/>
                <w:color w:val="FFFFFF" w:themeColor="background1"/>
              </w:rPr>
            </w:pPr>
            <w:r w:rsidRPr="000E753F">
              <w:rPr>
                <w:b/>
                <w:bCs/>
                <w:color w:val="FFFFFF" w:themeColor="background1"/>
              </w:rPr>
              <w:t>Justificación</w:t>
            </w:r>
          </w:p>
        </w:tc>
      </w:tr>
      <w:tr w:rsidR="000E753F" w:rsidRPr="000A4116" w14:paraId="6FB4DB88" w14:textId="77777777" w:rsidTr="000E753F">
        <w:trPr>
          <w:jc w:val="center"/>
        </w:trPr>
        <w:tc>
          <w:tcPr>
            <w:tcW w:w="2547" w:type="dxa"/>
            <w:vAlign w:val="center"/>
          </w:tcPr>
          <w:p w14:paraId="332C6FD5" w14:textId="77777777" w:rsidR="000E753F" w:rsidRPr="000A4116" w:rsidRDefault="000E753F" w:rsidP="00A221A5">
            <w:r w:rsidRPr="000A4116">
              <w:t>Confidencialidad</w:t>
            </w:r>
          </w:p>
        </w:tc>
        <w:tc>
          <w:tcPr>
            <w:tcW w:w="2268" w:type="dxa"/>
            <w:vAlign w:val="center"/>
          </w:tcPr>
          <w:p w14:paraId="4ACB0902" w14:textId="77777777" w:rsidR="000E753F" w:rsidRPr="000A4116" w:rsidRDefault="000E753F" w:rsidP="00A221A5">
            <w:r w:rsidRPr="000A4116">
              <w:t>ALTO</w:t>
            </w:r>
          </w:p>
        </w:tc>
        <w:tc>
          <w:tcPr>
            <w:tcW w:w="4581" w:type="dxa"/>
            <w:vAlign w:val="center"/>
          </w:tcPr>
          <w:p w14:paraId="6A256844" w14:textId="77777777" w:rsidR="000E753F" w:rsidRPr="000A4116" w:rsidRDefault="000E753F" w:rsidP="00A221A5">
            <w:r w:rsidRPr="000A4116">
              <w:t>La falta de controles de acceso robustos y la encriptación inadecuada ponen en riesgo la confidencialidad de los datos sensibles, incluyendo información personal de clientes y secretos comerciales. Un atacante podría acceder a información confidencial sin la debida autorización.</w:t>
            </w:r>
          </w:p>
        </w:tc>
      </w:tr>
      <w:tr w:rsidR="000E753F" w:rsidRPr="000A4116" w14:paraId="360206AF" w14:textId="77777777" w:rsidTr="000E753F">
        <w:trPr>
          <w:jc w:val="center"/>
        </w:trPr>
        <w:tc>
          <w:tcPr>
            <w:tcW w:w="2547" w:type="dxa"/>
            <w:vAlign w:val="center"/>
          </w:tcPr>
          <w:p w14:paraId="0856D484" w14:textId="77777777" w:rsidR="000E753F" w:rsidRPr="000A4116" w:rsidRDefault="000E753F" w:rsidP="00A221A5">
            <w:r w:rsidRPr="000A4116">
              <w:t>Integridad</w:t>
            </w:r>
          </w:p>
        </w:tc>
        <w:tc>
          <w:tcPr>
            <w:tcW w:w="2268" w:type="dxa"/>
            <w:vAlign w:val="center"/>
          </w:tcPr>
          <w:p w14:paraId="062372D8" w14:textId="77777777" w:rsidR="000E753F" w:rsidRPr="000A4116" w:rsidRDefault="000E753F" w:rsidP="00A221A5">
            <w:r w:rsidRPr="000A4116">
              <w:t>ALTO</w:t>
            </w:r>
          </w:p>
        </w:tc>
        <w:tc>
          <w:tcPr>
            <w:tcW w:w="4581" w:type="dxa"/>
            <w:vAlign w:val="center"/>
          </w:tcPr>
          <w:p w14:paraId="18F9865D" w14:textId="77777777" w:rsidR="000E753F" w:rsidRPr="000A4116" w:rsidRDefault="000E753F" w:rsidP="00A221A5">
            <w:r w:rsidRPr="000A4116">
              <w:t>La ausencia de controles de integridad de datos y de gestión de cambios puede comprometer la integridad de la información, llevando a la corrupción de datos o a la introducción de información incorrecta. Esto puede resultar en decisiones empresariales erróneas o en la pérdida de confianza del cliente.</w:t>
            </w:r>
          </w:p>
        </w:tc>
      </w:tr>
      <w:tr w:rsidR="000E753F" w:rsidRPr="000A4116" w14:paraId="6029EA91" w14:textId="77777777" w:rsidTr="000E753F">
        <w:trPr>
          <w:jc w:val="center"/>
        </w:trPr>
        <w:tc>
          <w:tcPr>
            <w:tcW w:w="2547" w:type="dxa"/>
            <w:vAlign w:val="center"/>
          </w:tcPr>
          <w:p w14:paraId="06C74384" w14:textId="77777777" w:rsidR="000E753F" w:rsidRPr="000A4116" w:rsidRDefault="000E753F" w:rsidP="00A221A5">
            <w:r w:rsidRPr="000A4116">
              <w:t>Disponibilidad</w:t>
            </w:r>
          </w:p>
        </w:tc>
        <w:tc>
          <w:tcPr>
            <w:tcW w:w="2268" w:type="dxa"/>
            <w:vAlign w:val="center"/>
          </w:tcPr>
          <w:p w14:paraId="2575CD8F" w14:textId="77777777" w:rsidR="000E753F" w:rsidRPr="000A4116" w:rsidRDefault="000E753F" w:rsidP="00A221A5">
            <w:r w:rsidRPr="000A4116">
              <w:t>MEDIO</w:t>
            </w:r>
          </w:p>
        </w:tc>
        <w:tc>
          <w:tcPr>
            <w:tcW w:w="4581" w:type="dxa"/>
            <w:vAlign w:val="center"/>
          </w:tcPr>
          <w:p w14:paraId="335BC00A" w14:textId="77777777" w:rsidR="000E753F" w:rsidRPr="000A4116" w:rsidRDefault="000E753F" w:rsidP="00A221A5">
            <w:r w:rsidRPr="000A4116">
              <w:t>La falta de un plan de continuidad del negocio y de recuperación ante desastres puede afectar la disponibilidad de los sistemas y servicios críticos en caso de un incidente de seguridad o un fallo del sistema. Aunque no es una pérdida total de disponibilidad, sí implica un tiempo de inactividad significativo.</w:t>
            </w:r>
          </w:p>
        </w:tc>
      </w:tr>
    </w:tbl>
    <w:p w14:paraId="5925A87B" w14:textId="77777777" w:rsidR="000E753F" w:rsidRDefault="000E753F" w:rsidP="00A221A5"/>
    <w:p w14:paraId="3E622F5E" w14:textId="77777777" w:rsidR="000E753F" w:rsidRDefault="000E753F" w:rsidP="00A221A5"/>
    <w:p w14:paraId="4318AD85" w14:textId="14BD5492" w:rsidR="00E13B44" w:rsidRPr="000A4116" w:rsidRDefault="00000000" w:rsidP="000E753F">
      <w:pPr>
        <w:pStyle w:val="Ttulo2"/>
      </w:pPr>
      <w:bookmarkStart w:id="9" w:name="_Toc222852241"/>
      <w:r w:rsidRPr="000A4116">
        <w:lastRenderedPageBreak/>
        <w:t>Evaluación de Riesgo:</w:t>
      </w:r>
      <w:bookmarkEnd w:id="9"/>
    </w:p>
    <w:p w14:paraId="5E0448BE" w14:textId="77777777" w:rsidR="000E753F" w:rsidRPr="000E753F" w:rsidRDefault="000E753F" w:rsidP="000E753F">
      <w:r w:rsidRPr="000E753F">
        <w:t>La evaluación se realizó utilizando una matriz cualitativa de riesgo basada en una escala de 1 a 5 para Probabilidad e Impacto.</w:t>
      </w:r>
    </w:p>
    <w:p w14:paraId="65678C18" w14:textId="77777777" w:rsidR="000E753F" w:rsidRPr="000E753F" w:rsidRDefault="000E753F" w:rsidP="000E753F">
      <w:pPr>
        <w:numPr>
          <w:ilvl w:val="0"/>
          <w:numId w:val="20"/>
        </w:numPr>
      </w:pPr>
      <w:r w:rsidRPr="000E753F">
        <w:rPr>
          <w:b/>
          <w:bCs/>
        </w:rPr>
        <w:t>Probabilidad (3/5 – Media):</w:t>
      </w:r>
      <w:r w:rsidRPr="000E753F">
        <w:t xml:space="preserve"> Existe evidencia de debilidades estructurales que podrían materializarse bajo condiciones normales de operación.</w:t>
      </w:r>
    </w:p>
    <w:p w14:paraId="50766436" w14:textId="77777777" w:rsidR="000E753F" w:rsidRPr="000E753F" w:rsidRDefault="000E753F" w:rsidP="000E753F">
      <w:pPr>
        <w:numPr>
          <w:ilvl w:val="0"/>
          <w:numId w:val="20"/>
        </w:numPr>
      </w:pPr>
      <w:r w:rsidRPr="000E753F">
        <w:rPr>
          <w:b/>
          <w:bCs/>
        </w:rPr>
        <w:t>Impacto (4/5 – Alto):</w:t>
      </w:r>
      <w:r w:rsidRPr="000E753F">
        <w:t xml:space="preserve"> La materialización del riesgo podría afectar de forma significativa la confidencialidad, integridad o disponibilidad de la información.</w:t>
      </w:r>
    </w:p>
    <w:p w14:paraId="68EF503E" w14:textId="77777777" w:rsidR="000E753F" w:rsidRPr="000E753F" w:rsidRDefault="000E753F" w:rsidP="000E753F">
      <w:r w:rsidRPr="000E753F">
        <w:t>El nivel de riesgo se determina mediante la fórmula:</w:t>
      </w:r>
    </w:p>
    <w:p w14:paraId="3FE6588E" w14:textId="77777777" w:rsidR="000E753F" w:rsidRPr="000E753F" w:rsidRDefault="000E753F" w:rsidP="000E753F">
      <w:r w:rsidRPr="000E753F">
        <w:rPr>
          <w:b/>
          <w:bCs/>
        </w:rPr>
        <w:t>Riesgo = Probabilidad × Impacto</w:t>
      </w:r>
    </w:p>
    <w:p w14:paraId="02E006FF" w14:textId="77777777" w:rsidR="000E753F" w:rsidRPr="000E753F" w:rsidRDefault="000E753F" w:rsidP="000E753F">
      <w:r w:rsidRPr="000E753F">
        <w:t>En este caso:</w:t>
      </w:r>
    </w:p>
    <w:p w14:paraId="67791C15" w14:textId="77777777" w:rsidR="000E753F" w:rsidRPr="000E753F" w:rsidRDefault="000E753F" w:rsidP="000E753F">
      <w:r w:rsidRPr="000E753F">
        <w:t>3 × 4 = 12</w:t>
      </w:r>
    </w:p>
    <w:p w14:paraId="2C373B5B" w14:textId="77777777" w:rsidR="000E753F" w:rsidRPr="000E753F" w:rsidRDefault="000E753F" w:rsidP="000E753F">
      <w:r w:rsidRPr="000E753F">
        <w:t xml:space="preserve">Según la matriz definida, un resultado entre 10 y 15 corresponde a un </w:t>
      </w:r>
      <w:r w:rsidRPr="000E753F">
        <w:rPr>
          <w:b/>
          <w:bCs/>
        </w:rPr>
        <w:t>Nivel de Riesgo Alto</w:t>
      </w:r>
      <w:r w:rsidRPr="000E753F">
        <w:t>.</w:t>
      </w:r>
    </w:p>
    <w:p w14:paraId="216FC624" w14:textId="77777777" w:rsidR="000E753F" w:rsidRPr="000E753F" w:rsidRDefault="000E753F" w:rsidP="000E753F">
      <w:pPr>
        <w:pStyle w:val="Ttulo2"/>
      </w:pPr>
      <w:bookmarkStart w:id="10" w:name="_Toc222852242"/>
      <w:r w:rsidRPr="000E753F">
        <w:t>Nivel de Madurez</w:t>
      </w:r>
      <w:bookmarkEnd w:id="10"/>
    </w:p>
    <w:p w14:paraId="58110461" w14:textId="77777777" w:rsidR="000E753F" w:rsidRPr="000E753F" w:rsidRDefault="000E753F" w:rsidP="000E753F">
      <w:r w:rsidRPr="000E753F">
        <w:t xml:space="preserve">El nivel de madurez fue estimado en </w:t>
      </w:r>
      <w:r w:rsidRPr="000E753F">
        <w:rPr>
          <w:b/>
          <w:bCs/>
        </w:rPr>
        <w:t>2/5</w:t>
      </w:r>
      <w:r w:rsidRPr="000E753F">
        <w:t>, correspondiente a un estado “Repetible pero no formalizado”. Esto indica que existen prácticas parcialmente implementadas y documentadas; sin embargo, su aplicación no es consistente, no está institucionalizada ni se evidencia un proceso sistemático de mejora continua.</w:t>
      </w:r>
    </w:p>
    <w:p w14:paraId="0E8F7A6E" w14:textId="77777777" w:rsidR="00E13B44" w:rsidRPr="000A4116" w:rsidRDefault="00E13B44" w:rsidP="00A221A5"/>
    <w:p w14:paraId="315892BF" w14:textId="77777777" w:rsidR="00E13B44" w:rsidRPr="000A4116" w:rsidRDefault="00000000" w:rsidP="00A221A5">
      <w:r w:rsidRPr="000A4116">
        <w:br w:type="page"/>
      </w:r>
    </w:p>
    <w:p w14:paraId="2E02797D" w14:textId="219C0869" w:rsidR="00E13B44" w:rsidRPr="000A4116" w:rsidRDefault="00000000" w:rsidP="00D05EFE">
      <w:pPr>
        <w:pStyle w:val="Ttulo1"/>
        <w:numPr>
          <w:ilvl w:val="0"/>
          <w:numId w:val="13"/>
        </w:numPr>
      </w:pPr>
      <w:bookmarkStart w:id="11" w:name="_Toc222852243"/>
      <w:r w:rsidRPr="000A4116">
        <w:rPr>
          <w:rFonts w:ascii="Calibri" w:hAnsi="Calibri"/>
        </w:rPr>
        <w:lastRenderedPageBreak/>
        <w:t>MATRIZ DE RIESGOS CONSOLIDADA</w:t>
      </w:r>
      <w:bookmarkEnd w:id="11"/>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328"/>
        <w:gridCol w:w="1390"/>
        <w:gridCol w:w="1335"/>
        <w:gridCol w:w="1334"/>
        <w:gridCol w:w="1339"/>
        <w:gridCol w:w="1340"/>
        <w:gridCol w:w="1330"/>
      </w:tblGrid>
      <w:tr w:rsidR="00E13B44" w:rsidRPr="000A4116" w14:paraId="42586A0E" w14:textId="77777777" w:rsidTr="00231F27">
        <w:trPr>
          <w:jc w:val="center"/>
        </w:trPr>
        <w:tc>
          <w:tcPr>
            <w:tcW w:w="1344" w:type="dxa"/>
            <w:shd w:val="clear" w:color="auto" w:fill="0A192F"/>
            <w:vAlign w:val="center"/>
          </w:tcPr>
          <w:p w14:paraId="2FFB6A8E" w14:textId="77777777" w:rsidR="00E13B44" w:rsidRPr="000E753F" w:rsidRDefault="00000000" w:rsidP="00A221A5">
            <w:pPr>
              <w:rPr>
                <w:b/>
                <w:bCs/>
                <w:color w:val="FFFFFF" w:themeColor="background1"/>
              </w:rPr>
            </w:pPr>
            <w:r w:rsidRPr="000E753F">
              <w:rPr>
                <w:b/>
                <w:bCs/>
                <w:color w:val="FFFFFF" w:themeColor="background1"/>
              </w:rPr>
              <w:t>ID</w:t>
            </w:r>
          </w:p>
        </w:tc>
        <w:tc>
          <w:tcPr>
            <w:tcW w:w="1344" w:type="dxa"/>
            <w:shd w:val="clear" w:color="auto" w:fill="0A192F"/>
            <w:vAlign w:val="center"/>
          </w:tcPr>
          <w:p w14:paraId="5B33A1A0" w14:textId="77777777" w:rsidR="00E13B44" w:rsidRPr="000E753F" w:rsidRDefault="00000000" w:rsidP="00A221A5">
            <w:pPr>
              <w:rPr>
                <w:b/>
                <w:bCs/>
                <w:color w:val="FFFFFF" w:themeColor="background1"/>
              </w:rPr>
            </w:pPr>
            <w:r w:rsidRPr="000E753F">
              <w:rPr>
                <w:b/>
                <w:bCs/>
                <w:color w:val="FFFFFF" w:themeColor="background1"/>
              </w:rPr>
              <w:t>Framework</w:t>
            </w:r>
          </w:p>
        </w:tc>
        <w:tc>
          <w:tcPr>
            <w:tcW w:w="1344" w:type="dxa"/>
            <w:shd w:val="clear" w:color="auto" w:fill="0A192F"/>
            <w:vAlign w:val="center"/>
          </w:tcPr>
          <w:p w14:paraId="66CC615F" w14:textId="77777777" w:rsidR="00E13B44" w:rsidRPr="000E753F" w:rsidRDefault="00000000" w:rsidP="00A221A5">
            <w:pPr>
              <w:rPr>
                <w:b/>
                <w:bCs/>
                <w:color w:val="FFFFFF" w:themeColor="background1"/>
              </w:rPr>
            </w:pPr>
            <w:r w:rsidRPr="000E753F">
              <w:rPr>
                <w:b/>
                <w:bCs/>
                <w:color w:val="FFFFFF" w:themeColor="background1"/>
              </w:rPr>
              <w:t>Control</w:t>
            </w:r>
          </w:p>
        </w:tc>
        <w:tc>
          <w:tcPr>
            <w:tcW w:w="1344" w:type="dxa"/>
            <w:shd w:val="clear" w:color="auto" w:fill="0A192F"/>
            <w:vAlign w:val="center"/>
          </w:tcPr>
          <w:p w14:paraId="49C06914" w14:textId="77777777" w:rsidR="00E13B44" w:rsidRPr="000E753F" w:rsidRDefault="00000000" w:rsidP="00A221A5">
            <w:pPr>
              <w:rPr>
                <w:b/>
                <w:bCs/>
                <w:color w:val="FFFFFF" w:themeColor="background1"/>
              </w:rPr>
            </w:pPr>
            <w:r w:rsidRPr="000E753F">
              <w:rPr>
                <w:b/>
                <w:bCs/>
                <w:color w:val="FFFFFF" w:themeColor="background1"/>
              </w:rPr>
              <w:t>Riesgo</w:t>
            </w:r>
          </w:p>
        </w:tc>
        <w:tc>
          <w:tcPr>
            <w:tcW w:w="1344" w:type="dxa"/>
            <w:shd w:val="clear" w:color="auto" w:fill="0A192F"/>
            <w:vAlign w:val="center"/>
          </w:tcPr>
          <w:p w14:paraId="758C0FDC" w14:textId="77777777" w:rsidR="00E13B44" w:rsidRPr="000E753F" w:rsidRDefault="00000000" w:rsidP="00A221A5">
            <w:pPr>
              <w:rPr>
                <w:b/>
                <w:bCs/>
                <w:color w:val="FFFFFF" w:themeColor="background1"/>
              </w:rPr>
            </w:pPr>
            <w:r w:rsidRPr="000E753F">
              <w:rPr>
                <w:b/>
                <w:bCs/>
                <w:color w:val="FFFFFF" w:themeColor="background1"/>
              </w:rPr>
              <w:t>CIA</w:t>
            </w:r>
          </w:p>
        </w:tc>
        <w:tc>
          <w:tcPr>
            <w:tcW w:w="1344" w:type="dxa"/>
            <w:shd w:val="clear" w:color="auto" w:fill="0A192F"/>
            <w:vAlign w:val="center"/>
          </w:tcPr>
          <w:p w14:paraId="194964D5" w14:textId="77777777" w:rsidR="00E13B44" w:rsidRPr="000E753F" w:rsidRDefault="00000000" w:rsidP="00A221A5">
            <w:pPr>
              <w:rPr>
                <w:b/>
                <w:bCs/>
                <w:color w:val="FFFFFF" w:themeColor="background1"/>
              </w:rPr>
            </w:pPr>
            <w:r w:rsidRPr="000E753F">
              <w:rPr>
                <w:b/>
                <w:bCs/>
                <w:color w:val="FFFFFF" w:themeColor="background1"/>
              </w:rPr>
              <w:t>Prioridad</w:t>
            </w:r>
          </w:p>
        </w:tc>
        <w:tc>
          <w:tcPr>
            <w:tcW w:w="1344" w:type="dxa"/>
            <w:shd w:val="clear" w:color="auto" w:fill="0A192F"/>
            <w:vAlign w:val="center"/>
          </w:tcPr>
          <w:p w14:paraId="2FAE073D" w14:textId="77777777" w:rsidR="00E13B44" w:rsidRPr="000E753F" w:rsidRDefault="00000000" w:rsidP="00A221A5">
            <w:pPr>
              <w:rPr>
                <w:b/>
                <w:bCs/>
                <w:color w:val="FFFFFF" w:themeColor="background1"/>
              </w:rPr>
            </w:pPr>
            <w:r w:rsidRPr="000E753F">
              <w:rPr>
                <w:b/>
                <w:bCs/>
                <w:color w:val="FFFFFF" w:themeColor="background1"/>
              </w:rPr>
              <w:t>Plazo</w:t>
            </w:r>
          </w:p>
        </w:tc>
      </w:tr>
      <w:tr w:rsidR="00E13B44" w:rsidRPr="000A4116" w14:paraId="2E7232EC" w14:textId="77777777" w:rsidTr="00231F27">
        <w:trPr>
          <w:jc w:val="center"/>
        </w:trPr>
        <w:tc>
          <w:tcPr>
            <w:tcW w:w="1344" w:type="dxa"/>
            <w:vAlign w:val="center"/>
          </w:tcPr>
          <w:p w14:paraId="54E96C15" w14:textId="77777777" w:rsidR="00E13B44" w:rsidRPr="000A4116" w:rsidRDefault="00000000" w:rsidP="00A221A5">
            <w:r w:rsidRPr="000A4116">
              <w:t>HAL-001</w:t>
            </w:r>
          </w:p>
        </w:tc>
        <w:tc>
          <w:tcPr>
            <w:tcW w:w="1344" w:type="dxa"/>
            <w:vAlign w:val="center"/>
          </w:tcPr>
          <w:p w14:paraId="19E44908" w14:textId="77777777" w:rsidR="00E13B44" w:rsidRPr="000A4116" w:rsidRDefault="00000000" w:rsidP="00A221A5">
            <w:r w:rsidRPr="000A4116">
              <w:t>ISO 27001</w:t>
            </w:r>
          </w:p>
        </w:tc>
        <w:tc>
          <w:tcPr>
            <w:tcW w:w="1344" w:type="dxa"/>
            <w:vAlign w:val="center"/>
          </w:tcPr>
          <w:p w14:paraId="65D284DB" w14:textId="77777777" w:rsidR="00E13B44" w:rsidRPr="000A4116" w:rsidRDefault="00000000" w:rsidP="00A221A5">
            <w:r w:rsidRPr="000A4116">
              <w:t>N/A</w:t>
            </w:r>
          </w:p>
        </w:tc>
        <w:tc>
          <w:tcPr>
            <w:tcW w:w="1344" w:type="dxa"/>
            <w:vAlign w:val="center"/>
          </w:tcPr>
          <w:p w14:paraId="583FB44D" w14:textId="77777777" w:rsidR="00E13B44" w:rsidRPr="000A4116" w:rsidRDefault="00000000" w:rsidP="00A221A5">
            <w:r w:rsidRPr="000A4116">
              <w:t>MEDIO</w:t>
            </w:r>
          </w:p>
        </w:tc>
        <w:tc>
          <w:tcPr>
            <w:tcW w:w="1344" w:type="dxa"/>
            <w:vAlign w:val="center"/>
          </w:tcPr>
          <w:p w14:paraId="1EF4D9A6" w14:textId="77777777" w:rsidR="00E13B44" w:rsidRPr="000A4116" w:rsidRDefault="00000000" w:rsidP="00A221A5">
            <w:r w:rsidRPr="000A4116">
              <w:t>C:MEDIO I:MEDIO D:MEDIO</w:t>
            </w:r>
          </w:p>
        </w:tc>
        <w:tc>
          <w:tcPr>
            <w:tcW w:w="1344" w:type="dxa"/>
            <w:vAlign w:val="center"/>
          </w:tcPr>
          <w:p w14:paraId="324E6975" w14:textId="77777777" w:rsidR="00E13B44" w:rsidRPr="000A4116" w:rsidRDefault="00000000" w:rsidP="00A221A5">
            <w:r w:rsidRPr="000A4116">
              <w:t>P2</w:t>
            </w:r>
          </w:p>
        </w:tc>
        <w:tc>
          <w:tcPr>
            <w:tcW w:w="1344" w:type="dxa"/>
            <w:vAlign w:val="center"/>
          </w:tcPr>
          <w:p w14:paraId="0530712B" w14:textId="77777777" w:rsidR="00E13B44" w:rsidRPr="000A4116" w:rsidRDefault="00000000" w:rsidP="00A221A5">
            <w:r w:rsidRPr="000A4116">
              <w:t>60-90 días</w:t>
            </w:r>
          </w:p>
        </w:tc>
      </w:tr>
      <w:tr w:rsidR="00E13B44" w:rsidRPr="000A4116" w14:paraId="6A16A7D0" w14:textId="77777777" w:rsidTr="00231F27">
        <w:trPr>
          <w:jc w:val="center"/>
        </w:trPr>
        <w:tc>
          <w:tcPr>
            <w:tcW w:w="1344" w:type="dxa"/>
            <w:shd w:val="clear" w:color="auto" w:fill="F3F4F6"/>
            <w:vAlign w:val="center"/>
          </w:tcPr>
          <w:p w14:paraId="6E185954" w14:textId="77777777" w:rsidR="00E13B44" w:rsidRPr="000A4116" w:rsidRDefault="00000000" w:rsidP="00A221A5">
            <w:r w:rsidRPr="000A4116">
              <w:t>HAL-002</w:t>
            </w:r>
          </w:p>
        </w:tc>
        <w:tc>
          <w:tcPr>
            <w:tcW w:w="1344" w:type="dxa"/>
            <w:shd w:val="clear" w:color="auto" w:fill="F3F4F6"/>
            <w:vAlign w:val="center"/>
          </w:tcPr>
          <w:p w14:paraId="3727E44D" w14:textId="77777777" w:rsidR="00E13B44" w:rsidRPr="000A4116" w:rsidRDefault="00000000" w:rsidP="00A221A5">
            <w:r w:rsidRPr="000A4116">
              <w:t>ISO 27001</w:t>
            </w:r>
          </w:p>
        </w:tc>
        <w:tc>
          <w:tcPr>
            <w:tcW w:w="1344" w:type="dxa"/>
            <w:shd w:val="clear" w:color="auto" w:fill="F3F4F6"/>
            <w:vAlign w:val="center"/>
          </w:tcPr>
          <w:p w14:paraId="106E3052" w14:textId="77777777" w:rsidR="00E13B44" w:rsidRPr="000A4116" w:rsidRDefault="00000000" w:rsidP="00A221A5">
            <w:r w:rsidRPr="000A4116">
              <w:t>N/A</w:t>
            </w:r>
          </w:p>
        </w:tc>
        <w:tc>
          <w:tcPr>
            <w:tcW w:w="1344" w:type="dxa"/>
            <w:shd w:val="clear" w:color="auto" w:fill="F3F4F6"/>
            <w:vAlign w:val="center"/>
          </w:tcPr>
          <w:p w14:paraId="6E40852A" w14:textId="77777777" w:rsidR="00E13B44" w:rsidRPr="000A4116" w:rsidRDefault="00000000" w:rsidP="00A221A5">
            <w:r w:rsidRPr="000A4116">
              <w:t>ALTO</w:t>
            </w:r>
          </w:p>
        </w:tc>
        <w:tc>
          <w:tcPr>
            <w:tcW w:w="1344" w:type="dxa"/>
            <w:shd w:val="clear" w:color="auto" w:fill="F3F4F6"/>
            <w:vAlign w:val="center"/>
          </w:tcPr>
          <w:p w14:paraId="3C41921F" w14:textId="77777777" w:rsidR="00E13B44" w:rsidRPr="000A4116" w:rsidRDefault="00000000" w:rsidP="00A221A5">
            <w:r w:rsidRPr="000A4116">
              <w:t>C:ALTO I:ALTO D:MEDIO</w:t>
            </w:r>
          </w:p>
        </w:tc>
        <w:tc>
          <w:tcPr>
            <w:tcW w:w="1344" w:type="dxa"/>
            <w:shd w:val="clear" w:color="auto" w:fill="F3F4F6"/>
            <w:vAlign w:val="center"/>
          </w:tcPr>
          <w:p w14:paraId="3A8F7E76" w14:textId="77777777" w:rsidR="00E13B44" w:rsidRPr="000A4116" w:rsidRDefault="00000000" w:rsidP="00A221A5">
            <w:r w:rsidRPr="000A4116">
              <w:t>P2</w:t>
            </w:r>
          </w:p>
        </w:tc>
        <w:tc>
          <w:tcPr>
            <w:tcW w:w="1344" w:type="dxa"/>
            <w:shd w:val="clear" w:color="auto" w:fill="F3F4F6"/>
            <w:vAlign w:val="center"/>
          </w:tcPr>
          <w:p w14:paraId="2DF34E7C" w14:textId="77777777" w:rsidR="00E13B44" w:rsidRPr="000A4116" w:rsidRDefault="00000000" w:rsidP="00A221A5">
            <w:r w:rsidRPr="000A4116">
              <w:t>90+ días</w:t>
            </w:r>
          </w:p>
        </w:tc>
      </w:tr>
    </w:tbl>
    <w:p w14:paraId="0230BC52" w14:textId="77777777" w:rsidR="00E13B44" w:rsidRPr="000A4116" w:rsidRDefault="00E13B44" w:rsidP="00A221A5"/>
    <w:p w14:paraId="22B53C87" w14:textId="63E6A0F9" w:rsidR="00E13B44" w:rsidRPr="000A4116" w:rsidRDefault="00000000" w:rsidP="00231F27">
      <w:pPr>
        <w:pStyle w:val="Ttulo1"/>
        <w:numPr>
          <w:ilvl w:val="0"/>
          <w:numId w:val="13"/>
        </w:numPr>
      </w:pPr>
      <w:bookmarkStart w:id="12" w:name="_Toc222852244"/>
      <w:r w:rsidRPr="000A4116">
        <w:rPr>
          <w:rFonts w:ascii="Calibri" w:hAnsi="Calibri"/>
        </w:rPr>
        <w:t>RECOMENDACIONES PRIORIZADAS</w:t>
      </w:r>
      <w:bookmarkEnd w:id="12"/>
    </w:p>
    <w:p w14:paraId="1DDFDD5D" w14:textId="77777777" w:rsidR="00E13B44" w:rsidRPr="00801A61" w:rsidRDefault="00000000" w:rsidP="00801A61">
      <w:pPr>
        <w:rPr>
          <w:b/>
          <w:bCs/>
        </w:rPr>
      </w:pPr>
      <w:bookmarkStart w:id="13" w:name="_Toc222852245"/>
      <w:r w:rsidRPr="00801A61">
        <w:rPr>
          <w:b/>
          <w:bCs/>
        </w:rPr>
        <w:t>P2 - Prioridad Alta (30-90 días)</w:t>
      </w:r>
      <w:bookmarkEnd w:id="13"/>
    </w:p>
    <w:p w14:paraId="303C0CDB" w14:textId="77777777" w:rsidR="00E13B44" w:rsidRPr="004046C8" w:rsidRDefault="00000000" w:rsidP="00A221A5">
      <w:pPr>
        <w:rPr>
          <w:b/>
          <w:bCs/>
        </w:rPr>
      </w:pPr>
      <w:r w:rsidRPr="004046C8">
        <w:rPr>
          <w:b/>
          <w:bCs/>
        </w:rPr>
        <w:t>HAL-001 [ISO 27001 - N/A]</w:t>
      </w:r>
    </w:p>
    <w:p w14:paraId="0AC5FFC2" w14:textId="77777777" w:rsidR="00E13B44" w:rsidRPr="000A4116" w:rsidRDefault="00000000" w:rsidP="00A221A5">
      <w:r w:rsidRPr="000A4116">
        <w:t>Se recomienda que Acme Corp establezca objetivos de seguridad de la información específicos, medibles, alcanzables, relevantes y con plazos definidos (SMART) para cada función y nivel relevante de la organización. Estos objetivos deben estar alineados con la estrategia general de la empresa y abordar los riesgos identificados en la evaluación de riesgos. Se debe documentar formalmente estos objetivos, incluyendo las métricas clave de rendimiento (KPIs) que se utilizarán para medir su cumplimiento. Se recomienda realizar un taller con los responsables de las diferentes áreas para definir estos objetivos de manera colaborativa.</w:t>
      </w:r>
    </w:p>
    <w:p w14:paraId="68F172EA" w14:textId="77777777" w:rsidR="00E13B44" w:rsidRPr="000A4116" w:rsidRDefault="00000000" w:rsidP="00A221A5">
      <w:r w:rsidRPr="000A4116">
        <w:t>Alineación: Este hallazgo se alinea con el control 5.1 Dirección de la seguridad de la información, que requiere el establecimiento de una política de seguridad de la información y la asignación de responsabilidades. También se alinea con el control 5.2 Políticas de seguridad de la información, que requiere la definición y aprobación de políticas de seguridad. La correcta implementación de estos controles a través de objetivos medibles permitirá una gestión más efectiva del SGSI.</w:t>
      </w:r>
    </w:p>
    <w:p w14:paraId="11D2791E" w14:textId="77777777" w:rsidR="00E13B44" w:rsidRPr="000A4116" w:rsidRDefault="00000000" w:rsidP="00A221A5">
      <w:r w:rsidRPr="000A4116">
        <w:t>Plazo: 60-90 días</w:t>
      </w:r>
    </w:p>
    <w:p w14:paraId="527D1BE9" w14:textId="77777777" w:rsidR="00E13B44" w:rsidRPr="004046C8" w:rsidRDefault="00000000" w:rsidP="00A221A5">
      <w:pPr>
        <w:rPr>
          <w:b/>
          <w:bCs/>
        </w:rPr>
      </w:pPr>
      <w:r w:rsidRPr="004046C8">
        <w:rPr>
          <w:b/>
          <w:bCs/>
        </w:rPr>
        <w:t>HAL-002 [ISO 27001 - N/A]</w:t>
      </w:r>
    </w:p>
    <w:p w14:paraId="24A49356" w14:textId="77777777" w:rsidR="00E13B44" w:rsidRPr="000A4116" w:rsidRDefault="00000000" w:rsidP="00A221A5">
      <w:r w:rsidRPr="000A4116">
        <w:t>Se recomienda desarrollar e implementar un SGSI completo basado en la norma ISO/IEC 27001:2022. Esto debe incluir una evaluación de riesgos exhaustiva, la selección e implementación de controles apropiados de ISO/IEC 27002, el establecimiento de políticas y procedimientos, y la implementación de un proceso de mejora continua basado en el ciclo PDCA (Plan-Do-Check-</w:t>
      </w:r>
      <w:proofErr w:type="spellStart"/>
      <w:r w:rsidRPr="000A4116">
        <w:t>Act</w:t>
      </w:r>
      <w:proofErr w:type="spellEnd"/>
      <w:r w:rsidRPr="000A4116">
        <w:t>). Se sugiere asignar un responsable del SGSI y un equipo dedicado para llevar a cabo esta tarea.</w:t>
      </w:r>
    </w:p>
    <w:p w14:paraId="58B50DFA" w14:textId="77777777" w:rsidR="00E13B44" w:rsidRPr="000A4116" w:rsidRDefault="00000000" w:rsidP="00A221A5">
      <w:r w:rsidRPr="000A4116">
        <w:t xml:space="preserve">Alineación: Esta recomendación se alinea con la totalidad de ISO/IEC 27002:2022, en particular con el control 5.1 Establecer un proceso de gestión de riesgos de seguridad de la información y el control 5.2 Establecer un sistema de gestión de seguridad de la información (SGSI). La </w:t>
      </w:r>
      <w:r w:rsidRPr="000A4116">
        <w:lastRenderedPageBreak/>
        <w:t>implementación de controles de ISO/IEC 27002 es fundamental para abordar las deficiencias identificadas y establecer un SGSI efectivo.</w:t>
      </w:r>
    </w:p>
    <w:p w14:paraId="34E61174" w14:textId="77777777" w:rsidR="00E13B44" w:rsidRPr="000A4116" w:rsidRDefault="00000000" w:rsidP="00A221A5">
      <w:r w:rsidRPr="000A4116">
        <w:t>Plazo: 90+ días</w:t>
      </w:r>
    </w:p>
    <w:p w14:paraId="79385C9D" w14:textId="77777777" w:rsidR="00E13B44" w:rsidRPr="000A4116" w:rsidRDefault="00000000" w:rsidP="00A221A5">
      <w:r w:rsidRPr="000A4116">
        <w:br w:type="page"/>
      </w:r>
    </w:p>
    <w:p w14:paraId="0245EC33" w14:textId="5FF1FD3A" w:rsidR="00E13B44" w:rsidRPr="000A4116" w:rsidRDefault="00000000" w:rsidP="00D05EFE">
      <w:pPr>
        <w:pStyle w:val="Ttulo1"/>
        <w:numPr>
          <w:ilvl w:val="0"/>
          <w:numId w:val="13"/>
        </w:numPr>
      </w:pPr>
      <w:bookmarkStart w:id="14" w:name="_Toc222852246"/>
      <w:r w:rsidRPr="000A4116">
        <w:rPr>
          <w:rFonts w:ascii="Calibri" w:hAnsi="Calibri"/>
        </w:rPr>
        <w:lastRenderedPageBreak/>
        <w:t>CONCLUSIÓN ESTRATÉGICA</w:t>
      </w:r>
      <w:bookmarkEnd w:id="14"/>
    </w:p>
    <w:p w14:paraId="70FF8EEB" w14:textId="50C9B48D" w:rsidR="00E13B44" w:rsidRPr="000A4116" w:rsidRDefault="00000000" w:rsidP="00A221A5">
      <w:r w:rsidRPr="000A4116">
        <w:t xml:space="preserve">El estado actual del SGSI de </w:t>
      </w:r>
      <w:r w:rsidR="004046C8">
        <w:fldChar w:fldCharType="begin"/>
      </w:r>
      <w:r w:rsidR="004046C8">
        <w:instrText xml:space="preserve">  </w:instrText>
      </w:r>
      <w:r w:rsidR="004046C8">
        <w:fldChar w:fldCharType="separate"/>
      </w:r>
      <w:r w:rsidR="004046C8">
        <w:fldChar w:fldCharType="end"/>
      </w:r>
      <w:r w:rsidR="004046C8">
        <w:t xml:space="preserve"> </w:t>
      </w:r>
      <w:r w:rsidRPr="000A4116">
        <w:t>revela deficiencias significativas que impiden una gestión efectiva de la seguridad de la información y el cumplimiento de la norma ISO/IEC 27001:2022. Los principales riesgos identificados se derivan de la falta de objetivos de seguridad claros y la implementación incompleta de un SGSI, lo que expone a la organización a un riesgo elevado de brechas de seguridad y pérdida de datos. La ausencia de un marco de referencia para la medición del desempeño y la mejora continua dificulta la asignación eficiente de recursos y la adaptación a las cambiantes amenazas y vulnerabilidades.</w:t>
      </w:r>
    </w:p>
    <w:p w14:paraId="171AB1A1" w14:textId="77777777" w:rsidR="00E13B44" w:rsidRPr="000A4116" w:rsidRDefault="00000000" w:rsidP="00A221A5">
      <w:r w:rsidRPr="000A4116">
        <w:t>Para mitigar estos riesgos y avanzar hacia la certificación ISO 27001:2022, se propone la siguiente hoja de ruta:</w:t>
      </w:r>
    </w:p>
    <w:p w14:paraId="223D765D" w14:textId="77777777" w:rsidR="00231F27" w:rsidRPr="004046C8" w:rsidRDefault="00000000" w:rsidP="004046C8">
      <w:pPr>
        <w:pStyle w:val="Prrafodelista"/>
        <w:numPr>
          <w:ilvl w:val="0"/>
          <w:numId w:val="21"/>
        </w:numPr>
        <w:rPr>
          <w:b/>
          <w:bCs/>
        </w:rPr>
      </w:pPr>
      <w:r w:rsidRPr="004046C8">
        <w:rPr>
          <w:b/>
          <w:bCs/>
        </w:rPr>
        <w:t>Fase 1 (Corto Plazo - 60-90 días):</w:t>
      </w:r>
    </w:p>
    <w:p w14:paraId="761D2276" w14:textId="2AF29A4A" w:rsidR="00E13B44" w:rsidRPr="000A4116" w:rsidRDefault="00000000" w:rsidP="004046C8">
      <w:pPr>
        <w:pStyle w:val="Prrafodelista"/>
      </w:pPr>
      <w:r w:rsidRPr="000A4116">
        <w:t>Establecimiento de objetivos de seguridad de la información SMART, alineados con la estrategia general de la empresa y documentados formalmente. Desarrollo de un plan detallado para la implementación de un SGSI completo basado en la norma ISO/IEC 27001:2022.</w:t>
      </w:r>
    </w:p>
    <w:p w14:paraId="0275B4E1" w14:textId="77777777" w:rsidR="00231F27" w:rsidRPr="004046C8" w:rsidRDefault="00000000" w:rsidP="004046C8">
      <w:pPr>
        <w:pStyle w:val="Prrafodelista"/>
        <w:numPr>
          <w:ilvl w:val="0"/>
          <w:numId w:val="21"/>
        </w:numPr>
        <w:rPr>
          <w:b/>
          <w:bCs/>
        </w:rPr>
      </w:pPr>
      <w:r w:rsidRPr="004046C8">
        <w:rPr>
          <w:b/>
          <w:bCs/>
        </w:rPr>
        <w:t>Fase 2 (Mediano Plazo - 90+ días):</w:t>
      </w:r>
    </w:p>
    <w:p w14:paraId="56BFF2D1" w14:textId="78A8CC70" w:rsidR="00E13B44" w:rsidRPr="000A4116" w:rsidRDefault="00000000" w:rsidP="004046C8">
      <w:pPr>
        <w:pStyle w:val="Prrafodelista"/>
      </w:pPr>
      <w:r w:rsidRPr="000A4116">
        <w:t>Implementación del SGSI, incluyendo la realización de una evaluación de riesgos exhaustiva, la selección e implementación de controles apropiados de ISO/IEC 27002, el establecimiento de políticas y procedimientos, y la implementación de un proceso de mejora continua basado en el ciclo PDCA.</w:t>
      </w:r>
    </w:p>
    <w:p w14:paraId="32B70F26" w14:textId="77777777" w:rsidR="00231F27" w:rsidRPr="004046C8" w:rsidRDefault="00000000" w:rsidP="004046C8">
      <w:pPr>
        <w:pStyle w:val="Prrafodelista"/>
        <w:numPr>
          <w:ilvl w:val="0"/>
          <w:numId w:val="21"/>
        </w:numPr>
        <w:rPr>
          <w:b/>
          <w:bCs/>
        </w:rPr>
      </w:pPr>
      <w:r w:rsidRPr="004046C8">
        <w:rPr>
          <w:b/>
          <w:bCs/>
        </w:rPr>
        <w:t xml:space="preserve">Fase 3 (Largo Plazo - Continuo): </w:t>
      </w:r>
    </w:p>
    <w:p w14:paraId="1CD30FC6" w14:textId="4437FB78" w:rsidR="00E13B44" w:rsidRPr="000A4116" w:rsidRDefault="00000000" w:rsidP="004046C8">
      <w:pPr>
        <w:pStyle w:val="Prrafodelista"/>
      </w:pPr>
      <w:r w:rsidRPr="000A4116">
        <w:t>Monitoreo y revisión continua del SGSI, adaptación a las cambiantes amenazas y vulnerabilidades, y preparación para la auditoría de certificación ISO 27001:2022.</w:t>
      </w:r>
    </w:p>
    <w:p w14:paraId="6810DC38" w14:textId="62543865" w:rsidR="00E13B44" w:rsidRPr="000A4116" w:rsidRDefault="00000000" w:rsidP="00A221A5">
      <w:r w:rsidRPr="000A4116">
        <w:t xml:space="preserve">Los próximos pasos concretos que </w:t>
      </w:r>
      <w:r w:rsidR="004046C8">
        <w:fldChar w:fldCharType="begin"/>
      </w:r>
      <w:r w:rsidR="004046C8">
        <w:instrText xml:space="preserve">  </w:instrText>
      </w:r>
      <w:r w:rsidR="004046C8">
        <w:fldChar w:fldCharType="separate"/>
      </w:r>
      <w:r w:rsidR="004046C8">
        <w:fldChar w:fldCharType="end"/>
      </w:r>
      <w:r w:rsidRPr="000A4116">
        <w:t xml:space="preserve"> debe tomar son:</w:t>
      </w:r>
    </w:p>
    <w:p w14:paraId="69DD4082" w14:textId="5E4A9A02" w:rsidR="00E13B44" w:rsidRPr="000A4116" w:rsidRDefault="00000000" w:rsidP="00231F27">
      <w:pPr>
        <w:pStyle w:val="Prrafodelista"/>
        <w:numPr>
          <w:ilvl w:val="0"/>
          <w:numId w:val="15"/>
        </w:numPr>
        <w:spacing w:after="160"/>
      </w:pPr>
      <w:r w:rsidRPr="000A4116">
        <w:t>Asignar un responsable del SGSI y un equipo dedicado para liderar la implementación del SGSI.</w:t>
      </w:r>
    </w:p>
    <w:p w14:paraId="6800B834" w14:textId="70520F53" w:rsidR="00E13B44" w:rsidRPr="000A4116" w:rsidRDefault="00000000" w:rsidP="00231F27">
      <w:pPr>
        <w:pStyle w:val="Prrafodelista"/>
        <w:numPr>
          <w:ilvl w:val="0"/>
          <w:numId w:val="15"/>
        </w:numPr>
        <w:spacing w:after="160"/>
      </w:pPr>
      <w:r w:rsidRPr="000A4116">
        <w:t>Realizar un taller con los responsables de las diferentes áreas para definir objetivos de seguridad de la información SMART de manera colaborativa.</w:t>
      </w:r>
    </w:p>
    <w:p w14:paraId="7EA7A231" w14:textId="5C3CDFA1" w:rsidR="00E13B44" w:rsidRPr="000A4116" w:rsidRDefault="00000000" w:rsidP="00231F27">
      <w:pPr>
        <w:pStyle w:val="Prrafodelista"/>
        <w:numPr>
          <w:ilvl w:val="0"/>
          <w:numId w:val="15"/>
        </w:numPr>
        <w:spacing w:after="160"/>
      </w:pPr>
      <w:r w:rsidRPr="000A4116">
        <w:t>Desarrollar un plan detallado para la implementación del SGSI, incluyendo hitos, recursos asignados y un cronograma de actividades.</w:t>
      </w:r>
    </w:p>
    <w:p w14:paraId="000622F2" w14:textId="7BFCE986" w:rsidR="00E13B44" w:rsidRPr="000A4116" w:rsidRDefault="00000000" w:rsidP="00231F27">
      <w:pPr>
        <w:pStyle w:val="Prrafodelista"/>
        <w:numPr>
          <w:ilvl w:val="0"/>
          <w:numId w:val="15"/>
        </w:numPr>
        <w:spacing w:after="160"/>
      </w:pPr>
      <w:r w:rsidRPr="000A4116">
        <w:t>Iniciar la evaluación de riesgos para identificar y evaluar los riesgos de seguridad de la información.</w:t>
      </w:r>
    </w:p>
    <w:p w14:paraId="06775C2F" w14:textId="77777777" w:rsidR="00E13B44" w:rsidRPr="000A4116" w:rsidRDefault="00000000" w:rsidP="00A221A5">
      <w:r w:rsidRPr="000A4116">
        <w:t>La implementación exitosa de estas recomendaciones permitirá a Acme Corp fortalecer su postura de seguridad, proteger sus activos de información críticos y alcanzar la certificación ISO 27001:2022, demostrando su compromiso con la seguridad de la información a sus clientes, socios y stakeholders.</w:t>
      </w:r>
    </w:p>
    <w:p w14:paraId="2C182861" w14:textId="497C4B9B" w:rsidR="00E13B44" w:rsidRPr="000A4116" w:rsidRDefault="00000000" w:rsidP="00D05EFE">
      <w:pPr>
        <w:pStyle w:val="Ttulo1"/>
        <w:numPr>
          <w:ilvl w:val="0"/>
          <w:numId w:val="13"/>
        </w:numPr>
      </w:pPr>
      <w:bookmarkStart w:id="15" w:name="_Toc222852247"/>
      <w:r w:rsidRPr="000A4116">
        <w:rPr>
          <w:rFonts w:ascii="Calibri" w:hAnsi="Calibri"/>
        </w:rPr>
        <w:lastRenderedPageBreak/>
        <w:t>NOTA LEGAL</w:t>
      </w:r>
      <w:bookmarkEnd w:id="15"/>
    </w:p>
    <w:p w14:paraId="38A3D188" w14:textId="32B55BF5" w:rsidR="004046C8" w:rsidRDefault="004046C8" w:rsidP="004046C8">
      <w:r>
        <w:t>El presente informe ha sido elaborado mediante procesos automatizados de análisis asistido por inteligencia artificial a través de la plataforma SmartSecAssess. Los resultados contenidos en este documento se basan en la información y evidencia proporcionada durante el proceso de evaluación, por lo que su exactitud depende de la integridad, veracidad y suficiencia de dicha información.</w:t>
      </w:r>
      <w:r>
        <w:t xml:space="preserve"> </w:t>
      </w:r>
      <w:r>
        <w:t>Este informe constituye una evaluación técnica orientativa y no reemplaza una auditoría formal realizada por un profesional certificado. Antes de su utilización para fines contractuales, regulatorios o estratégicos, los resultados deben ser revisados y validados por un auditor debidamente acreditado (por ejemplo, CISA, CISSP o ISO/IEC 27001 Lead Auditor).</w:t>
      </w:r>
    </w:p>
    <w:p w14:paraId="35D1E64D" w14:textId="3D38B1AC" w:rsidR="00E13B44" w:rsidRPr="00611830" w:rsidRDefault="004046C8" w:rsidP="004046C8">
      <w:r>
        <w:t>El presente documento no constituye una certificación oficial de cumplimiento, dictamen vinculante ni asesoramiento legal. SmartSecAssess y sus desarrolladores no asumen responsabilidad por decisiones adoptadas exclusivamente sobre la base de este informe sin una validación profesional adicional.</w:t>
      </w:r>
    </w:p>
    <w:sectPr w:rsidR="00E13B44" w:rsidRPr="00611830" w:rsidSect="00611830">
      <w:headerReference w:type="default" r:id="rId9"/>
      <w:footerReference w:type="default" r:id="rId10"/>
      <w:pgSz w:w="12240" w:h="15840"/>
      <w:pgMar w:top="1417" w:right="1417" w:bottom="1417" w:left="1417"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577DE" w14:textId="77777777" w:rsidR="00284714" w:rsidRPr="000A4116" w:rsidRDefault="00284714">
      <w:pPr>
        <w:spacing w:after="0" w:line="240" w:lineRule="auto"/>
      </w:pPr>
      <w:r w:rsidRPr="000A4116">
        <w:separator/>
      </w:r>
    </w:p>
  </w:endnote>
  <w:endnote w:type="continuationSeparator" w:id="0">
    <w:p w14:paraId="0959A606" w14:textId="77777777" w:rsidR="00284714" w:rsidRPr="000A4116" w:rsidRDefault="00284714">
      <w:pPr>
        <w:spacing w:after="0" w:line="240" w:lineRule="auto"/>
      </w:pPr>
      <w:r w:rsidRPr="000A41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AF5D" w14:textId="77777777" w:rsidR="00E13B44" w:rsidRPr="000A4116" w:rsidRDefault="00000000" w:rsidP="000A4116">
    <w:pPr>
      <w:jc w:val="center"/>
      <w:rPr>
        <w:i/>
        <w:iCs/>
        <w:sz w:val="16"/>
        <w:szCs w:val="16"/>
      </w:rPr>
    </w:pPr>
    <w:r w:rsidRPr="000A4116">
      <w:rPr>
        <w:i/>
        <w:iCs/>
        <w:sz w:val="16"/>
        <w:szCs w:val="16"/>
      </w:rPr>
      <w:t>SmartSecAssess | CONFIDENCIAL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C16FB" w14:textId="77777777" w:rsidR="00284714" w:rsidRPr="000A4116" w:rsidRDefault="00284714">
      <w:pPr>
        <w:spacing w:after="0" w:line="240" w:lineRule="auto"/>
      </w:pPr>
      <w:r w:rsidRPr="000A4116">
        <w:separator/>
      </w:r>
    </w:p>
  </w:footnote>
  <w:footnote w:type="continuationSeparator" w:id="0">
    <w:p w14:paraId="1CA6C9DE" w14:textId="77777777" w:rsidR="00284714" w:rsidRPr="000A4116" w:rsidRDefault="00284714">
      <w:pPr>
        <w:spacing w:after="0" w:line="240" w:lineRule="auto"/>
      </w:pPr>
      <w:r w:rsidRPr="000A411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4B970" w14:textId="77777777" w:rsidR="00E13B44" w:rsidRPr="000A4116" w:rsidRDefault="00000000">
    <w:pPr>
      <w:pStyle w:val="Encabezado"/>
      <w:jc w:val="right"/>
      <w:rPr>
        <w:rFonts w:cs="Arial"/>
        <w:b/>
        <w:bCs/>
        <w:color w:val="auto"/>
      </w:rPr>
    </w:pPr>
    <w:proofErr w:type="spellStart"/>
    <w:r w:rsidRPr="000A4116">
      <w:rPr>
        <w:rFonts w:cs="Arial"/>
        <w:b/>
        <w:bCs/>
        <w:color w:val="auto"/>
        <w:sz w:val="16"/>
      </w:rPr>
      <w:t>EmpresaX</w:t>
    </w:r>
    <w:proofErr w:type="spellEnd"/>
    <w:r w:rsidRPr="000A4116">
      <w:rPr>
        <w:rFonts w:cs="Arial"/>
        <w:b/>
        <w:bCs/>
        <w:color w:val="auto"/>
        <w:sz w:val="16"/>
      </w:rPr>
      <w:t xml:space="preserve"> | Informe de Auditoría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C2A564E"/>
    <w:multiLevelType w:val="hybridMultilevel"/>
    <w:tmpl w:val="67E2D9F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1FD5CEC"/>
    <w:multiLevelType w:val="multilevel"/>
    <w:tmpl w:val="3CDC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554F0"/>
    <w:multiLevelType w:val="hybridMultilevel"/>
    <w:tmpl w:val="5A50254C"/>
    <w:lvl w:ilvl="0" w:tplc="D09EBC88">
      <w:start w:val="6"/>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B245BD9"/>
    <w:multiLevelType w:val="hybridMultilevel"/>
    <w:tmpl w:val="9BA6A8E8"/>
    <w:lvl w:ilvl="0" w:tplc="D09EBC88">
      <w:start w:val="6"/>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21E7FA8"/>
    <w:multiLevelType w:val="hybridMultilevel"/>
    <w:tmpl w:val="4EB266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B830613"/>
    <w:multiLevelType w:val="multilevel"/>
    <w:tmpl w:val="8A7C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F2E11"/>
    <w:multiLevelType w:val="hybridMultilevel"/>
    <w:tmpl w:val="DAA6B2E6"/>
    <w:lvl w:ilvl="0" w:tplc="D09EBC88">
      <w:start w:val="6"/>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F5319A4"/>
    <w:multiLevelType w:val="hybridMultilevel"/>
    <w:tmpl w:val="DB249F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065291F"/>
    <w:multiLevelType w:val="hybridMultilevel"/>
    <w:tmpl w:val="79C61A18"/>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8" w15:restartNumberingAfterBreak="0">
    <w:nsid w:val="59F97967"/>
    <w:multiLevelType w:val="hybridMultilevel"/>
    <w:tmpl w:val="5AFE5B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5B6F03D5"/>
    <w:multiLevelType w:val="hybridMultilevel"/>
    <w:tmpl w:val="7D6867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B574960"/>
    <w:multiLevelType w:val="hybridMultilevel"/>
    <w:tmpl w:val="5900A9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7602676">
    <w:abstractNumId w:val="8"/>
  </w:num>
  <w:num w:numId="2" w16cid:durableId="1131244548">
    <w:abstractNumId w:val="6"/>
  </w:num>
  <w:num w:numId="3" w16cid:durableId="480199865">
    <w:abstractNumId w:val="5"/>
  </w:num>
  <w:num w:numId="4" w16cid:durableId="1966151898">
    <w:abstractNumId w:val="4"/>
  </w:num>
  <w:num w:numId="5" w16cid:durableId="152258995">
    <w:abstractNumId w:val="7"/>
  </w:num>
  <w:num w:numId="6" w16cid:durableId="1647709906">
    <w:abstractNumId w:val="3"/>
  </w:num>
  <w:num w:numId="7" w16cid:durableId="1517189883">
    <w:abstractNumId w:val="2"/>
  </w:num>
  <w:num w:numId="8" w16cid:durableId="1625772962">
    <w:abstractNumId w:val="1"/>
  </w:num>
  <w:num w:numId="9" w16cid:durableId="1133016463">
    <w:abstractNumId w:val="0"/>
  </w:num>
  <w:num w:numId="10" w16cid:durableId="974023250">
    <w:abstractNumId w:val="9"/>
  </w:num>
  <w:num w:numId="11" w16cid:durableId="1387099516">
    <w:abstractNumId w:val="10"/>
  </w:num>
  <w:num w:numId="12" w16cid:durableId="18244922">
    <w:abstractNumId w:val="17"/>
  </w:num>
  <w:num w:numId="13" w16cid:durableId="1034114919">
    <w:abstractNumId w:val="18"/>
  </w:num>
  <w:num w:numId="14" w16cid:durableId="1828520531">
    <w:abstractNumId w:val="20"/>
  </w:num>
  <w:num w:numId="15" w16cid:durableId="422603815">
    <w:abstractNumId w:val="11"/>
  </w:num>
  <w:num w:numId="16" w16cid:durableId="1245066924">
    <w:abstractNumId w:val="12"/>
  </w:num>
  <w:num w:numId="17" w16cid:durableId="2043823339">
    <w:abstractNumId w:val="15"/>
  </w:num>
  <w:num w:numId="18" w16cid:durableId="1222250588">
    <w:abstractNumId w:val="16"/>
  </w:num>
  <w:num w:numId="19" w16cid:durableId="687173551">
    <w:abstractNumId w:val="19"/>
  </w:num>
  <w:num w:numId="20" w16cid:durableId="707533885">
    <w:abstractNumId w:val="14"/>
  </w:num>
  <w:num w:numId="21" w16cid:durableId="5341501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116"/>
    <w:rsid w:val="000B6CE8"/>
    <w:rsid w:val="000E753F"/>
    <w:rsid w:val="0015074B"/>
    <w:rsid w:val="00231F27"/>
    <w:rsid w:val="00284714"/>
    <w:rsid w:val="0029639D"/>
    <w:rsid w:val="00326F90"/>
    <w:rsid w:val="00372207"/>
    <w:rsid w:val="004046C8"/>
    <w:rsid w:val="00611830"/>
    <w:rsid w:val="006715E7"/>
    <w:rsid w:val="00801A61"/>
    <w:rsid w:val="009D591F"/>
    <w:rsid w:val="00A221A5"/>
    <w:rsid w:val="00A24FE8"/>
    <w:rsid w:val="00AA1D8D"/>
    <w:rsid w:val="00AF572E"/>
    <w:rsid w:val="00B47730"/>
    <w:rsid w:val="00C450EB"/>
    <w:rsid w:val="00CB0664"/>
    <w:rsid w:val="00D05EFE"/>
    <w:rsid w:val="00E13B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D1D6D1"/>
  <w14:defaultImageDpi w14:val="300"/>
  <w15:docId w15:val="{240A8717-AE5C-49AE-B6D6-0F4A87C1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FE8"/>
    <w:pPr>
      <w:jc w:val="both"/>
    </w:pPr>
    <w:rPr>
      <w:rFonts w:ascii="Arial" w:hAnsi="Arial"/>
      <w:color w:val="000000" w:themeColor="text1"/>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A192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A192F"/>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A192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450EB"/>
    <w:pPr>
      <w:spacing w:after="100"/>
    </w:pPr>
  </w:style>
  <w:style w:type="paragraph" w:styleId="TDC2">
    <w:name w:val="toc 2"/>
    <w:basedOn w:val="Normal"/>
    <w:next w:val="Normal"/>
    <w:autoRedefine/>
    <w:uiPriority w:val="39"/>
    <w:unhideWhenUsed/>
    <w:rsid w:val="00C450EB"/>
    <w:pPr>
      <w:spacing w:after="100"/>
      <w:ind w:left="220"/>
    </w:pPr>
  </w:style>
  <w:style w:type="character" w:styleId="Hipervnculo">
    <w:name w:val="Hyperlink"/>
    <w:basedOn w:val="Fuentedeprrafopredeter"/>
    <w:uiPriority w:val="99"/>
    <w:unhideWhenUsed/>
    <w:rsid w:val="00C450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15</Pages>
  <Words>3576</Words>
  <Characters>20169</Characters>
  <Application>Microsoft Office Word</Application>
  <DocSecurity>0</DocSecurity>
  <Lines>695</Lines>
  <Paragraphs>465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BRAYAN NICOLAS OROSTICA BARRERA</cp:lastModifiedBy>
  <cp:revision>6</cp:revision>
  <dcterms:created xsi:type="dcterms:W3CDTF">2026-02-24T19:54:00Z</dcterms:created>
  <dcterms:modified xsi:type="dcterms:W3CDTF">2026-02-24T22:05:00Z</dcterms:modified>
  <cp:category/>
  <dc:identifier/>
  <dc:language/>
</cp:coreProperties>
</file>