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C6F9" w14:textId="77777777" w:rsidR="009034C6" w:rsidRDefault="009034C6" w:rsidP="009034C6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AC0B86" wp14:editId="7C43142E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261BE" w14:textId="77777777" w:rsidR="009034C6" w:rsidRDefault="009034C6" w:rsidP="009034C6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0A5C86E0" w14:textId="77777777" w:rsidR="009034C6" w:rsidRDefault="00E9050E" w:rsidP="009034C6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1AAEF27B" w14:textId="77777777" w:rsidR="009034C6" w:rsidRPr="006753D3" w:rsidRDefault="009034C6" w:rsidP="009034C6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AC0B8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" filled="f" stroked="f">
                <v:textbox>
                  <w:txbxContent>
                    <w:p w14:paraId="44B261BE" w14:textId="77777777" w:rsidR="009034C6" w:rsidRDefault="009034C6" w:rsidP="009034C6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0A5C86E0" w14:textId="77777777" w:rsidR="009034C6" w:rsidRDefault="00E9050E" w:rsidP="009034C6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CARRERA DE INGENIERÍA DE SISTEMAS</w:t>
                      </w:r>
                    </w:p>
                    <w:p w14:paraId="1AAEF27B" w14:textId="77777777" w:rsidR="009034C6" w:rsidRPr="006753D3" w:rsidRDefault="009034C6" w:rsidP="009034C6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0288" behindDoc="1" locked="1" layoutInCell="1" allowOverlap="1" wp14:anchorId="346A1655" wp14:editId="64E78AD3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1F874" w14:textId="77777777" w:rsidR="009034C6" w:rsidRDefault="009034C6" w:rsidP="009034C6">
      <w:pPr>
        <w:ind w:left="2127"/>
        <w:rPr>
          <w:noProof/>
          <w:lang w:eastAsia="es-PE"/>
        </w:rPr>
      </w:pPr>
    </w:p>
    <w:tbl>
      <w:tblPr>
        <w:tblStyle w:val="Tablaconcuadrcula"/>
        <w:tblpPr w:leftFromText="141" w:rightFromText="141" w:vertAnchor="text" w:horzAnchor="margin" w:tblpXSpec="right" w:tblpY="134"/>
        <w:tblW w:w="1843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9034C6" w:rsidRPr="00D006EF" w14:paraId="4E47F103" w14:textId="77777777" w:rsidTr="009034C6">
        <w:trPr>
          <w:trHeight w:val="503"/>
        </w:trPr>
        <w:tc>
          <w:tcPr>
            <w:tcW w:w="1843" w:type="dxa"/>
            <w:vAlign w:val="center"/>
          </w:tcPr>
          <w:p w14:paraId="1AF5443F" w14:textId="77777777" w:rsidR="009034C6" w:rsidRPr="00D813B0" w:rsidRDefault="009034C6" w:rsidP="0004203B">
            <w:pPr>
              <w:spacing w:before="6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  <w:r w:rsidRPr="006748A5">
              <w:rPr>
                <w:rFonts w:asciiTheme="minorHAnsi" w:hAnsiTheme="minorHAnsi" w:cs="Arial"/>
                <w:b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TA</w:t>
            </w:r>
          </w:p>
        </w:tc>
      </w:tr>
      <w:tr w:rsidR="009034C6" w:rsidRPr="00D006EF" w14:paraId="6C573020" w14:textId="77777777" w:rsidTr="009034C6">
        <w:trPr>
          <w:trHeight w:val="476"/>
        </w:trPr>
        <w:tc>
          <w:tcPr>
            <w:tcW w:w="1843" w:type="dxa"/>
          </w:tcPr>
          <w:p w14:paraId="38F5EEE9" w14:textId="77777777" w:rsidR="009034C6" w:rsidRDefault="009034C6" w:rsidP="0004203B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  <w:p w14:paraId="4DDB2CEC" w14:textId="77777777" w:rsidR="009034C6" w:rsidRPr="00D813B0" w:rsidRDefault="009034C6" w:rsidP="0004203B">
            <w:pPr>
              <w:spacing w:before="120" w:after="120"/>
              <w:ind w:left="306" w:hanging="284"/>
              <w:jc w:val="center"/>
              <w:rPr>
                <w:rFonts w:asciiTheme="minorHAnsi" w:hAnsiTheme="minorHAnsi" w:cs="Arial"/>
                <w:b/>
                <w:sz w:val="22"/>
                <w:szCs w:val="22"/>
                <w:highlight w:val="yellow"/>
              </w:rPr>
            </w:pPr>
          </w:p>
        </w:tc>
      </w:tr>
    </w:tbl>
    <w:p w14:paraId="67DE2605" w14:textId="77777777" w:rsidR="009034C6" w:rsidRDefault="009034C6" w:rsidP="009034C6">
      <w:pPr>
        <w:ind w:left="2127"/>
        <w:rPr>
          <w:noProof/>
          <w:lang w:eastAsia="es-PE"/>
        </w:rPr>
      </w:pPr>
    </w:p>
    <w:p w14:paraId="50658B52" w14:textId="77777777" w:rsidR="009034C6" w:rsidRPr="00316B51" w:rsidRDefault="00E9050E" w:rsidP="009034C6">
      <w:pPr>
        <w:ind w:left="709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ASIGNATURA: </w:t>
      </w:r>
      <w:r w:rsidR="00985A2B">
        <w:rPr>
          <w:rFonts w:ascii="Verdana" w:hAnsi="Verdana" w:cs="Arial"/>
          <w:b/>
          <w:sz w:val="20"/>
          <w:szCs w:val="20"/>
        </w:rPr>
        <w:t>COMUNICACIÓN DE DATOS</w:t>
      </w:r>
    </w:p>
    <w:p w14:paraId="629EAC24" w14:textId="76B882D8" w:rsidR="009034C6" w:rsidRPr="00E9050E" w:rsidRDefault="00E9050E" w:rsidP="009034C6">
      <w:pPr>
        <w:ind w:left="709"/>
        <w:rPr>
          <w:rFonts w:ascii="Verdana" w:hAnsi="Verdana" w:cs="Arial"/>
          <w:sz w:val="20"/>
          <w:szCs w:val="20"/>
        </w:rPr>
      </w:pPr>
      <w:r w:rsidRPr="00E9050E">
        <w:rPr>
          <w:rFonts w:ascii="Verdana" w:hAnsi="Verdana" w:cs="Arial"/>
          <w:sz w:val="20"/>
          <w:szCs w:val="20"/>
        </w:rPr>
        <w:t xml:space="preserve">PERÍODO ACADÉMICO: </w:t>
      </w:r>
      <w:r w:rsidRPr="00E9050E">
        <w:rPr>
          <w:rFonts w:ascii="Verdana" w:hAnsi="Verdana" w:cs="Arial"/>
          <w:b/>
          <w:sz w:val="20"/>
          <w:szCs w:val="20"/>
        </w:rPr>
        <w:t>20</w:t>
      </w:r>
      <w:r w:rsidR="00175060">
        <w:rPr>
          <w:rFonts w:ascii="Verdana" w:hAnsi="Verdana" w:cs="Arial"/>
          <w:b/>
          <w:sz w:val="20"/>
          <w:szCs w:val="20"/>
        </w:rPr>
        <w:t>2</w:t>
      </w:r>
      <w:r w:rsidR="00230DF4">
        <w:rPr>
          <w:rFonts w:ascii="Verdana" w:hAnsi="Verdana" w:cs="Arial"/>
          <w:b/>
          <w:sz w:val="20"/>
          <w:szCs w:val="20"/>
        </w:rPr>
        <w:t>1</w:t>
      </w:r>
      <w:r w:rsidR="00175060">
        <w:rPr>
          <w:rFonts w:ascii="Verdana" w:hAnsi="Verdana" w:cs="Arial"/>
          <w:b/>
          <w:sz w:val="20"/>
          <w:szCs w:val="20"/>
        </w:rPr>
        <w:t>-</w:t>
      </w:r>
      <w:r w:rsidR="003447E0">
        <w:rPr>
          <w:rFonts w:ascii="Verdana" w:hAnsi="Verdana" w:cs="Arial"/>
          <w:b/>
          <w:sz w:val="20"/>
          <w:szCs w:val="20"/>
        </w:rPr>
        <w:t>1</w:t>
      </w:r>
    </w:p>
    <w:p w14:paraId="7C3EDBBB" w14:textId="47F1D13D" w:rsidR="009034C6" w:rsidRPr="00E9050E" w:rsidRDefault="00985A2B" w:rsidP="009034C6">
      <w:pPr>
        <w:ind w:left="709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FECHA:   </w:t>
      </w:r>
      <w:r w:rsidR="00230DF4">
        <w:rPr>
          <w:rFonts w:ascii="Verdana" w:hAnsi="Verdana" w:cs="Arial"/>
          <w:sz w:val="20"/>
          <w:szCs w:val="20"/>
        </w:rPr>
        <w:t>2</w:t>
      </w:r>
      <w:r w:rsidR="003447E0">
        <w:rPr>
          <w:rFonts w:ascii="Verdana" w:hAnsi="Verdana" w:cs="Arial"/>
          <w:sz w:val="20"/>
          <w:szCs w:val="20"/>
        </w:rPr>
        <w:t>8</w:t>
      </w:r>
      <w:r w:rsidR="00175060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/</w:t>
      </w:r>
      <w:r w:rsidR="00175060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0</w:t>
      </w:r>
      <w:r w:rsidR="003447E0">
        <w:rPr>
          <w:rFonts w:ascii="Verdana" w:hAnsi="Verdana" w:cs="Arial"/>
          <w:sz w:val="20"/>
          <w:szCs w:val="20"/>
        </w:rPr>
        <w:t>4</w:t>
      </w:r>
      <w:r w:rsidR="00175060">
        <w:rPr>
          <w:rFonts w:ascii="Verdana" w:hAnsi="Verdana" w:cs="Arial"/>
          <w:sz w:val="20"/>
          <w:szCs w:val="20"/>
        </w:rPr>
        <w:t xml:space="preserve"> </w:t>
      </w:r>
      <w:r w:rsidR="00E9050E" w:rsidRPr="00E9050E">
        <w:rPr>
          <w:rFonts w:ascii="Verdana" w:hAnsi="Verdana" w:cs="Arial"/>
          <w:sz w:val="20"/>
          <w:szCs w:val="20"/>
        </w:rPr>
        <w:t>/</w:t>
      </w:r>
      <w:r w:rsidR="00175060">
        <w:rPr>
          <w:rFonts w:ascii="Verdana" w:hAnsi="Verdana" w:cs="Arial"/>
          <w:sz w:val="20"/>
          <w:szCs w:val="20"/>
        </w:rPr>
        <w:t xml:space="preserve"> </w:t>
      </w:r>
      <w:r w:rsidR="00E9050E" w:rsidRPr="00E9050E">
        <w:rPr>
          <w:rFonts w:ascii="Verdana" w:hAnsi="Verdana" w:cs="Arial"/>
          <w:sz w:val="20"/>
          <w:szCs w:val="20"/>
        </w:rPr>
        <w:t>20</w:t>
      </w:r>
      <w:r w:rsidR="00175060">
        <w:rPr>
          <w:rFonts w:ascii="Verdana" w:hAnsi="Verdana" w:cs="Arial"/>
          <w:sz w:val="20"/>
          <w:szCs w:val="20"/>
        </w:rPr>
        <w:t>2</w:t>
      </w:r>
      <w:r w:rsidR="00230DF4">
        <w:rPr>
          <w:rFonts w:ascii="Verdana" w:hAnsi="Verdana" w:cs="Arial"/>
          <w:sz w:val="20"/>
          <w:szCs w:val="20"/>
        </w:rPr>
        <w:t>1</w:t>
      </w:r>
    </w:p>
    <w:p w14:paraId="1280A267" w14:textId="5D52CB67" w:rsidR="009034C6" w:rsidRPr="00E9050E" w:rsidRDefault="00E9050E" w:rsidP="009034C6">
      <w:pPr>
        <w:ind w:left="709"/>
        <w:rPr>
          <w:rFonts w:ascii="Verdana" w:hAnsi="Verdana" w:cs="Arial"/>
          <w:sz w:val="20"/>
          <w:szCs w:val="20"/>
        </w:rPr>
      </w:pPr>
      <w:r w:rsidRPr="00E9050E">
        <w:rPr>
          <w:rFonts w:ascii="Verdana" w:hAnsi="Verdana" w:cs="Arial"/>
          <w:sz w:val="20"/>
          <w:szCs w:val="20"/>
        </w:rPr>
        <w:t xml:space="preserve">TIEMPO:  </w:t>
      </w:r>
      <w:r w:rsidR="00175060">
        <w:rPr>
          <w:rFonts w:ascii="Verdana" w:hAnsi="Verdana" w:cs="Arial"/>
          <w:sz w:val="20"/>
          <w:szCs w:val="20"/>
        </w:rPr>
        <w:t>6</w:t>
      </w:r>
      <w:r w:rsidRPr="00E9050E">
        <w:rPr>
          <w:rFonts w:ascii="Verdana" w:hAnsi="Verdana" w:cs="Arial"/>
          <w:sz w:val="20"/>
          <w:szCs w:val="20"/>
        </w:rPr>
        <w:t>0</w:t>
      </w:r>
      <w:r w:rsidR="009034C6" w:rsidRPr="00E9050E">
        <w:rPr>
          <w:rFonts w:ascii="Verdana" w:hAnsi="Verdana" w:cs="Arial"/>
          <w:sz w:val="20"/>
          <w:szCs w:val="20"/>
        </w:rPr>
        <w:t xml:space="preserve"> minutos</w:t>
      </w:r>
      <w:r w:rsidR="003447E0">
        <w:rPr>
          <w:rFonts w:ascii="Verdana" w:hAnsi="Verdana" w:cs="Arial"/>
          <w:sz w:val="20"/>
          <w:szCs w:val="20"/>
        </w:rPr>
        <w:t xml:space="preserve"> (50 min desarrollo, 10 min entrega)</w:t>
      </w:r>
    </w:p>
    <w:p w14:paraId="6BE2FA7E" w14:textId="77777777" w:rsidR="009034C6" w:rsidRPr="00D006EF" w:rsidRDefault="009034C6" w:rsidP="009034C6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</w:p>
    <w:p w14:paraId="7DB0B300" w14:textId="77777777" w:rsidR="009034C6" w:rsidRDefault="009034C6" w:rsidP="009034C6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7ECFF152" w14:textId="73C00B5E" w:rsidR="009034C6" w:rsidRPr="00D006EF" w:rsidRDefault="00230DF4" w:rsidP="009034C6">
      <w:pPr>
        <w:jc w:val="center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t xml:space="preserve">Examen Parcial 1 </w:t>
      </w:r>
      <w:r w:rsidR="00175060">
        <w:rPr>
          <w:rFonts w:asciiTheme="minorHAnsi" w:hAnsiTheme="minorHAnsi" w:cs="Arial"/>
          <w:b/>
          <w:sz w:val="32"/>
          <w:szCs w:val="32"/>
        </w:rPr>
        <w:t xml:space="preserve">– Parte </w:t>
      </w:r>
      <w:r>
        <w:rPr>
          <w:rFonts w:asciiTheme="minorHAnsi" w:hAnsiTheme="minorHAnsi" w:cs="Arial"/>
          <w:b/>
          <w:sz w:val="32"/>
          <w:szCs w:val="32"/>
        </w:rPr>
        <w:t>Aplicada</w:t>
      </w:r>
      <w:r w:rsidR="009034C6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</w:tblGrid>
      <w:tr w:rsidR="009034C6" w:rsidRPr="00D006EF" w14:paraId="1DAD2E80" w14:textId="77777777" w:rsidTr="0004203B">
        <w:trPr>
          <w:trHeight w:val="408"/>
          <w:jc w:val="center"/>
        </w:trPr>
        <w:tc>
          <w:tcPr>
            <w:tcW w:w="1537" w:type="dxa"/>
            <w:vAlign w:val="center"/>
          </w:tcPr>
          <w:p w14:paraId="0A69CD67" w14:textId="77777777" w:rsidR="009034C6" w:rsidRPr="00D006EF" w:rsidRDefault="009034C6" w:rsidP="0004203B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17F9B094" w14:textId="77777777" w:rsidR="009034C6" w:rsidRPr="00D006EF" w:rsidRDefault="009034C6" w:rsidP="0004203B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60F7CE2B" w14:textId="77777777" w:rsidR="009034C6" w:rsidRPr="00D006EF" w:rsidRDefault="009034C6" w:rsidP="0004203B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D006EF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9034C6" w:rsidRPr="00D006EF" w14:paraId="7E357C3C" w14:textId="77777777" w:rsidTr="0004203B">
        <w:trPr>
          <w:trHeight w:val="323"/>
          <w:jc w:val="center"/>
        </w:trPr>
        <w:tc>
          <w:tcPr>
            <w:tcW w:w="1537" w:type="dxa"/>
          </w:tcPr>
          <w:p w14:paraId="17DDA70A" w14:textId="300E583F" w:rsidR="009034C6" w:rsidRPr="00D006EF" w:rsidRDefault="006A06B3" w:rsidP="0004203B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20152154</w:t>
            </w:r>
          </w:p>
        </w:tc>
        <w:tc>
          <w:tcPr>
            <w:tcW w:w="7087" w:type="dxa"/>
          </w:tcPr>
          <w:p w14:paraId="2D5DE980" w14:textId="59E2E710" w:rsidR="009034C6" w:rsidRPr="00D006EF" w:rsidRDefault="006A06B3" w:rsidP="0004203B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Oropeza medrano brayan jeanpiere</w:t>
            </w:r>
          </w:p>
        </w:tc>
        <w:tc>
          <w:tcPr>
            <w:tcW w:w="1076" w:type="dxa"/>
            <w:vAlign w:val="center"/>
          </w:tcPr>
          <w:p w14:paraId="06D39631" w14:textId="571FFAD2" w:rsidR="009034C6" w:rsidRPr="00D006EF" w:rsidRDefault="00B22336" w:rsidP="00B22336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50</w:t>
            </w:r>
            <w:r w:rsidR="003447E0">
              <w:rPr>
                <w:rFonts w:asciiTheme="minorHAnsi" w:hAnsiTheme="minorHAnsi" w:cs="Arial"/>
                <w:b/>
                <w:sz w:val="22"/>
                <w:szCs w:val="22"/>
              </w:rPr>
              <w:t>3</w:t>
            </w:r>
          </w:p>
        </w:tc>
      </w:tr>
    </w:tbl>
    <w:p w14:paraId="64EC10F7" w14:textId="77777777" w:rsidR="00EE3D32" w:rsidRPr="00D006EF" w:rsidRDefault="00EE3D32" w:rsidP="00EE3D32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F53C7A5" w14:textId="77777777" w:rsidR="00B10A65" w:rsidRPr="00D006EF" w:rsidRDefault="00B10A65" w:rsidP="00EE3D32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5C1EDEB4" w14:textId="1A083DD8" w:rsidR="00995F5F" w:rsidRPr="00995F5F" w:rsidRDefault="00995F5F" w:rsidP="00995F5F">
      <w:pPr>
        <w:contextualSpacing/>
        <w:jc w:val="center"/>
        <w:rPr>
          <w:rFonts w:asciiTheme="minorHAnsi" w:hAnsiTheme="minorHAnsi" w:cs="Arial"/>
          <w:b/>
          <w:sz w:val="28"/>
          <w:szCs w:val="28"/>
        </w:rPr>
      </w:pPr>
      <w:r w:rsidRPr="00B2414F">
        <w:rPr>
          <w:rFonts w:asciiTheme="minorHAnsi" w:hAnsiTheme="minorHAnsi" w:cs="Arial"/>
          <w:b/>
          <w:sz w:val="28"/>
          <w:szCs w:val="28"/>
        </w:rPr>
        <w:t xml:space="preserve">ANTES DE INICIAR </w:t>
      </w:r>
      <w:r w:rsidR="00796D0E">
        <w:rPr>
          <w:rFonts w:asciiTheme="minorHAnsi" w:hAnsiTheme="minorHAnsi" w:cs="Arial"/>
          <w:b/>
          <w:sz w:val="28"/>
          <w:szCs w:val="28"/>
        </w:rPr>
        <w:t>LA PRÁCTICA</w:t>
      </w:r>
      <w:r w:rsidRPr="00B2414F">
        <w:rPr>
          <w:rFonts w:asciiTheme="minorHAnsi" w:hAnsiTheme="minorHAnsi" w:cs="Arial"/>
          <w:b/>
          <w:sz w:val="28"/>
          <w:szCs w:val="28"/>
        </w:rPr>
        <w:t xml:space="preserve"> DEBE LEER LAS INSTRUCCIONES</w:t>
      </w:r>
    </w:p>
    <w:p w14:paraId="27529076" w14:textId="77777777" w:rsidR="00995F5F" w:rsidRDefault="00995F5F" w:rsidP="00EE3D32">
      <w:pPr>
        <w:contextualSpacing/>
        <w:rPr>
          <w:rFonts w:asciiTheme="minorHAnsi" w:hAnsiTheme="minorHAnsi" w:cs="Arial"/>
          <w:b/>
          <w:u w:val="single"/>
        </w:rPr>
      </w:pPr>
    </w:p>
    <w:p w14:paraId="257CB604" w14:textId="77777777" w:rsidR="00EE3D32" w:rsidRDefault="00EE3D32" w:rsidP="00EE3D32">
      <w:pPr>
        <w:contextualSpacing/>
        <w:rPr>
          <w:rFonts w:asciiTheme="minorHAnsi" w:hAnsiTheme="minorHAnsi" w:cs="Arial"/>
          <w:b/>
          <w:u w:val="single"/>
        </w:rPr>
      </w:pPr>
      <w:r w:rsidRPr="000766F1">
        <w:rPr>
          <w:rFonts w:asciiTheme="minorHAnsi" w:hAnsiTheme="minorHAnsi" w:cs="Arial"/>
          <w:b/>
          <w:u w:val="single"/>
        </w:rPr>
        <w:t>IN</w:t>
      </w:r>
      <w:r w:rsidR="005B6F5F">
        <w:rPr>
          <w:rFonts w:asciiTheme="minorHAnsi" w:hAnsiTheme="minorHAnsi" w:cs="Arial"/>
          <w:b/>
          <w:u w:val="single"/>
        </w:rPr>
        <w:t>STRUCCIONES</w:t>
      </w:r>
      <w:r w:rsidR="00555D84">
        <w:rPr>
          <w:rFonts w:asciiTheme="minorHAnsi" w:hAnsiTheme="minorHAnsi" w:cs="Arial"/>
          <w:b/>
          <w:u w:val="single"/>
        </w:rPr>
        <w:t xml:space="preserve"> GENERALES</w:t>
      </w:r>
      <w:r w:rsidRPr="000766F1">
        <w:rPr>
          <w:rFonts w:asciiTheme="minorHAnsi" w:hAnsiTheme="minorHAnsi" w:cs="Arial"/>
          <w:b/>
          <w:u w:val="single"/>
        </w:rPr>
        <w:t>:</w:t>
      </w:r>
    </w:p>
    <w:p w14:paraId="3C5F854E" w14:textId="77777777" w:rsidR="00B9464E" w:rsidRPr="000766F1" w:rsidRDefault="00B9464E" w:rsidP="00EE3D32">
      <w:pPr>
        <w:contextualSpacing/>
        <w:rPr>
          <w:rFonts w:asciiTheme="minorHAnsi" w:hAnsiTheme="minorHAnsi" w:cs="Arial"/>
          <w:b/>
          <w:u w:val="single"/>
        </w:rPr>
      </w:pPr>
    </w:p>
    <w:p w14:paraId="3789D09C" w14:textId="2817E546" w:rsidR="00555D84" w:rsidRPr="00FB0DB4" w:rsidRDefault="00555D84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La prueba consta de</w:t>
      </w:r>
      <w:r w:rsidR="003447E0">
        <w:rPr>
          <w:rFonts w:cs="Arial"/>
          <w:color w:val="000000" w:themeColor="text1"/>
        </w:rPr>
        <w:t xml:space="preserve"> tres</w:t>
      </w:r>
      <w:r w:rsidRPr="00FB0DB4">
        <w:rPr>
          <w:rFonts w:cs="Arial"/>
          <w:color w:val="000000" w:themeColor="text1"/>
        </w:rPr>
        <w:t xml:space="preserve"> </w:t>
      </w:r>
      <w:r w:rsidR="003447E0">
        <w:rPr>
          <w:rFonts w:cs="Arial"/>
          <w:color w:val="000000" w:themeColor="text1"/>
        </w:rPr>
        <w:t>(03)</w:t>
      </w:r>
      <w:r w:rsidR="00490B20">
        <w:rPr>
          <w:rFonts w:cs="Arial"/>
          <w:color w:val="000000" w:themeColor="text1"/>
        </w:rPr>
        <w:t xml:space="preserve"> </w:t>
      </w:r>
      <w:r w:rsidRPr="00FB0DB4">
        <w:rPr>
          <w:rFonts w:cs="Arial"/>
          <w:color w:val="000000" w:themeColor="text1"/>
        </w:rPr>
        <w:t xml:space="preserve">preguntas, </w:t>
      </w:r>
      <w:r w:rsidR="00C3364D">
        <w:rPr>
          <w:rFonts w:cs="Arial"/>
          <w:color w:val="000000" w:themeColor="text1"/>
        </w:rPr>
        <w:t xml:space="preserve">de </w:t>
      </w:r>
      <w:r w:rsidR="00B22336">
        <w:rPr>
          <w:rFonts w:cs="Arial"/>
          <w:color w:val="000000" w:themeColor="text1"/>
        </w:rPr>
        <w:t>puntaje variable</w:t>
      </w:r>
      <w:r w:rsidR="001F3EA7">
        <w:rPr>
          <w:rFonts w:cs="Arial"/>
          <w:color w:val="000000" w:themeColor="text1"/>
        </w:rPr>
        <w:t>, sobre diez (10) puntos,</w:t>
      </w:r>
      <w:r w:rsidR="00796D0E">
        <w:rPr>
          <w:rFonts w:cs="Arial"/>
          <w:color w:val="000000" w:themeColor="text1"/>
        </w:rPr>
        <w:t xml:space="preserve"> que debe desarrollar de forma individual.</w:t>
      </w:r>
    </w:p>
    <w:p w14:paraId="3D14D141" w14:textId="77777777" w:rsidR="00EE3D32" w:rsidRPr="00FB0DB4" w:rsidRDefault="00EE3D32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El procedimiento, el orden</w:t>
      </w:r>
      <w:r w:rsidR="005F44EC" w:rsidRPr="00FB0DB4">
        <w:rPr>
          <w:rFonts w:cs="Arial"/>
          <w:color w:val="000000" w:themeColor="text1"/>
        </w:rPr>
        <w:t xml:space="preserve">, </w:t>
      </w:r>
      <w:r w:rsidRPr="00FB0DB4">
        <w:rPr>
          <w:rFonts w:cs="Arial"/>
          <w:color w:val="000000" w:themeColor="text1"/>
        </w:rPr>
        <w:t xml:space="preserve">la claridad de las respuestas </w:t>
      </w:r>
      <w:r w:rsidR="005F44EC" w:rsidRPr="00FB0DB4">
        <w:rPr>
          <w:rFonts w:cs="Arial"/>
          <w:color w:val="000000" w:themeColor="text1"/>
        </w:rPr>
        <w:t xml:space="preserve">y el uso apropiado del </w:t>
      </w:r>
      <w:r w:rsidR="005B6F5F" w:rsidRPr="00FB0DB4">
        <w:rPr>
          <w:rFonts w:cs="Arial"/>
          <w:color w:val="000000" w:themeColor="text1"/>
        </w:rPr>
        <w:t>lenguaje (</w:t>
      </w:r>
      <w:r w:rsidR="00C214A3" w:rsidRPr="00FB0DB4">
        <w:rPr>
          <w:rFonts w:cs="Arial"/>
          <w:color w:val="000000" w:themeColor="text1"/>
        </w:rPr>
        <w:t xml:space="preserve">notaciones, </w:t>
      </w:r>
      <w:r w:rsidR="005F44EC" w:rsidRPr="00FB0DB4">
        <w:rPr>
          <w:rFonts w:cs="Arial"/>
          <w:color w:val="000000" w:themeColor="text1"/>
        </w:rPr>
        <w:t>símbolos</w:t>
      </w:r>
      <w:r w:rsidR="00C214A3" w:rsidRPr="00FB0DB4">
        <w:rPr>
          <w:rFonts w:cs="Arial"/>
          <w:color w:val="000000" w:themeColor="text1"/>
        </w:rPr>
        <w:t xml:space="preserve"> y unidades</w:t>
      </w:r>
      <w:r w:rsidR="005F44EC" w:rsidRPr="00FB0DB4">
        <w:rPr>
          <w:rFonts w:cs="Arial"/>
          <w:color w:val="000000" w:themeColor="text1"/>
        </w:rPr>
        <w:t xml:space="preserve">), </w:t>
      </w:r>
      <w:r w:rsidRPr="00FB0DB4">
        <w:rPr>
          <w:rFonts w:cs="Arial"/>
          <w:color w:val="000000" w:themeColor="text1"/>
        </w:rPr>
        <w:t>serán considerados como criterios de calificación.</w:t>
      </w:r>
    </w:p>
    <w:p w14:paraId="62AC899F" w14:textId="0B07FAEF" w:rsidR="00EE3D32" w:rsidRDefault="00EE3D32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 xml:space="preserve">Escriba </w:t>
      </w:r>
      <w:r w:rsidR="00B2414F">
        <w:rPr>
          <w:rFonts w:cs="Arial"/>
          <w:color w:val="000000" w:themeColor="text1"/>
        </w:rPr>
        <w:t>únicamente</w:t>
      </w:r>
      <w:r w:rsidR="007D3511">
        <w:rPr>
          <w:rFonts w:cs="Arial"/>
          <w:color w:val="000000" w:themeColor="text1"/>
        </w:rPr>
        <w:t xml:space="preserve"> </w:t>
      </w:r>
      <w:r w:rsidRPr="00FB0DB4">
        <w:rPr>
          <w:rFonts w:cs="Arial"/>
          <w:color w:val="000000" w:themeColor="text1"/>
        </w:rPr>
        <w:t>con lapicero de tinta azul o negra.</w:t>
      </w:r>
    </w:p>
    <w:p w14:paraId="19F59EA1" w14:textId="78766FAB" w:rsidR="00C3364D" w:rsidRPr="00FB0DB4" w:rsidRDefault="00FE3845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Luego de </w:t>
      </w:r>
      <w:r w:rsidR="000073BE">
        <w:rPr>
          <w:rFonts w:cs="Arial"/>
          <w:color w:val="000000" w:themeColor="text1"/>
        </w:rPr>
        <w:t>desarrollar las preguntas planteadas, se le pide que, como respuesta a las mismas, capture pantallas y las “pegue” en este documento Word y/o que adjunte un archivo. Lea los enunciados de cada pregunta para que presente la respuesta adecuada</w:t>
      </w:r>
    </w:p>
    <w:p w14:paraId="10287EE4" w14:textId="77777777" w:rsidR="00550F27" w:rsidRPr="00FB0DB4" w:rsidRDefault="00550F27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FB0DB4">
        <w:rPr>
          <w:rFonts w:cs="Arial"/>
          <w:color w:val="000000" w:themeColor="text1"/>
        </w:rPr>
        <w:t>Devolver todo el material entregado.</w:t>
      </w:r>
    </w:p>
    <w:p w14:paraId="7C98BA68" w14:textId="77777777" w:rsidR="00180BD5" w:rsidRPr="00636394" w:rsidRDefault="00180BD5" w:rsidP="00025059">
      <w:pPr>
        <w:pStyle w:val="Prrafodelista"/>
        <w:numPr>
          <w:ilvl w:val="0"/>
          <w:numId w:val="1"/>
        </w:numPr>
        <w:ind w:left="284" w:hanging="142"/>
        <w:rPr>
          <w:rFonts w:ascii="Times New Roman" w:hAnsi="Times New Roman"/>
          <w:sz w:val="24"/>
          <w:szCs w:val="24"/>
        </w:rPr>
      </w:pPr>
      <w:r w:rsidRPr="00636394">
        <w:rPr>
          <w:rStyle w:val="Textoennegrita"/>
          <w:rFonts w:ascii="Arial" w:eastAsia="Times New Roman" w:hAnsi="Arial" w:cs="Arial"/>
          <w:sz w:val="20"/>
          <w:szCs w:val="20"/>
        </w:rPr>
        <w:t>Leer detenidamente las situaciones que ocasionarán la anulación de la prueba, que se encuentran a continuación.</w:t>
      </w:r>
    </w:p>
    <w:p w14:paraId="0A340FDC" w14:textId="77777777" w:rsidR="00636122" w:rsidRPr="00FB0DB4" w:rsidRDefault="00636122" w:rsidP="00636122">
      <w:pPr>
        <w:pStyle w:val="Prrafodelista"/>
        <w:ind w:left="284"/>
        <w:jc w:val="both"/>
        <w:rPr>
          <w:rFonts w:cs="Arial"/>
          <w:color w:val="000000" w:themeColor="text1"/>
        </w:rPr>
      </w:pPr>
    </w:p>
    <w:p w14:paraId="0A5129F1" w14:textId="77777777" w:rsidR="00555D84" w:rsidRPr="00FB0DB4" w:rsidRDefault="00550F27" w:rsidP="00555D84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FB0DB4">
        <w:rPr>
          <w:rFonts w:asciiTheme="minorHAnsi" w:hAnsiTheme="minorHAnsi" w:cs="Arial"/>
          <w:b/>
          <w:color w:val="000000" w:themeColor="text1"/>
          <w:u w:val="single"/>
        </w:rPr>
        <w:t>SITUACIONES QUE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OCASIONARÁ</w:t>
      </w:r>
      <w:r w:rsidRPr="00FB0DB4">
        <w:rPr>
          <w:rFonts w:asciiTheme="minorHAnsi" w:hAnsiTheme="minorHAnsi" w:cs="Arial"/>
          <w:b/>
          <w:color w:val="000000" w:themeColor="text1"/>
          <w:u w:val="single"/>
        </w:rPr>
        <w:t>N</w:t>
      </w:r>
      <w:r w:rsidR="00555D84" w:rsidRPr="00FB0DB4">
        <w:rPr>
          <w:rFonts w:asciiTheme="minorHAnsi" w:hAnsiTheme="minorHAnsi" w:cs="Arial"/>
          <w:b/>
          <w:color w:val="000000" w:themeColor="text1"/>
          <w:u w:val="single"/>
        </w:rPr>
        <w:t xml:space="preserve"> LA ANULACIÓN DE LA PRUEBA:</w:t>
      </w:r>
    </w:p>
    <w:p w14:paraId="3C4AB8CC" w14:textId="22A190CA" w:rsidR="00555D84" w:rsidRPr="00FB0DB4" w:rsidRDefault="00796D0E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No cumplir con la instrucción que indica que debe desarrollar la prueba de forma individual</w:t>
      </w:r>
      <w:r w:rsidR="00555D84" w:rsidRPr="00FB0DB4">
        <w:rPr>
          <w:rFonts w:cs="Arial"/>
          <w:color w:val="000000" w:themeColor="text1"/>
        </w:rPr>
        <w:t>.</w:t>
      </w:r>
    </w:p>
    <w:p w14:paraId="19A04107" w14:textId="43A70761" w:rsidR="00D152C0" w:rsidRDefault="00D152C0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2E7EB4">
        <w:rPr>
          <w:rFonts w:cs="Arial"/>
          <w:color w:val="000000" w:themeColor="text1"/>
        </w:rPr>
        <w:t xml:space="preserve">Compartir o intercambiar hojas, tablas, </w:t>
      </w:r>
      <w:r w:rsidR="00796D0E">
        <w:rPr>
          <w:rFonts w:cs="Arial"/>
          <w:color w:val="000000" w:themeColor="text1"/>
        </w:rPr>
        <w:t xml:space="preserve">o </w:t>
      </w:r>
      <w:r w:rsidRPr="002E7EB4">
        <w:rPr>
          <w:rFonts w:cs="Arial"/>
          <w:color w:val="000000" w:themeColor="text1"/>
        </w:rPr>
        <w:t xml:space="preserve">cualquier material </w:t>
      </w:r>
      <w:r w:rsidRPr="000917C6">
        <w:rPr>
          <w:rFonts w:cs="Arial"/>
          <w:color w:val="000000" w:themeColor="text1"/>
        </w:rPr>
        <w:t>impreso</w:t>
      </w:r>
      <w:r w:rsidR="002E7EB4" w:rsidRPr="000917C6">
        <w:rPr>
          <w:rFonts w:cs="Arial"/>
          <w:color w:val="000000" w:themeColor="text1"/>
        </w:rPr>
        <w:t xml:space="preserve">, </w:t>
      </w:r>
      <w:r w:rsidR="000917C6" w:rsidRPr="000917C6">
        <w:rPr>
          <w:rFonts w:cs="Arial"/>
          <w:color w:val="000000" w:themeColor="text1"/>
        </w:rPr>
        <w:t xml:space="preserve">dispositivo electrónico o calculadora, </w:t>
      </w:r>
      <w:r w:rsidRPr="000917C6">
        <w:rPr>
          <w:rFonts w:cs="Arial"/>
          <w:color w:val="000000" w:themeColor="text1"/>
        </w:rPr>
        <w:t>durante el d</w:t>
      </w:r>
      <w:r w:rsidRPr="002E7EB4">
        <w:rPr>
          <w:rFonts w:cs="Arial"/>
          <w:color w:val="000000" w:themeColor="text1"/>
        </w:rPr>
        <w:t>esarrollo de la evaluación.</w:t>
      </w:r>
    </w:p>
    <w:p w14:paraId="136CE12F" w14:textId="60F2EC06" w:rsidR="003F604B" w:rsidRPr="002E7EB4" w:rsidRDefault="003F604B" w:rsidP="00025059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El acceso a Internet está limitado </w:t>
      </w:r>
      <w:r w:rsidR="00B22336">
        <w:rPr>
          <w:rFonts w:cs="Arial"/>
          <w:color w:val="000000" w:themeColor="text1"/>
        </w:rPr>
        <w:t>ú</w:t>
      </w:r>
      <w:r>
        <w:rPr>
          <w:rFonts w:cs="Arial"/>
          <w:color w:val="000000" w:themeColor="text1"/>
        </w:rPr>
        <w:t>nicamente para descargar y enviar su archivo digital a través de la plataforma Blackboard.</w:t>
      </w:r>
    </w:p>
    <w:p w14:paraId="6B672BEE" w14:textId="77777777" w:rsidR="00550F27" w:rsidRPr="00FB0DB4" w:rsidRDefault="00550F27" w:rsidP="00550F27">
      <w:pPr>
        <w:pStyle w:val="Sangradetextonormal"/>
        <w:ind w:left="6372" w:firstLine="0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700D2F70" w14:textId="77777777" w:rsidR="00227D55" w:rsidRPr="00FB0DB4" w:rsidRDefault="00227D55" w:rsidP="00227D55">
      <w:pPr>
        <w:pBdr>
          <w:top w:val="single" w:sz="12" w:space="1" w:color="auto"/>
        </w:pBd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44E1BDC5" w14:textId="77777777" w:rsidR="00F25AFB" w:rsidRPr="00FB0DB4" w:rsidRDefault="00F25AFB" w:rsidP="00F25AFB">
      <w:pPr>
        <w:pStyle w:val="Sangradetextonormal"/>
        <w:ind w:left="720" w:hanging="720"/>
        <w:jc w:val="right"/>
        <w:rPr>
          <w:rFonts w:asciiTheme="minorHAnsi" w:hAnsiTheme="minorHAnsi"/>
          <w:color w:val="000000" w:themeColor="text1"/>
          <w:sz w:val="22"/>
          <w:szCs w:val="22"/>
        </w:rPr>
      </w:pPr>
    </w:p>
    <w:p w14:paraId="2339FF91" w14:textId="77777777" w:rsidR="00EF3332" w:rsidRDefault="00EF3332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030E1EB8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4FBD1F6E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56BADB6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EF3D511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5B41BE9F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043AC49D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5D956F42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48DA27F8" w14:textId="77777777" w:rsidR="00E9050E" w:rsidRDefault="00E9050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743C2BA2" w14:textId="1F105FE3" w:rsidR="00E9050E" w:rsidRDefault="00796D0E" w:rsidP="003F604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F604B">
        <w:rPr>
          <w:rFonts w:ascii="Arial" w:hAnsi="Arial" w:cs="Arial"/>
          <w:b/>
        </w:rPr>
        <w:lastRenderedPageBreak/>
        <w:t>P</w:t>
      </w:r>
      <w:r w:rsidR="00E9050E" w:rsidRPr="00E9050E">
        <w:rPr>
          <w:rFonts w:ascii="Arial" w:hAnsi="Arial" w:cs="Arial"/>
          <w:b/>
        </w:rPr>
        <w:t>REGUNTA 1:</w:t>
      </w:r>
      <w:r w:rsidR="00BD3397">
        <w:rPr>
          <w:rFonts w:ascii="Arial" w:hAnsi="Arial" w:cs="Arial"/>
          <w:b/>
        </w:rPr>
        <w:t xml:space="preserve">   (</w:t>
      </w:r>
      <w:r w:rsidR="003447E0">
        <w:rPr>
          <w:rFonts w:ascii="Arial" w:hAnsi="Arial" w:cs="Arial"/>
          <w:b/>
        </w:rPr>
        <w:t>3</w:t>
      </w:r>
      <w:r w:rsidR="00BD3397">
        <w:rPr>
          <w:rFonts w:ascii="Arial" w:hAnsi="Arial" w:cs="Arial"/>
          <w:b/>
        </w:rPr>
        <w:t xml:space="preserve"> p)</w:t>
      </w:r>
    </w:p>
    <w:p w14:paraId="4666A73E" w14:textId="77777777" w:rsidR="00434ECC" w:rsidRDefault="00434ECC" w:rsidP="003F604B">
      <w:pPr>
        <w:rPr>
          <w:rFonts w:ascii="Arial" w:hAnsi="Arial" w:cs="Arial"/>
          <w:b/>
        </w:rPr>
      </w:pPr>
    </w:p>
    <w:p w14:paraId="73E13629" w14:textId="365C71BD" w:rsidR="009104E5" w:rsidRPr="009104E5" w:rsidRDefault="009104E5" w:rsidP="009104E5">
      <w:pPr>
        <w:spacing w:after="120" w:line="360" w:lineRule="auto"/>
        <w:rPr>
          <w:rFonts w:ascii="Arial" w:hAnsi="Arial" w:cs="Arial"/>
          <w:bCs/>
        </w:rPr>
      </w:pPr>
      <w:r w:rsidRPr="009104E5">
        <w:rPr>
          <w:rFonts w:ascii="Arial" w:hAnsi="Arial" w:cs="Arial"/>
          <w:bCs/>
        </w:rPr>
        <w:t xml:space="preserve">Considere la señal      </w:t>
      </w:r>
      <m:oMath>
        <m:r>
          <w:rPr>
            <w:rFonts w:ascii="Cambria Math" w:hAnsi="Cambria Math" w:cs="Arial"/>
          </w:rPr>
          <m:t>s</m:t>
        </m:r>
        <m:d>
          <m:dPr>
            <m:ctrlPr>
              <w:rPr>
                <w:rFonts w:ascii="Cambria Math" w:hAnsi="Cambria Math" w:cs="Arial"/>
                <w:bCs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=10*sen(2000 π t+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hAnsi="Cambria Math" w:cs="Arial"/>
          </w:rPr>
          <m:t>)</m:t>
        </m:r>
      </m:oMath>
    </w:p>
    <w:p w14:paraId="65643F50" w14:textId="47C51A8C" w:rsidR="009104E5" w:rsidRDefault="009104E5" w:rsidP="009104E5">
      <w:pPr>
        <w:spacing w:after="120" w:line="360" w:lineRule="auto"/>
        <w:rPr>
          <w:rFonts w:ascii="Arial" w:hAnsi="Arial" w:cs="Arial"/>
          <w:bCs/>
        </w:rPr>
      </w:pPr>
      <w:r w:rsidRPr="009104E5">
        <w:rPr>
          <w:rFonts w:ascii="Arial" w:hAnsi="Arial" w:cs="Arial"/>
          <w:bCs/>
        </w:rPr>
        <w:t xml:space="preserve">Se </w:t>
      </w:r>
      <w:r w:rsidR="003F604B" w:rsidRPr="009104E5">
        <w:rPr>
          <w:rFonts w:ascii="Arial" w:hAnsi="Arial" w:cs="Arial"/>
          <w:bCs/>
        </w:rPr>
        <w:t>pide</w:t>
      </w:r>
      <w:r w:rsidR="003447E0">
        <w:rPr>
          <w:rFonts w:ascii="Arial" w:hAnsi="Arial" w:cs="Arial"/>
          <w:bCs/>
        </w:rPr>
        <w:t xml:space="preserve"> que identifique las características básicas de la señal.</w:t>
      </w:r>
    </w:p>
    <w:p w14:paraId="456CF3E2" w14:textId="13842888" w:rsidR="000073BE" w:rsidRDefault="00006C73" w:rsidP="009104E5">
      <w:pPr>
        <w:spacing w:after="120" w:line="360" w:lineRule="auto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8E2CC6" wp14:editId="4973EB2F">
            <wp:simplePos x="0" y="0"/>
            <wp:positionH relativeFrom="margin">
              <wp:posOffset>1022667</wp:posOffset>
            </wp:positionH>
            <wp:positionV relativeFrom="paragraph">
              <wp:posOffset>207328</wp:posOffset>
            </wp:positionV>
            <wp:extent cx="3774140" cy="4474662"/>
            <wp:effectExtent l="0" t="7302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2" b="24108"/>
                    <a:stretch/>
                  </pic:blipFill>
                  <pic:spPr bwMode="auto">
                    <a:xfrm rot="16200000">
                      <a:off x="0" y="0"/>
                      <a:ext cx="3774140" cy="44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3BE">
        <w:rPr>
          <w:rFonts w:ascii="Arial" w:hAnsi="Arial" w:cs="Arial"/>
          <w:bCs/>
        </w:rPr>
        <w:t>(Debe desarrollar “a mano” la pregunta y luego tomar una vista (o foto) a su procedimiento y pegar dicha vista en este documento Word).</w:t>
      </w:r>
    </w:p>
    <w:p w14:paraId="6283F413" w14:textId="55A193A4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1A2C0D77" w14:textId="77D585EF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4727DA2E" w14:textId="19F5C7E5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4D627E0D" w14:textId="290FBBA1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204A4BC6" w14:textId="1A3C7149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718A512F" w14:textId="337575E8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1D009233" w14:textId="39F5636D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15F42F95" w14:textId="4AA42842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3E05E179" w14:textId="0C240D41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76C56326" w14:textId="4523E37F" w:rsidR="00006C73" w:rsidRDefault="00006C73" w:rsidP="009104E5">
      <w:pPr>
        <w:spacing w:after="120" w:line="360" w:lineRule="auto"/>
        <w:rPr>
          <w:rFonts w:ascii="Arial" w:hAnsi="Arial" w:cs="Arial"/>
          <w:bCs/>
        </w:rPr>
      </w:pPr>
    </w:p>
    <w:p w14:paraId="49111607" w14:textId="794A4947" w:rsidR="00E01170" w:rsidRPr="009104E5" w:rsidRDefault="00E01170" w:rsidP="009104E5">
      <w:pPr>
        <w:spacing w:after="120" w:line="360" w:lineRule="auto"/>
        <w:rPr>
          <w:rFonts w:ascii="Arial" w:hAnsi="Arial" w:cs="Arial"/>
          <w:bCs/>
        </w:rPr>
      </w:pPr>
    </w:p>
    <w:p w14:paraId="5D212AC5" w14:textId="2176FB82" w:rsidR="003F604B" w:rsidRPr="009104E5" w:rsidRDefault="003F604B" w:rsidP="00B22336">
      <w:pPr>
        <w:pStyle w:val="Prrafodelista"/>
        <w:spacing w:after="120" w:line="360" w:lineRule="auto"/>
        <w:ind w:left="1080"/>
        <w:rPr>
          <w:rFonts w:ascii="Arial" w:hAnsi="Arial" w:cs="Arial"/>
          <w:bCs/>
        </w:rPr>
      </w:pPr>
    </w:p>
    <w:p w14:paraId="71CA01FE" w14:textId="1E881A84" w:rsidR="00E9050E" w:rsidRDefault="00E9050E" w:rsidP="00340AA8">
      <w:pPr>
        <w:spacing w:before="240" w:after="120"/>
        <w:jc w:val="both"/>
        <w:rPr>
          <w:rFonts w:ascii="Arial" w:hAnsi="Arial" w:cs="Arial"/>
          <w:b/>
        </w:rPr>
      </w:pPr>
      <w:r w:rsidRPr="00E9050E">
        <w:rPr>
          <w:rFonts w:ascii="Arial" w:hAnsi="Arial" w:cs="Arial"/>
          <w:b/>
        </w:rPr>
        <w:t xml:space="preserve">PREGUNTA </w:t>
      </w:r>
      <w:r w:rsidR="00C208E1">
        <w:rPr>
          <w:rFonts w:ascii="Arial" w:hAnsi="Arial" w:cs="Arial"/>
          <w:b/>
        </w:rPr>
        <w:t>2</w:t>
      </w:r>
      <w:r w:rsidRPr="00E9050E">
        <w:rPr>
          <w:rFonts w:ascii="Arial" w:hAnsi="Arial" w:cs="Arial"/>
          <w:b/>
        </w:rPr>
        <w:t>:</w:t>
      </w:r>
      <w:r w:rsidR="00025059">
        <w:rPr>
          <w:rFonts w:ascii="Arial" w:hAnsi="Arial" w:cs="Arial"/>
          <w:b/>
        </w:rPr>
        <w:t xml:space="preserve">   (</w:t>
      </w:r>
      <w:r w:rsidR="001724C2">
        <w:rPr>
          <w:rFonts w:ascii="Arial" w:hAnsi="Arial" w:cs="Arial"/>
          <w:b/>
        </w:rPr>
        <w:t>3</w:t>
      </w:r>
      <w:r w:rsidR="00025059">
        <w:rPr>
          <w:rFonts w:ascii="Arial" w:hAnsi="Arial" w:cs="Arial"/>
          <w:b/>
        </w:rPr>
        <w:t xml:space="preserve"> p)</w:t>
      </w:r>
    </w:p>
    <w:p w14:paraId="4822DA9B" w14:textId="77777777" w:rsidR="001724C2" w:rsidRDefault="00225201" w:rsidP="007F0501">
      <w:p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desea estudiar los datos que se transmiten entre una computadora personal y un s</w:t>
      </w:r>
      <w:r w:rsidR="001724C2">
        <w:rPr>
          <w:rFonts w:ascii="Arial" w:hAnsi="Arial" w:cs="Arial"/>
          <w:bCs/>
        </w:rPr>
        <w:t>ervidor remoto.</w:t>
      </w:r>
    </w:p>
    <w:p w14:paraId="7AC4C4A7" w14:textId="77777777" w:rsidR="001724C2" w:rsidRDefault="001724C2" w:rsidP="007F0501">
      <w:p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Para esto, es necesario “capturar” el flujo de datos entre los dos equipos utilizando una herramienta de software. En el presente caso, se debe emplear “Wireshark” (usado en el Laboratorio_2).</w:t>
      </w:r>
    </w:p>
    <w:p w14:paraId="51D1BDC8" w14:textId="261CADFA" w:rsidR="001724C2" w:rsidRDefault="001724C2" w:rsidP="007F0501">
      <w:p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le pide que:</w:t>
      </w:r>
    </w:p>
    <w:p w14:paraId="0C495DFE" w14:textId="1717E4D2" w:rsidR="001724C2" w:rsidRDefault="001724C2" w:rsidP="001724C2">
      <w:pPr>
        <w:pStyle w:val="Prrafodelista"/>
        <w:numPr>
          <w:ilvl w:val="0"/>
          <w:numId w:val="6"/>
        </w:num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(2 p) C</w:t>
      </w:r>
      <w:r w:rsidRPr="001724C2">
        <w:rPr>
          <w:rFonts w:ascii="Arial" w:hAnsi="Arial" w:cs="Arial"/>
          <w:bCs/>
        </w:rPr>
        <w:t xml:space="preserve">apture los datos que fluyen entre “Su_computadora” y el servidor </w:t>
      </w:r>
      <w:r>
        <w:rPr>
          <w:rFonts w:ascii="Arial" w:hAnsi="Arial" w:cs="Arial"/>
          <w:bCs/>
        </w:rPr>
        <w:t>“</w:t>
      </w:r>
      <w:hyperlink r:id="rId9" w:history="1">
        <w:r w:rsidRPr="00381129">
          <w:rPr>
            <w:rStyle w:val="Hipervnculo"/>
            <w:rFonts w:ascii="Arial" w:hAnsi="Arial" w:cs="Arial"/>
            <w:bCs/>
          </w:rPr>
          <w:t>www.marvel.com</w:t>
        </w:r>
      </w:hyperlink>
      <w:r>
        <w:rPr>
          <w:rFonts w:ascii="Arial" w:hAnsi="Arial" w:cs="Arial"/>
          <w:bCs/>
        </w:rPr>
        <w:t>”</w:t>
      </w:r>
      <w:r w:rsidRPr="001724C2">
        <w:rPr>
          <w:rFonts w:ascii="Arial" w:hAnsi="Arial" w:cs="Arial"/>
          <w:bCs/>
        </w:rPr>
        <w:t xml:space="preserve"> al ejecutar un ping desde su computadora a dicho servidor. La </w:t>
      </w:r>
      <w:r>
        <w:rPr>
          <w:rFonts w:ascii="Arial" w:hAnsi="Arial" w:cs="Arial"/>
          <w:bCs/>
        </w:rPr>
        <w:t>“</w:t>
      </w:r>
      <w:r w:rsidRPr="001724C2">
        <w:rPr>
          <w:rFonts w:ascii="Arial" w:hAnsi="Arial" w:cs="Arial"/>
          <w:bCs/>
        </w:rPr>
        <w:t>captura</w:t>
      </w:r>
      <w:r>
        <w:rPr>
          <w:rFonts w:ascii="Arial" w:hAnsi="Arial" w:cs="Arial"/>
          <w:bCs/>
        </w:rPr>
        <w:t>_de_datos” se sustenta con la “captura_de_pantalla_de_wireshark” que registra el intercambio de datos. Utilice algún filtro para que la captura sea “limpia” (solo los datos generados por el ping).</w:t>
      </w:r>
    </w:p>
    <w:p w14:paraId="0AB21340" w14:textId="03D8795C" w:rsidR="00762239" w:rsidRDefault="00762239" w:rsidP="00762239">
      <w:p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22B46743" wp14:editId="5E44C1FA">
            <wp:extent cx="6120765" cy="3101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FBBB" w14:textId="3CCC8193" w:rsidR="00762239" w:rsidRPr="00762239" w:rsidRDefault="00762239" w:rsidP="00762239">
      <w:p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0C93B242" wp14:editId="4210E396">
            <wp:extent cx="6120765" cy="36899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ED6B" w14:textId="77777777" w:rsidR="00E01170" w:rsidRDefault="00E01170" w:rsidP="00E01170">
      <w:pPr>
        <w:pStyle w:val="Prrafodelista"/>
        <w:spacing w:before="240" w:after="120" w:line="360" w:lineRule="auto"/>
        <w:jc w:val="both"/>
        <w:rPr>
          <w:rFonts w:ascii="Arial" w:hAnsi="Arial" w:cs="Arial"/>
          <w:bCs/>
        </w:rPr>
      </w:pPr>
    </w:p>
    <w:p w14:paraId="627CFB7A" w14:textId="1CF7D6CC" w:rsidR="001724C2" w:rsidRDefault="001724C2" w:rsidP="001724C2">
      <w:pPr>
        <w:pStyle w:val="Prrafodelista"/>
        <w:numPr>
          <w:ilvl w:val="0"/>
          <w:numId w:val="6"/>
        </w:num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(1 p) Una vez que tenga la captura, comente una (01) de las categorías de información mostrada en la “captura_de_pantalla_de_wireshark”.</w:t>
      </w:r>
    </w:p>
    <w:p w14:paraId="6AF819C3" w14:textId="585279E6" w:rsidR="00762239" w:rsidRDefault="00762239" w:rsidP="00762239">
      <w:pPr>
        <w:pStyle w:val="Prrafodelista"/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puede apreciar el ping de destino 68.142.68.41 asi como los tiempos en que se van entregando y recibiendo paquetes, la longitud de tamaño 74</w:t>
      </w:r>
    </w:p>
    <w:p w14:paraId="69CDD6FE" w14:textId="18BDC364" w:rsidR="00E01170" w:rsidRDefault="00E011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2FD8322" w14:textId="77777777" w:rsidR="00E01170" w:rsidRDefault="00E01170" w:rsidP="007F0501">
      <w:pPr>
        <w:spacing w:before="240" w:after="120"/>
        <w:jc w:val="both"/>
        <w:rPr>
          <w:rFonts w:ascii="Arial" w:hAnsi="Arial" w:cs="Arial"/>
          <w:b/>
        </w:rPr>
      </w:pPr>
    </w:p>
    <w:p w14:paraId="076A152C" w14:textId="2EE8FB24" w:rsidR="00E9050E" w:rsidRDefault="00E9050E" w:rsidP="007F0501">
      <w:pPr>
        <w:spacing w:before="240" w:after="120"/>
        <w:jc w:val="both"/>
        <w:rPr>
          <w:rFonts w:ascii="Arial" w:hAnsi="Arial" w:cs="Arial"/>
          <w:b/>
        </w:rPr>
      </w:pPr>
      <w:r w:rsidRPr="00E9050E">
        <w:rPr>
          <w:rFonts w:ascii="Arial" w:hAnsi="Arial" w:cs="Arial"/>
          <w:b/>
        </w:rPr>
        <w:t xml:space="preserve">PREGUNTA </w:t>
      </w:r>
      <w:r w:rsidR="00C208E1">
        <w:rPr>
          <w:rFonts w:ascii="Arial" w:hAnsi="Arial" w:cs="Arial"/>
          <w:b/>
        </w:rPr>
        <w:t>3</w:t>
      </w:r>
      <w:r w:rsidRPr="00E9050E">
        <w:rPr>
          <w:rFonts w:ascii="Arial" w:hAnsi="Arial" w:cs="Arial"/>
          <w:b/>
        </w:rPr>
        <w:t>:</w:t>
      </w:r>
      <w:r w:rsidR="001849FD">
        <w:rPr>
          <w:rFonts w:ascii="Arial" w:hAnsi="Arial" w:cs="Arial"/>
          <w:b/>
        </w:rPr>
        <w:t xml:space="preserve">   (</w:t>
      </w:r>
      <w:r w:rsidR="00434ECC">
        <w:rPr>
          <w:rFonts w:ascii="Arial" w:hAnsi="Arial" w:cs="Arial"/>
          <w:b/>
        </w:rPr>
        <w:t>4</w:t>
      </w:r>
      <w:r w:rsidR="001849FD">
        <w:rPr>
          <w:rFonts w:ascii="Arial" w:hAnsi="Arial" w:cs="Arial"/>
          <w:b/>
        </w:rPr>
        <w:t xml:space="preserve"> p)</w:t>
      </w:r>
      <w:r w:rsidR="00E01170">
        <w:rPr>
          <w:rFonts w:ascii="Arial" w:hAnsi="Arial" w:cs="Arial"/>
          <w:b/>
        </w:rPr>
        <w:t xml:space="preserve">, </w:t>
      </w:r>
    </w:p>
    <w:p w14:paraId="33158CD3" w14:textId="2B595E42" w:rsidR="00434ECC" w:rsidRDefault="00E01170" w:rsidP="00E01170">
      <w:pPr>
        <w:spacing w:before="240" w:after="12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 desea verificar que puede aplicar las competencias mostradas en el Laboratorio_1, para lo cual, s</w:t>
      </w:r>
      <w:r w:rsidR="00434ECC">
        <w:rPr>
          <w:rFonts w:ascii="Arial" w:hAnsi="Arial" w:cs="Arial"/>
          <w:bCs/>
        </w:rPr>
        <w:t>e le pide que construya</w:t>
      </w:r>
      <w:r>
        <w:rPr>
          <w:rFonts w:ascii="Arial" w:hAnsi="Arial" w:cs="Arial"/>
          <w:bCs/>
        </w:rPr>
        <w:t>,</w:t>
      </w:r>
      <w:r w:rsidR="00434ECC">
        <w:rPr>
          <w:rFonts w:ascii="Arial" w:hAnsi="Arial" w:cs="Arial"/>
          <w:bCs/>
        </w:rPr>
        <w:t xml:space="preserve"> en el simulador de red </w:t>
      </w:r>
      <w:r>
        <w:rPr>
          <w:rFonts w:ascii="Arial" w:hAnsi="Arial" w:cs="Arial"/>
          <w:bCs/>
        </w:rPr>
        <w:t xml:space="preserve">“Packet Tracer”, </w:t>
      </w:r>
      <w:r w:rsidR="00434ECC">
        <w:rPr>
          <w:rFonts w:ascii="Arial" w:hAnsi="Arial" w:cs="Arial"/>
          <w:bCs/>
        </w:rPr>
        <w:t>la topología</w:t>
      </w:r>
      <w:r>
        <w:rPr>
          <w:rFonts w:ascii="Arial" w:hAnsi="Arial" w:cs="Arial"/>
          <w:bCs/>
        </w:rPr>
        <w:t xml:space="preserve"> de red</w:t>
      </w:r>
      <w:r w:rsidR="00434ECC">
        <w:rPr>
          <w:rFonts w:ascii="Arial" w:hAnsi="Arial" w:cs="Arial"/>
          <w:bCs/>
        </w:rPr>
        <w:t xml:space="preserve"> que se muestra a continuación. Una vez configurado el escenario, debe </w:t>
      </w:r>
      <w:r>
        <w:rPr>
          <w:rFonts w:ascii="Arial" w:hAnsi="Arial" w:cs="Arial"/>
          <w:bCs/>
        </w:rPr>
        <w:t>“subir” el archivo configurado como respuesta y entregable de la pregunta. E</w:t>
      </w:r>
      <w:r w:rsidR="00434ECC">
        <w:rPr>
          <w:rFonts w:ascii="Arial" w:hAnsi="Arial" w:cs="Arial"/>
          <w:bCs/>
        </w:rPr>
        <w:t>l nombre</w:t>
      </w:r>
      <w:r>
        <w:rPr>
          <w:rFonts w:ascii="Arial" w:hAnsi="Arial" w:cs="Arial"/>
          <w:bCs/>
        </w:rPr>
        <w:t xml:space="preserve"> del archivo debe tener la siguiente estructura</w:t>
      </w:r>
      <w:r w:rsidR="00434ECC">
        <w:rPr>
          <w:rFonts w:ascii="Arial" w:hAnsi="Arial" w:cs="Arial"/>
          <w:bCs/>
        </w:rPr>
        <w:t>: CD-</w:t>
      </w:r>
      <w:r>
        <w:rPr>
          <w:rFonts w:ascii="Arial" w:hAnsi="Arial" w:cs="Arial"/>
          <w:bCs/>
        </w:rPr>
        <w:t>Eval_1-</w:t>
      </w:r>
      <w:r w:rsidR="00434ECC" w:rsidRPr="000151FA">
        <w:rPr>
          <w:rFonts w:ascii="Arial" w:hAnsi="Arial" w:cs="Arial"/>
          <w:bCs/>
          <w:i/>
          <w:iCs/>
          <w:color w:val="0000FF"/>
        </w:rPr>
        <w:t>su_apellido</w:t>
      </w:r>
      <w:r w:rsidR="00434ECC">
        <w:rPr>
          <w:rFonts w:ascii="Arial" w:hAnsi="Arial" w:cs="Arial"/>
          <w:bCs/>
        </w:rPr>
        <w:t>-preg</w:t>
      </w:r>
      <w:r>
        <w:rPr>
          <w:rFonts w:ascii="Arial" w:hAnsi="Arial" w:cs="Arial"/>
          <w:bCs/>
        </w:rPr>
        <w:t>3</w:t>
      </w:r>
      <w:r w:rsidR="00434ECC">
        <w:rPr>
          <w:rFonts w:ascii="Arial" w:hAnsi="Arial" w:cs="Arial"/>
          <w:bCs/>
        </w:rPr>
        <w:t>.pkt</w:t>
      </w:r>
    </w:p>
    <w:p w14:paraId="35E5F20D" w14:textId="3D1A165F" w:rsidR="00696EAD" w:rsidRDefault="00434ECC" w:rsidP="00AE4D2E">
      <w:pPr>
        <w:pStyle w:val="Sangradetextonormal"/>
        <w:spacing w:after="120"/>
        <w:ind w:left="0" w:firstLine="0"/>
        <w:jc w:val="left"/>
        <w:rPr>
          <w:rFonts w:asciiTheme="minorHAnsi" w:hAnsiTheme="minorHAnsi"/>
          <w:color w:val="000000" w:themeColor="text1"/>
          <w:sz w:val="22"/>
          <w:szCs w:val="22"/>
        </w:rPr>
      </w:pPr>
      <w:r w:rsidRPr="00434ECC">
        <w:rPr>
          <w:rFonts w:asciiTheme="minorHAnsi" w:hAnsiTheme="minorHAnsi"/>
          <w:noProof/>
          <w:color w:val="000000" w:themeColor="text1"/>
          <w:sz w:val="22"/>
          <w:szCs w:val="22"/>
        </w:rPr>
        <w:drawing>
          <wp:inline distT="0" distB="0" distL="0" distR="0" wp14:anchorId="2CD9067E" wp14:editId="72C27EE8">
            <wp:extent cx="6120765" cy="2386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9E95" w14:textId="77777777" w:rsidR="00696EAD" w:rsidRDefault="00696EAD" w:rsidP="00AE4D2E">
      <w:pPr>
        <w:pStyle w:val="Sangradetextonormal"/>
        <w:spacing w:after="120"/>
        <w:ind w:left="0" w:firstLine="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4167AD5E" w14:textId="77777777" w:rsidR="00696EAD" w:rsidRDefault="00696EAD" w:rsidP="00AE4D2E">
      <w:pPr>
        <w:pStyle w:val="Sangradetextonormal"/>
        <w:spacing w:after="120"/>
        <w:ind w:left="0" w:firstLine="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4172D6ED" w14:textId="77777777" w:rsidR="00696EAD" w:rsidRPr="00696EAD" w:rsidRDefault="00696EAD" w:rsidP="00696EAD">
      <w:pPr>
        <w:pStyle w:val="Sangradetextonormal"/>
        <w:spacing w:after="120"/>
        <w:ind w:left="0" w:firstLine="0"/>
        <w:jc w:val="right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696EAD">
        <w:rPr>
          <w:rFonts w:asciiTheme="minorHAnsi" w:hAnsiTheme="minorHAnsi"/>
          <w:b/>
          <w:color w:val="000000" w:themeColor="text1"/>
          <w:sz w:val="22"/>
          <w:szCs w:val="22"/>
        </w:rPr>
        <w:t>El Profesor del Curso.</w:t>
      </w:r>
    </w:p>
    <w:sectPr w:rsidR="00696EAD" w:rsidRPr="00696EAD" w:rsidSect="00D448F8">
      <w:headerReference w:type="default" r:id="rId13"/>
      <w:footerReference w:type="defaul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939D" w14:textId="77777777" w:rsidR="00AA7800" w:rsidRDefault="00AA7800" w:rsidP="002175CB">
      <w:r>
        <w:separator/>
      </w:r>
    </w:p>
  </w:endnote>
  <w:endnote w:type="continuationSeparator" w:id="0">
    <w:p w14:paraId="70714673" w14:textId="77777777" w:rsidR="00AA7800" w:rsidRDefault="00AA7800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EndPr/>
    <w:sdtContent>
      <w:p w14:paraId="52CDB489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0AC" w:rsidRPr="003730AC">
          <w:rPr>
            <w:noProof/>
            <w:lang w:val="es-ES"/>
          </w:rPr>
          <w:t>3</w:t>
        </w:r>
        <w:r>
          <w:fldChar w:fldCharType="end"/>
        </w:r>
      </w:p>
    </w:sdtContent>
  </w:sdt>
  <w:p w14:paraId="3893D6C5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EndPr/>
    <w:sdtContent>
      <w:p w14:paraId="7B1F9951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604B" w:rsidRPr="003F604B">
          <w:rPr>
            <w:noProof/>
            <w:lang w:val="es-ES"/>
          </w:rPr>
          <w:t>1</w:t>
        </w:r>
        <w:r>
          <w:fldChar w:fldCharType="end"/>
        </w:r>
      </w:p>
    </w:sdtContent>
  </w:sdt>
  <w:p w14:paraId="0649B616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140B" w14:textId="77777777" w:rsidR="00AA7800" w:rsidRDefault="00AA7800" w:rsidP="002175CB">
      <w:r>
        <w:separator/>
      </w:r>
    </w:p>
  </w:footnote>
  <w:footnote w:type="continuationSeparator" w:id="0">
    <w:p w14:paraId="2FD7ACF7" w14:textId="77777777" w:rsidR="00AA7800" w:rsidRDefault="00AA7800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642B" w14:textId="77777777" w:rsidR="005E31F0" w:rsidRDefault="005E31F0">
    <w:pPr>
      <w:pStyle w:val="Encabezado"/>
      <w:jc w:val="right"/>
    </w:pPr>
  </w:p>
  <w:p w14:paraId="3DD1BC3C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75B5"/>
    <w:multiLevelType w:val="hybridMultilevel"/>
    <w:tmpl w:val="9EC0918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D7E"/>
    <w:multiLevelType w:val="hybridMultilevel"/>
    <w:tmpl w:val="2ABAAC8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1D85"/>
    <w:multiLevelType w:val="hybridMultilevel"/>
    <w:tmpl w:val="47C818D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F45"/>
    <w:multiLevelType w:val="hybridMultilevel"/>
    <w:tmpl w:val="EC3E95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6E38"/>
    <w:multiLevelType w:val="hybridMultilevel"/>
    <w:tmpl w:val="783025EE"/>
    <w:lvl w:ilvl="0" w:tplc="E61A0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6C73"/>
    <w:rsid w:val="000073BE"/>
    <w:rsid w:val="00025059"/>
    <w:rsid w:val="0003458D"/>
    <w:rsid w:val="0005749E"/>
    <w:rsid w:val="00060B0B"/>
    <w:rsid w:val="0006620C"/>
    <w:rsid w:val="000744B8"/>
    <w:rsid w:val="000766F1"/>
    <w:rsid w:val="0008604F"/>
    <w:rsid w:val="000865F0"/>
    <w:rsid w:val="0009134F"/>
    <w:rsid w:val="000917C6"/>
    <w:rsid w:val="0009281B"/>
    <w:rsid w:val="00096E2A"/>
    <w:rsid w:val="000B1357"/>
    <w:rsid w:val="000C12D3"/>
    <w:rsid w:val="000C2318"/>
    <w:rsid w:val="000D2895"/>
    <w:rsid w:val="000E5855"/>
    <w:rsid w:val="000E6732"/>
    <w:rsid w:val="000F002A"/>
    <w:rsid w:val="000F3EFE"/>
    <w:rsid w:val="001018E1"/>
    <w:rsid w:val="001023C0"/>
    <w:rsid w:val="00127BE9"/>
    <w:rsid w:val="0013489B"/>
    <w:rsid w:val="00134EC3"/>
    <w:rsid w:val="001430D0"/>
    <w:rsid w:val="00144BD5"/>
    <w:rsid w:val="00144D21"/>
    <w:rsid w:val="001540C9"/>
    <w:rsid w:val="00160B11"/>
    <w:rsid w:val="00161A9D"/>
    <w:rsid w:val="00170CE4"/>
    <w:rsid w:val="001724C2"/>
    <w:rsid w:val="00175060"/>
    <w:rsid w:val="00180BD5"/>
    <w:rsid w:val="001849FD"/>
    <w:rsid w:val="00184BE1"/>
    <w:rsid w:val="0019299F"/>
    <w:rsid w:val="001A403C"/>
    <w:rsid w:val="001A41C4"/>
    <w:rsid w:val="001A4E74"/>
    <w:rsid w:val="001C0222"/>
    <w:rsid w:val="001D0DAA"/>
    <w:rsid w:val="001D3E36"/>
    <w:rsid w:val="001D74F6"/>
    <w:rsid w:val="001E7FDA"/>
    <w:rsid w:val="001F1863"/>
    <w:rsid w:val="001F20B4"/>
    <w:rsid w:val="001F3EA7"/>
    <w:rsid w:val="001F6E47"/>
    <w:rsid w:val="00201A0D"/>
    <w:rsid w:val="00214901"/>
    <w:rsid w:val="002175CB"/>
    <w:rsid w:val="002209DB"/>
    <w:rsid w:val="00224715"/>
    <w:rsid w:val="00225201"/>
    <w:rsid w:val="00227D55"/>
    <w:rsid w:val="0023095B"/>
    <w:rsid w:val="00230DF4"/>
    <w:rsid w:val="00233086"/>
    <w:rsid w:val="00244D2D"/>
    <w:rsid w:val="00244E8D"/>
    <w:rsid w:val="0026635E"/>
    <w:rsid w:val="00267479"/>
    <w:rsid w:val="00270469"/>
    <w:rsid w:val="002776AF"/>
    <w:rsid w:val="002956D6"/>
    <w:rsid w:val="002A3827"/>
    <w:rsid w:val="002B3EE1"/>
    <w:rsid w:val="002B49F3"/>
    <w:rsid w:val="002C0338"/>
    <w:rsid w:val="002C1080"/>
    <w:rsid w:val="002C362C"/>
    <w:rsid w:val="002C7A27"/>
    <w:rsid w:val="002D03EF"/>
    <w:rsid w:val="002E7EB4"/>
    <w:rsid w:val="002F35DF"/>
    <w:rsid w:val="002F50FB"/>
    <w:rsid w:val="00301F77"/>
    <w:rsid w:val="003121D4"/>
    <w:rsid w:val="003319E7"/>
    <w:rsid w:val="00334EAB"/>
    <w:rsid w:val="003362BB"/>
    <w:rsid w:val="00340AA8"/>
    <w:rsid w:val="00344407"/>
    <w:rsid w:val="003447E0"/>
    <w:rsid w:val="0034566D"/>
    <w:rsid w:val="00347A10"/>
    <w:rsid w:val="003525FA"/>
    <w:rsid w:val="003533B6"/>
    <w:rsid w:val="00362186"/>
    <w:rsid w:val="00362908"/>
    <w:rsid w:val="003632A0"/>
    <w:rsid w:val="00367FBB"/>
    <w:rsid w:val="00370B26"/>
    <w:rsid w:val="003730AC"/>
    <w:rsid w:val="0037328B"/>
    <w:rsid w:val="0039088F"/>
    <w:rsid w:val="00396287"/>
    <w:rsid w:val="003B7CD8"/>
    <w:rsid w:val="003C7CB3"/>
    <w:rsid w:val="003F2F58"/>
    <w:rsid w:val="003F604B"/>
    <w:rsid w:val="00413268"/>
    <w:rsid w:val="00416885"/>
    <w:rsid w:val="004258D2"/>
    <w:rsid w:val="00434ECC"/>
    <w:rsid w:val="00435255"/>
    <w:rsid w:val="0043540D"/>
    <w:rsid w:val="004431A8"/>
    <w:rsid w:val="00456948"/>
    <w:rsid w:val="0045729A"/>
    <w:rsid w:val="00457476"/>
    <w:rsid w:val="00460B3F"/>
    <w:rsid w:val="00472C97"/>
    <w:rsid w:val="00480334"/>
    <w:rsid w:val="00490B20"/>
    <w:rsid w:val="004A0868"/>
    <w:rsid w:val="004B187F"/>
    <w:rsid w:val="004B3877"/>
    <w:rsid w:val="004B6786"/>
    <w:rsid w:val="004D2E8F"/>
    <w:rsid w:val="004E2A2A"/>
    <w:rsid w:val="004F0ED1"/>
    <w:rsid w:val="00512051"/>
    <w:rsid w:val="0053477B"/>
    <w:rsid w:val="00542BE4"/>
    <w:rsid w:val="00546C0B"/>
    <w:rsid w:val="00550F27"/>
    <w:rsid w:val="00555D84"/>
    <w:rsid w:val="005564E1"/>
    <w:rsid w:val="005626F3"/>
    <w:rsid w:val="005A7F3A"/>
    <w:rsid w:val="005B36B8"/>
    <w:rsid w:val="005B6F5F"/>
    <w:rsid w:val="005C26BD"/>
    <w:rsid w:val="005C2917"/>
    <w:rsid w:val="005D1E43"/>
    <w:rsid w:val="005D3A9F"/>
    <w:rsid w:val="005D5D7B"/>
    <w:rsid w:val="005E31F0"/>
    <w:rsid w:val="005E542D"/>
    <w:rsid w:val="005F37FB"/>
    <w:rsid w:val="005F44EC"/>
    <w:rsid w:val="00610527"/>
    <w:rsid w:val="00617135"/>
    <w:rsid w:val="00620E29"/>
    <w:rsid w:val="00632F7C"/>
    <w:rsid w:val="00636122"/>
    <w:rsid w:val="00657226"/>
    <w:rsid w:val="006669FE"/>
    <w:rsid w:val="00666A23"/>
    <w:rsid w:val="006737D6"/>
    <w:rsid w:val="00675EBA"/>
    <w:rsid w:val="00676E70"/>
    <w:rsid w:val="0067733B"/>
    <w:rsid w:val="0068209C"/>
    <w:rsid w:val="00682C74"/>
    <w:rsid w:val="00686E90"/>
    <w:rsid w:val="006927D6"/>
    <w:rsid w:val="00696B8B"/>
    <w:rsid w:val="00696EAD"/>
    <w:rsid w:val="006A06B3"/>
    <w:rsid w:val="006B582F"/>
    <w:rsid w:val="006C184D"/>
    <w:rsid w:val="006C3472"/>
    <w:rsid w:val="006C3C72"/>
    <w:rsid w:val="006D5468"/>
    <w:rsid w:val="006E1114"/>
    <w:rsid w:val="006E38E2"/>
    <w:rsid w:val="006E4FB7"/>
    <w:rsid w:val="006E5AB5"/>
    <w:rsid w:val="006F25F6"/>
    <w:rsid w:val="00717125"/>
    <w:rsid w:val="00717838"/>
    <w:rsid w:val="00722B8D"/>
    <w:rsid w:val="00724055"/>
    <w:rsid w:val="007251FE"/>
    <w:rsid w:val="007266D3"/>
    <w:rsid w:val="00734689"/>
    <w:rsid w:val="007347AF"/>
    <w:rsid w:val="00736C73"/>
    <w:rsid w:val="00744DB9"/>
    <w:rsid w:val="007467B5"/>
    <w:rsid w:val="00756E8F"/>
    <w:rsid w:val="00760149"/>
    <w:rsid w:val="00762239"/>
    <w:rsid w:val="00772EE6"/>
    <w:rsid w:val="007818A9"/>
    <w:rsid w:val="0078411E"/>
    <w:rsid w:val="007873AF"/>
    <w:rsid w:val="00796D0E"/>
    <w:rsid w:val="007A1F75"/>
    <w:rsid w:val="007D1284"/>
    <w:rsid w:val="007D3511"/>
    <w:rsid w:val="007D3E14"/>
    <w:rsid w:val="007D601A"/>
    <w:rsid w:val="007E508B"/>
    <w:rsid w:val="007E5BCA"/>
    <w:rsid w:val="007F0501"/>
    <w:rsid w:val="0081336B"/>
    <w:rsid w:val="00815340"/>
    <w:rsid w:val="00816B49"/>
    <w:rsid w:val="00822031"/>
    <w:rsid w:val="00822173"/>
    <w:rsid w:val="008327CD"/>
    <w:rsid w:val="008338F4"/>
    <w:rsid w:val="00855A33"/>
    <w:rsid w:val="00856830"/>
    <w:rsid w:val="00871716"/>
    <w:rsid w:val="00885924"/>
    <w:rsid w:val="008B5571"/>
    <w:rsid w:val="008B7DC2"/>
    <w:rsid w:val="008D0689"/>
    <w:rsid w:val="008D360F"/>
    <w:rsid w:val="008E2B1F"/>
    <w:rsid w:val="008E2DD5"/>
    <w:rsid w:val="008E401F"/>
    <w:rsid w:val="008E501C"/>
    <w:rsid w:val="009034C6"/>
    <w:rsid w:val="00904555"/>
    <w:rsid w:val="009104E5"/>
    <w:rsid w:val="0091256F"/>
    <w:rsid w:val="00913C02"/>
    <w:rsid w:val="00920B29"/>
    <w:rsid w:val="009424DA"/>
    <w:rsid w:val="00945A3C"/>
    <w:rsid w:val="00957FF9"/>
    <w:rsid w:val="00960A7C"/>
    <w:rsid w:val="00980FB1"/>
    <w:rsid w:val="009850F7"/>
    <w:rsid w:val="00985A2B"/>
    <w:rsid w:val="00995F5F"/>
    <w:rsid w:val="009A4405"/>
    <w:rsid w:val="009A70CF"/>
    <w:rsid w:val="009B3DAD"/>
    <w:rsid w:val="009B4FFF"/>
    <w:rsid w:val="009C3B89"/>
    <w:rsid w:val="009D6C61"/>
    <w:rsid w:val="009E350E"/>
    <w:rsid w:val="009E5B00"/>
    <w:rsid w:val="009F18DC"/>
    <w:rsid w:val="00A218FB"/>
    <w:rsid w:val="00A31E11"/>
    <w:rsid w:val="00A33783"/>
    <w:rsid w:val="00A41E56"/>
    <w:rsid w:val="00A56E4B"/>
    <w:rsid w:val="00A57CB5"/>
    <w:rsid w:val="00A57CDC"/>
    <w:rsid w:val="00A62AF2"/>
    <w:rsid w:val="00A6625E"/>
    <w:rsid w:val="00A7267D"/>
    <w:rsid w:val="00A76DE6"/>
    <w:rsid w:val="00AA3087"/>
    <w:rsid w:val="00AA7800"/>
    <w:rsid w:val="00AB4170"/>
    <w:rsid w:val="00AB51C4"/>
    <w:rsid w:val="00AC138C"/>
    <w:rsid w:val="00AC700A"/>
    <w:rsid w:val="00AD1901"/>
    <w:rsid w:val="00AD41C2"/>
    <w:rsid w:val="00AD55B4"/>
    <w:rsid w:val="00AE4D2E"/>
    <w:rsid w:val="00AF748A"/>
    <w:rsid w:val="00B02938"/>
    <w:rsid w:val="00B0505D"/>
    <w:rsid w:val="00B10A65"/>
    <w:rsid w:val="00B22336"/>
    <w:rsid w:val="00B235A0"/>
    <w:rsid w:val="00B238AA"/>
    <w:rsid w:val="00B2414F"/>
    <w:rsid w:val="00B270ED"/>
    <w:rsid w:val="00B363E4"/>
    <w:rsid w:val="00B55EAA"/>
    <w:rsid w:val="00B62450"/>
    <w:rsid w:val="00B662E1"/>
    <w:rsid w:val="00B70EC4"/>
    <w:rsid w:val="00B71BEE"/>
    <w:rsid w:val="00B82754"/>
    <w:rsid w:val="00B84EEB"/>
    <w:rsid w:val="00B942C5"/>
    <w:rsid w:val="00B9464E"/>
    <w:rsid w:val="00BA2BC9"/>
    <w:rsid w:val="00BD3397"/>
    <w:rsid w:val="00BE2123"/>
    <w:rsid w:val="00BE2BC4"/>
    <w:rsid w:val="00BE4B55"/>
    <w:rsid w:val="00BF5E08"/>
    <w:rsid w:val="00C071F5"/>
    <w:rsid w:val="00C208E1"/>
    <w:rsid w:val="00C214A3"/>
    <w:rsid w:val="00C218E3"/>
    <w:rsid w:val="00C2253E"/>
    <w:rsid w:val="00C24004"/>
    <w:rsid w:val="00C26F7D"/>
    <w:rsid w:val="00C3049A"/>
    <w:rsid w:val="00C32696"/>
    <w:rsid w:val="00C3364D"/>
    <w:rsid w:val="00C52263"/>
    <w:rsid w:val="00C53EEA"/>
    <w:rsid w:val="00C54829"/>
    <w:rsid w:val="00C7359F"/>
    <w:rsid w:val="00C8127A"/>
    <w:rsid w:val="00CA2543"/>
    <w:rsid w:val="00CB16A1"/>
    <w:rsid w:val="00CC301E"/>
    <w:rsid w:val="00CC3373"/>
    <w:rsid w:val="00CD09CC"/>
    <w:rsid w:val="00CE4B8A"/>
    <w:rsid w:val="00D006EF"/>
    <w:rsid w:val="00D01F25"/>
    <w:rsid w:val="00D11B4D"/>
    <w:rsid w:val="00D152C0"/>
    <w:rsid w:val="00D21B5F"/>
    <w:rsid w:val="00D22FC3"/>
    <w:rsid w:val="00D257BA"/>
    <w:rsid w:val="00D33354"/>
    <w:rsid w:val="00D36C68"/>
    <w:rsid w:val="00D4107A"/>
    <w:rsid w:val="00D410A8"/>
    <w:rsid w:val="00D41A50"/>
    <w:rsid w:val="00D448F8"/>
    <w:rsid w:val="00D5333C"/>
    <w:rsid w:val="00D54F7C"/>
    <w:rsid w:val="00D62EE0"/>
    <w:rsid w:val="00D673D6"/>
    <w:rsid w:val="00D71909"/>
    <w:rsid w:val="00D82155"/>
    <w:rsid w:val="00D87DC8"/>
    <w:rsid w:val="00DA778D"/>
    <w:rsid w:val="00DB5AEC"/>
    <w:rsid w:val="00DB7B72"/>
    <w:rsid w:val="00DC4214"/>
    <w:rsid w:val="00DC4A69"/>
    <w:rsid w:val="00DC5FA1"/>
    <w:rsid w:val="00DD3E63"/>
    <w:rsid w:val="00E00331"/>
    <w:rsid w:val="00E01170"/>
    <w:rsid w:val="00E06D5A"/>
    <w:rsid w:val="00E12B8C"/>
    <w:rsid w:val="00E12D96"/>
    <w:rsid w:val="00E24418"/>
    <w:rsid w:val="00E26E98"/>
    <w:rsid w:val="00E35633"/>
    <w:rsid w:val="00E40B04"/>
    <w:rsid w:val="00E467C0"/>
    <w:rsid w:val="00E627A1"/>
    <w:rsid w:val="00E70C4F"/>
    <w:rsid w:val="00E76290"/>
    <w:rsid w:val="00E9050E"/>
    <w:rsid w:val="00EB7C1C"/>
    <w:rsid w:val="00EC53B1"/>
    <w:rsid w:val="00ED20AA"/>
    <w:rsid w:val="00ED57C0"/>
    <w:rsid w:val="00EE3D32"/>
    <w:rsid w:val="00EF3332"/>
    <w:rsid w:val="00F0506E"/>
    <w:rsid w:val="00F06E10"/>
    <w:rsid w:val="00F25AFB"/>
    <w:rsid w:val="00F2664A"/>
    <w:rsid w:val="00F4155E"/>
    <w:rsid w:val="00F47B94"/>
    <w:rsid w:val="00F65678"/>
    <w:rsid w:val="00F7435C"/>
    <w:rsid w:val="00F866A5"/>
    <w:rsid w:val="00FA7ADA"/>
    <w:rsid w:val="00FB0DB4"/>
    <w:rsid w:val="00FB31F6"/>
    <w:rsid w:val="00FB7773"/>
    <w:rsid w:val="00FB781E"/>
    <w:rsid w:val="00FC0330"/>
    <w:rsid w:val="00FD2F13"/>
    <w:rsid w:val="00FE3845"/>
    <w:rsid w:val="00FE62EC"/>
    <w:rsid w:val="00FE6DA1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A13D4"/>
  <w15:docId w15:val="{A9270B7E-DCB0-41DE-8B96-75041143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89B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9034C6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9034C6"/>
    <w:rPr>
      <w:rFonts w:ascii="Arial" w:hAnsi="Arial" w:cs="Arial"/>
      <w:sz w:val="24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724C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arve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Mitacc</dc:creator>
  <cp:lastModifiedBy>Maria.Galvez</cp:lastModifiedBy>
  <cp:revision>4</cp:revision>
  <cp:lastPrinted>2020-05-14T08:00:00Z</cp:lastPrinted>
  <dcterms:created xsi:type="dcterms:W3CDTF">2021-04-28T16:31:00Z</dcterms:created>
  <dcterms:modified xsi:type="dcterms:W3CDTF">2021-04-28T16:37:00Z</dcterms:modified>
</cp:coreProperties>
</file>