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AF9B2" w14:textId="603A3D18" w:rsidR="005D3062" w:rsidRDefault="00281B52">
      <w:r>
        <w:t>10-1P</w:t>
      </w:r>
    </w:p>
    <w:p w14:paraId="75C6D533" w14:textId="34940660" w:rsidR="00281B52" w:rsidRDefault="00281B52">
      <w:r>
        <w:t>Brayden de Koning</w:t>
      </w:r>
    </w:p>
    <w:p w14:paraId="4B091B21" w14:textId="15E3FE80" w:rsidR="00281B52" w:rsidRDefault="00281B52">
      <w:hyperlink r:id="rId4" w:history="1">
        <w:r w:rsidRPr="00474F8A">
          <w:rPr>
            <w:rStyle w:val="Hyperlink"/>
          </w:rPr>
          <w:t>https://github.com/brayden276/Brayden-SIT323</w:t>
        </w:r>
      </w:hyperlink>
    </w:p>
    <w:p w14:paraId="37D24F35" w14:textId="7C9F73FC" w:rsidR="00F83CB6" w:rsidRDefault="00F83CB6">
      <w:hyperlink r:id="rId5" w:history="1">
        <w:r w:rsidRPr="00474F8A">
          <w:rPr>
            <w:rStyle w:val="Hyperlink"/>
          </w:rPr>
          <w:t>https://youtu.be/WiSa0-5r_P8</w:t>
        </w:r>
      </w:hyperlink>
    </w:p>
    <w:p w14:paraId="2311C172" w14:textId="77777777" w:rsidR="00F83CB6" w:rsidRDefault="00F83CB6"/>
    <w:p w14:paraId="10257836" w14:textId="235ACBF8" w:rsidR="00F83CB6" w:rsidRDefault="00F83CB6">
      <w:r>
        <w:t>Verifying via Network tab in Chrome Dev tools our POST request to the API:</w:t>
      </w:r>
      <w:r>
        <w:br/>
      </w:r>
      <w:r w:rsidRPr="00F83CB6">
        <w:drawing>
          <wp:inline distT="0" distB="0" distL="0" distR="0" wp14:anchorId="6D4F9E11" wp14:editId="628AA454">
            <wp:extent cx="5943600" cy="2097405"/>
            <wp:effectExtent l="0" t="0" r="0" b="0"/>
            <wp:docPr id="13885852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8528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E082" w14:textId="77777777" w:rsidR="00F83CB6" w:rsidRDefault="00F83CB6"/>
    <w:p w14:paraId="6727FCDD" w14:textId="77777777" w:rsidR="00F83CB6" w:rsidRDefault="00F83CB6"/>
    <w:p w14:paraId="6FEB7EE8" w14:textId="77777777" w:rsidR="00281B52" w:rsidRDefault="00281B52" w:rsidP="00281B52">
      <w:r>
        <w:t xml:space="preserve">Verified with </w:t>
      </w:r>
      <w:proofErr w:type="spellStart"/>
      <w:r>
        <w:t>Sendgrid</w:t>
      </w:r>
      <w:proofErr w:type="spellEnd"/>
      <w:r>
        <w:t xml:space="preserve"> that my integration is working:</w:t>
      </w:r>
      <w:r>
        <w:br/>
      </w:r>
      <w:r w:rsidRPr="003129C8">
        <w:rPr>
          <w:noProof/>
        </w:rPr>
        <w:drawing>
          <wp:inline distT="0" distB="0" distL="0" distR="0" wp14:anchorId="68BF6B97" wp14:editId="128F68FC">
            <wp:extent cx="5943600" cy="2053590"/>
            <wp:effectExtent l="0" t="0" r="0" b="3810"/>
            <wp:docPr id="5641022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0222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8B89" w14:textId="77777777" w:rsidR="00281B52" w:rsidRDefault="00281B52" w:rsidP="00281B52"/>
    <w:p w14:paraId="6D379CC0" w14:textId="5A9A90F7" w:rsidR="00281B52" w:rsidRDefault="00F83CB6" w:rsidP="00281B52">
      <w:r>
        <w:lastRenderedPageBreak/>
        <w:t>Verifying my Server is receiving the request:</w:t>
      </w:r>
      <w:r w:rsidR="00281B52">
        <w:br/>
      </w:r>
      <w:r w:rsidRPr="00F83CB6">
        <w:drawing>
          <wp:inline distT="0" distB="0" distL="0" distR="0" wp14:anchorId="06ACB559" wp14:editId="33007A18">
            <wp:extent cx="5943600" cy="1474470"/>
            <wp:effectExtent l="0" t="0" r="0" b="0"/>
            <wp:docPr id="337106956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06956" name="Picture 1" descr="A computer screen with text and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B52">
        <w:br/>
      </w:r>
    </w:p>
    <w:p w14:paraId="0985594F" w14:textId="77777777" w:rsidR="00281B52" w:rsidRDefault="00281B52" w:rsidP="00281B52"/>
    <w:p w14:paraId="5BBFD0F0" w14:textId="77777777" w:rsidR="00281B52" w:rsidRDefault="00281B52" w:rsidP="00281B52">
      <w:r>
        <w:t xml:space="preserve">Then, as shown below, the email is being sent, and is being delivered, but the Deakin Domain is blocking it. This is expected behavior as we </w:t>
      </w:r>
      <w:proofErr w:type="gramStart"/>
      <w:r>
        <w:t>are not able to</w:t>
      </w:r>
      <w:proofErr w:type="gramEnd"/>
      <w:r>
        <w:t xml:space="preserve"> verify the domain through the </w:t>
      </w:r>
      <w:proofErr w:type="spellStart"/>
      <w:r>
        <w:t>deakin</w:t>
      </w:r>
      <w:proofErr w:type="spellEnd"/>
      <w:r>
        <w:t xml:space="preserve"> DNS.</w:t>
      </w:r>
    </w:p>
    <w:p w14:paraId="14F48966" w14:textId="61ED5AA4" w:rsidR="00281B52" w:rsidRDefault="00281B52">
      <w:r w:rsidRPr="00344840">
        <w:rPr>
          <w:noProof/>
        </w:rPr>
        <w:drawing>
          <wp:inline distT="0" distB="0" distL="0" distR="0" wp14:anchorId="69BB33DF" wp14:editId="7822ADC9">
            <wp:extent cx="5912485" cy="3123590"/>
            <wp:effectExtent l="0" t="0" r="0" b="635"/>
            <wp:docPr id="9229881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88112" name="Picture 1" descr="A screenshot of a computer&#10;&#10;AI-generated content may be incorrect."/>
                    <pic:cNvPicPr/>
                  </pic:nvPicPr>
                  <pic:blipFill rotWithShape="1">
                    <a:blip r:embed="rId9"/>
                    <a:srcRect b="62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3123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5F"/>
    <w:rsid w:val="00281B52"/>
    <w:rsid w:val="002C5A32"/>
    <w:rsid w:val="005D3062"/>
    <w:rsid w:val="00A9695F"/>
    <w:rsid w:val="00B014B2"/>
    <w:rsid w:val="00F8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05ECE"/>
  <w15:chartTrackingRefBased/>
  <w15:docId w15:val="{E8EDB839-0C24-425A-9F34-8B073F99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9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9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9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9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9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9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9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9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9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1B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youtu.be/WiSa0-5r_P8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brayden276/Brayden-SIT323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.</dc:creator>
  <cp:keywords/>
  <dc:description/>
  <cp:lastModifiedBy>Brayden .</cp:lastModifiedBy>
  <cp:revision>3</cp:revision>
  <dcterms:created xsi:type="dcterms:W3CDTF">2025-09-06T23:35:00Z</dcterms:created>
  <dcterms:modified xsi:type="dcterms:W3CDTF">2025-09-06T23:43:00Z</dcterms:modified>
</cp:coreProperties>
</file>