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15A00" w14:textId="77777777" w:rsidR="007D4657" w:rsidRPr="00176F75" w:rsidRDefault="007D4657" w:rsidP="00952B09">
      <w:pPr>
        <w:spacing w:line="360" w:lineRule="auto"/>
        <w:ind w:firstLine="0"/>
        <w:jc w:val="center"/>
        <w:rPr>
          <w:rFonts w:ascii="Arial" w:hAnsi="Arial" w:cs="Arial"/>
          <w:b/>
          <w:sz w:val="40"/>
          <w:szCs w:val="40"/>
          <w:lang w:val="es-ES"/>
        </w:rPr>
      </w:pPr>
      <w:r w:rsidRPr="00176F75">
        <w:rPr>
          <w:rFonts w:ascii="Arial" w:hAnsi="Arial" w:cs="Arial"/>
          <w:b/>
          <w:sz w:val="40"/>
          <w:szCs w:val="40"/>
          <w:lang w:val="es-ES"/>
        </w:rPr>
        <w:t>UNIVERSIDAD PERUANA UNIÓN</w:t>
      </w:r>
    </w:p>
    <w:p w14:paraId="52066D6B" w14:textId="6641E957" w:rsidR="007D4657" w:rsidRDefault="00C866C7" w:rsidP="00952B09">
      <w:pPr>
        <w:spacing w:line="360" w:lineRule="auto"/>
        <w:ind w:firstLine="0"/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>FACULTAD DE INGENIERIA Y ARQUITECTURA</w:t>
      </w:r>
    </w:p>
    <w:p w14:paraId="5BA07D48" w14:textId="46478336" w:rsidR="007D4657" w:rsidRDefault="00C866C7" w:rsidP="00952B09">
      <w:pPr>
        <w:spacing w:line="360" w:lineRule="auto"/>
        <w:ind w:firstLine="0"/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>EP. Ingeniería de Sistemas</w:t>
      </w:r>
    </w:p>
    <w:p w14:paraId="36F32413" w14:textId="77777777" w:rsidR="00952B09" w:rsidRDefault="00952B09" w:rsidP="00952B09">
      <w:pPr>
        <w:spacing w:line="240" w:lineRule="auto"/>
        <w:ind w:firstLine="0"/>
        <w:jc w:val="center"/>
        <w:rPr>
          <w:rFonts w:ascii="Arial" w:hAnsi="Arial" w:cs="Arial"/>
          <w:sz w:val="32"/>
          <w:szCs w:val="32"/>
          <w:lang w:val="es-ES"/>
        </w:rPr>
      </w:pPr>
    </w:p>
    <w:p w14:paraId="28BBBC7A" w14:textId="77777777" w:rsidR="00952B09" w:rsidRDefault="00952B09" w:rsidP="00952B09">
      <w:pPr>
        <w:spacing w:line="240" w:lineRule="auto"/>
        <w:ind w:firstLine="0"/>
        <w:jc w:val="center"/>
        <w:rPr>
          <w:rFonts w:ascii="Arial" w:hAnsi="Arial" w:cs="Arial"/>
          <w:sz w:val="32"/>
          <w:szCs w:val="32"/>
          <w:lang w:val="es-ES"/>
        </w:rPr>
      </w:pPr>
    </w:p>
    <w:p w14:paraId="453A6A6A" w14:textId="77777777" w:rsidR="007D4657" w:rsidRDefault="00952B09" w:rsidP="00952B09">
      <w:pPr>
        <w:spacing w:line="240" w:lineRule="auto"/>
        <w:ind w:firstLine="0"/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7A678772" wp14:editId="70C407D0">
            <wp:extent cx="2192216" cy="1871854"/>
            <wp:effectExtent l="0" t="0" r="0" b="0"/>
            <wp:docPr id="1" name="Imagen 1" descr="Universidad Peruana Unión - Universidad Peruana Un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Peruana Unión - Universidad Peruana Unión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61" r="16963"/>
                    <a:stretch/>
                  </pic:blipFill>
                  <pic:spPr bwMode="auto">
                    <a:xfrm>
                      <a:off x="0" y="0"/>
                      <a:ext cx="2221824" cy="189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13308" w14:textId="77777777" w:rsidR="00952B09" w:rsidRDefault="00952B09" w:rsidP="00952B09">
      <w:pPr>
        <w:spacing w:line="240" w:lineRule="auto"/>
        <w:ind w:firstLine="0"/>
        <w:jc w:val="center"/>
        <w:rPr>
          <w:rFonts w:ascii="Arial" w:hAnsi="Arial" w:cs="Arial"/>
          <w:sz w:val="32"/>
          <w:szCs w:val="32"/>
          <w:lang w:val="es-ES"/>
        </w:rPr>
      </w:pPr>
    </w:p>
    <w:p w14:paraId="47DFA188" w14:textId="77777777" w:rsidR="00952B09" w:rsidRDefault="00952B09" w:rsidP="00952B09">
      <w:pPr>
        <w:spacing w:line="240" w:lineRule="auto"/>
        <w:ind w:firstLine="0"/>
        <w:jc w:val="center"/>
        <w:rPr>
          <w:rFonts w:ascii="Arial" w:hAnsi="Arial" w:cs="Arial"/>
          <w:sz w:val="32"/>
          <w:szCs w:val="32"/>
          <w:lang w:val="es-ES"/>
        </w:rPr>
      </w:pPr>
    </w:p>
    <w:p w14:paraId="6944C056" w14:textId="77777777" w:rsidR="00952B09" w:rsidRDefault="00952B09" w:rsidP="00952B09">
      <w:pPr>
        <w:spacing w:line="240" w:lineRule="auto"/>
        <w:ind w:firstLine="0"/>
        <w:jc w:val="center"/>
        <w:rPr>
          <w:rFonts w:ascii="Arial" w:hAnsi="Arial" w:cs="Arial"/>
          <w:sz w:val="32"/>
          <w:szCs w:val="32"/>
          <w:lang w:val="es-ES"/>
        </w:rPr>
      </w:pPr>
    </w:p>
    <w:p w14:paraId="0D938C98" w14:textId="77777777" w:rsidR="00952B09" w:rsidRDefault="00952B09" w:rsidP="00952B09">
      <w:pPr>
        <w:spacing w:line="240" w:lineRule="auto"/>
        <w:ind w:firstLine="0"/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14:paraId="70856587" w14:textId="54C369F0" w:rsidR="00952B09" w:rsidRPr="00C866C7" w:rsidRDefault="00DF3520" w:rsidP="00952B09">
      <w:pPr>
        <w:spacing w:line="240" w:lineRule="auto"/>
        <w:ind w:firstLine="0"/>
        <w:jc w:val="center"/>
        <w:rPr>
          <w:rFonts w:ascii="Arial" w:hAnsi="Arial" w:cs="Arial"/>
          <w:b/>
          <w:sz w:val="40"/>
          <w:szCs w:val="40"/>
          <w:lang w:val="es-ES"/>
        </w:rPr>
      </w:pPr>
      <w:r>
        <w:rPr>
          <w:rFonts w:ascii="Arial" w:hAnsi="Arial" w:cs="Arial"/>
          <w:b/>
          <w:sz w:val="40"/>
          <w:szCs w:val="40"/>
          <w:lang w:val="es-ES"/>
        </w:rPr>
        <w:t xml:space="preserve">Arquitectura de </w:t>
      </w:r>
      <w:proofErr w:type="gramStart"/>
      <w:r>
        <w:rPr>
          <w:rFonts w:ascii="Arial" w:hAnsi="Arial" w:cs="Arial"/>
          <w:b/>
          <w:sz w:val="40"/>
          <w:szCs w:val="40"/>
          <w:lang w:val="es-ES"/>
        </w:rPr>
        <w:t>Procesos</w:t>
      </w:r>
      <w:r w:rsidR="002C5256">
        <w:rPr>
          <w:rFonts w:ascii="Arial" w:hAnsi="Arial" w:cs="Arial"/>
          <w:b/>
          <w:sz w:val="40"/>
          <w:szCs w:val="40"/>
          <w:lang w:val="es-ES"/>
        </w:rPr>
        <w:t xml:space="preserve"> </w:t>
      </w:r>
      <w:r w:rsidR="00A63B9E" w:rsidRPr="00A63B9E">
        <w:rPr>
          <w:rFonts w:ascii="Arial" w:hAnsi="Arial" w:cs="Arial"/>
          <w:b/>
          <w:sz w:val="40"/>
          <w:szCs w:val="40"/>
          <w:lang w:val="es-ES"/>
        </w:rPr>
        <w:t xml:space="preserve"> </w:t>
      </w:r>
      <w:r w:rsidR="00A63B9E">
        <w:rPr>
          <w:rFonts w:ascii="Arial" w:hAnsi="Arial" w:cs="Arial"/>
          <w:b/>
          <w:sz w:val="40"/>
          <w:szCs w:val="40"/>
          <w:lang w:val="es-ES"/>
        </w:rPr>
        <w:t>“</w:t>
      </w:r>
      <w:proofErr w:type="gramEnd"/>
      <w:r w:rsidR="00A63B9E" w:rsidRPr="00A63B9E">
        <w:rPr>
          <w:rFonts w:ascii="Arial" w:hAnsi="Arial" w:cs="Arial"/>
          <w:b/>
          <w:sz w:val="40"/>
          <w:szCs w:val="40"/>
          <w:lang w:val="es-ES"/>
        </w:rPr>
        <w:t>Gimnasio El Planeta Juliaca</w:t>
      </w:r>
      <w:r w:rsidR="00A63B9E">
        <w:rPr>
          <w:rFonts w:ascii="Arial" w:hAnsi="Arial" w:cs="Arial"/>
          <w:b/>
          <w:sz w:val="40"/>
          <w:szCs w:val="40"/>
          <w:lang w:val="es-ES"/>
        </w:rPr>
        <w:t>”</w:t>
      </w:r>
    </w:p>
    <w:p w14:paraId="12CAEEFC" w14:textId="77777777" w:rsidR="007D4657" w:rsidRDefault="007D4657" w:rsidP="00952B09">
      <w:pPr>
        <w:spacing w:line="240" w:lineRule="auto"/>
        <w:ind w:firstLine="0"/>
        <w:jc w:val="center"/>
        <w:rPr>
          <w:rFonts w:ascii="Arial" w:hAnsi="Arial" w:cs="Arial"/>
          <w:sz w:val="28"/>
          <w:lang w:val="es-ES"/>
        </w:rPr>
      </w:pPr>
    </w:p>
    <w:p w14:paraId="0E3F053A" w14:textId="77777777" w:rsidR="00952B09" w:rsidRDefault="00952B09" w:rsidP="00952B09">
      <w:pPr>
        <w:spacing w:line="240" w:lineRule="auto"/>
        <w:ind w:firstLine="0"/>
        <w:jc w:val="center"/>
        <w:rPr>
          <w:rFonts w:ascii="Arial" w:hAnsi="Arial" w:cs="Arial"/>
          <w:sz w:val="28"/>
          <w:lang w:val="es-ES"/>
        </w:rPr>
      </w:pPr>
    </w:p>
    <w:p w14:paraId="22B84715" w14:textId="77777777" w:rsidR="00952B09" w:rsidRDefault="00952B09" w:rsidP="00952B09">
      <w:pPr>
        <w:spacing w:line="240" w:lineRule="auto"/>
        <w:ind w:firstLine="0"/>
        <w:jc w:val="center"/>
        <w:rPr>
          <w:rFonts w:ascii="Arial" w:hAnsi="Arial" w:cs="Arial"/>
          <w:sz w:val="28"/>
          <w:lang w:val="es-ES"/>
        </w:rPr>
      </w:pPr>
    </w:p>
    <w:p w14:paraId="128BAF46" w14:textId="77777777" w:rsidR="007D4657" w:rsidRPr="00302138" w:rsidRDefault="007D4657" w:rsidP="00952B09">
      <w:pPr>
        <w:spacing w:line="240" w:lineRule="auto"/>
        <w:ind w:firstLine="0"/>
        <w:jc w:val="center"/>
        <w:rPr>
          <w:rFonts w:ascii="Arial" w:hAnsi="Arial" w:cs="Arial"/>
          <w:sz w:val="28"/>
          <w:lang w:val="es-ES"/>
        </w:rPr>
      </w:pPr>
      <w:r w:rsidRPr="00302138">
        <w:rPr>
          <w:rFonts w:ascii="Arial" w:hAnsi="Arial" w:cs="Arial"/>
          <w:sz w:val="28"/>
          <w:lang w:val="es-ES"/>
        </w:rPr>
        <w:t>Por:</w:t>
      </w:r>
    </w:p>
    <w:p w14:paraId="13CFBE37" w14:textId="6C828327" w:rsidR="007D4657" w:rsidRDefault="00A63B9E" w:rsidP="00952B09">
      <w:pPr>
        <w:spacing w:line="240" w:lineRule="auto"/>
        <w:ind w:firstLine="0"/>
        <w:jc w:val="center"/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>Cristhian Edy Llanque Tipo 71617709</w:t>
      </w:r>
    </w:p>
    <w:p w14:paraId="23C0F6C9" w14:textId="7A5EB155" w:rsidR="007D4657" w:rsidRDefault="00A63B9E" w:rsidP="00952B09">
      <w:pPr>
        <w:spacing w:line="240" w:lineRule="auto"/>
        <w:ind w:firstLine="0"/>
        <w:jc w:val="center"/>
        <w:rPr>
          <w:rFonts w:ascii="Arial" w:hAnsi="Arial" w:cs="Arial"/>
          <w:sz w:val="28"/>
          <w:lang w:val="es-ES"/>
        </w:rPr>
      </w:pPr>
      <w:proofErr w:type="spellStart"/>
      <w:r>
        <w:rPr>
          <w:rFonts w:ascii="Arial" w:hAnsi="Arial" w:cs="Arial"/>
          <w:sz w:val="28"/>
          <w:lang w:val="es-ES"/>
        </w:rPr>
        <w:t>Guver</w:t>
      </w:r>
      <w:proofErr w:type="spellEnd"/>
      <w:r>
        <w:rPr>
          <w:rFonts w:ascii="Arial" w:hAnsi="Arial" w:cs="Arial"/>
          <w:sz w:val="28"/>
          <w:lang w:val="es-ES"/>
        </w:rPr>
        <w:t xml:space="preserve"> </w:t>
      </w:r>
      <w:proofErr w:type="spellStart"/>
      <w:r>
        <w:rPr>
          <w:rFonts w:ascii="Arial" w:hAnsi="Arial" w:cs="Arial"/>
          <w:sz w:val="28"/>
          <w:lang w:val="es-ES"/>
        </w:rPr>
        <w:t>Leon</w:t>
      </w:r>
      <w:proofErr w:type="spellEnd"/>
      <w:r>
        <w:rPr>
          <w:rFonts w:ascii="Arial" w:hAnsi="Arial" w:cs="Arial"/>
          <w:sz w:val="28"/>
          <w:lang w:val="es-ES"/>
        </w:rPr>
        <w:t xml:space="preserve"> </w:t>
      </w:r>
      <w:proofErr w:type="spellStart"/>
      <w:r>
        <w:rPr>
          <w:rFonts w:ascii="Arial" w:hAnsi="Arial" w:cs="Arial"/>
          <w:sz w:val="28"/>
          <w:lang w:val="es-ES"/>
        </w:rPr>
        <w:t>Ccori</w:t>
      </w:r>
      <w:proofErr w:type="spellEnd"/>
      <w:r>
        <w:rPr>
          <w:rFonts w:ascii="Arial" w:hAnsi="Arial" w:cs="Arial"/>
          <w:sz w:val="28"/>
          <w:lang w:val="es-ES"/>
        </w:rPr>
        <w:t xml:space="preserve"> </w:t>
      </w:r>
      <w:proofErr w:type="spellStart"/>
      <w:r>
        <w:rPr>
          <w:rFonts w:ascii="Arial" w:hAnsi="Arial" w:cs="Arial"/>
          <w:sz w:val="28"/>
          <w:lang w:val="es-ES"/>
        </w:rPr>
        <w:t>Ccoarite</w:t>
      </w:r>
      <w:proofErr w:type="spellEnd"/>
      <w:r>
        <w:rPr>
          <w:rFonts w:ascii="Arial" w:hAnsi="Arial" w:cs="Arial"/>
          <w:sz w:val="28"/>
          <w:lang w:val="es-ES"/>
        </w:rPr>
        <w:t xml:space="preserve"> 71054406</w:t>
      </w:r>
    </w:p>
    <w:p w14:paraId="1DC5F840" w14:textId="7A6DC9A1" w:rsidR="00A63B9E" w:rsidRDefault="00A63B9E" w:rsidP="00952B09">
      <w:pPr>
        <w:spacing w:line="240" w:lineRule="auto"/>
        <w:ind w:firstLine="0"/>
        <w:jc w:val="center"/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 xml:space="preserve">Brayner </w:t>
      </w:r>
      <w:proofErr w:type="spellStart"/>
      <w:r>
        <w:rPr>
          <w:rFonts w:ascii="Arial" w:hAnsi="Arial" w:cs="Arial"/>
          <w:sz w:val="28"/>
          <w:lang w:val="es-ES"/>
        </w:rPr>
        <w:t>Anibal</w:t>
      </w:r>
      <w:proofErr w:type="spellEnd"/>
      <w:r>
        <w:rPr>
          <w:rFonts w:ascii="Arial" w:hAnsi="Arial" w:cs="Arial"/>
          <w:sz w:val="28"/>
          <w:lang w:val="es-ES"/>
        </w:rPr>
        <w:t xml:space="preserve"> Mamani Calcina 71873423</w:t>
      </w:r>
    </w:p>
    <w:p w14:paraId="60DD0CF6" w14:textId="13D4F497" w:rsidR="00A63B9E" w:rsidRPr="0041538D" w:rsidRDefault="00A63B9E" w:rsidP="00952B09">
      <w:pPr>
        <w:spacing w:line="240" w:lineRule="auto"/>
        <w:ind w:firstLine="0"/>
        <w:jc w:val="center"/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 xml:space="preserve">Gary Fernando </w:t>
      </w:r>
      <w:proofErr w:type="spellStart"/>
      <w:r>
        <w:rPr>
          <w:rFonts w:ascii="Arial" w:hAnsi="Arial" w:cs="Arial"/>
          <w:sz w:val="28"/>
          <w:lang w:val="es-ES"/>
        </w:rPr>
        <w:t>Yunganina</w:t>
      </w:r>
      <w:proofErr w:type="spellEnd"/>
      <w:r>
        <w:rPr>
          <w:rFonts w:ascii="Arial" w:hAnsi="Arial" w:cs="Arial"/>
          <w:sz w:val="28"/>
          <w:lang w:val="es-ES"/>
        </w:rPr>
        <w:t xml:space="preserve"> Mamani 73435697</w:t>
      </w:r>
    </w:p>
    <w:p w14:paraId="3CC83657" w14:textId="77777777" w:rsidR="007D4657" w:rsidRDefault="007D4657" w:rsidP="00952B09">
      <w:pPr>
        <w:spacing w:line="240" w:lineRule="auto"/>
        <w:ind w:firstLine="0"/>
        <w:jc w:val="center"/>
        <w:rPr>
          <w:rFonts w:ascii="Arial" w:hAnsi="Arial" w:cs="Arial"/>
          <w:lang w:val="es-ES"/>
        </w:rPr>
      </w:pPr>
    </w:p>
    <w:p w14:paraId="67D97FB8" w14:textId="77777777" w:rsidR="00952B09" w:rsidRDefault="00952B09" w:rsidP="00952B09">
      <w:pPr>
        <w:spacing w:line="240" w:lineRule="auto"/>
        <w:ind w:firstLine="0"/>
        <w:jc w:val="center"/>
        <w:rPr>
          <w:rFonts w:ascii="Arial" w:hAnsi="Arial" w:cs="Arial"/>
          <w:lang w:val="es-ES"/>
        </w:rPr>
      </w:pPr>
    </w:p>
    <w:p w14:paraId="1E05A710" w14:textId="77777777" w:rsidR="00952B09" w:rsidRDefault="00952B09" w:rsidP="00952B09">
      <w:pPr>
        <w:spacing w:line="240" w:lineRule="auto"/>
        <w:ind w:firstLine="0"/>
        <w:jc w:val="center"/>
        <w:rPr>
          <w:rFonts w:ascii="Arial" w:hAnsi="Arial" w:cs="Arial"/>
          <w:lang w:val="es-ES"/>
        </w:rPr>
      </w:pPr>
    </w:p>
    <w:p w14:paraId="59E6D5E5" w14:textId="19B5E597" w:rsidR="007D4657" w:rsidRPr="00302138" w:rsidRDefault="00C866C7" w:rsidP="00952B09">
      <w:pPr>
        <w:spacing w:line="240" w:lineRule="auto"/>
        <w:ind w:firstLine="0"/>
        <w:jc w:val="center"/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>Docente</w:t>
      </w:r>
      <w:r w:rsidR="007D4657" w:rsidRPr="00302138">
        <w:rPr>
          <w:rFonts w:ascii="Arial" w:hAnsi="Arial" w:cs="Arial"/>
          <w:sz w:val="28"/>
          <w:lang w:val="es-ES"/>
        </w:rPr>
        <w:t>:</w:t>
      </w:r>
    </w:p>
    <w:p w14:paraId="07A89E2B" w14:textId="0D8DEED2" w:rsidR="007D4657" w:rsidRPr="00C866C7" w:rsidRDefault="00C866C7" w:rsidP="00952B09">
      <w:pPr>
        <w:spacing w:line="240" w:lineRule="auto"/>
        <w:ind w:firstLine="0"/>
        <w:jc w:val="center"/>
        <w:rPr>
          <w:rFonts w:ascii="Arial" w:hAnsi="Arial" w:cs="Arial"/>
          <w:b/>
          <w:bCs/>
          <w:sz w:val="28"/>
          <w:lang w:val="es-ES"/>
        </w:rPr>
      </w:pPr>
      <w:r>
        <w:rPr>
          <w:rFonts w:ascii="Arial" w:hAnsi="Arial" w:cs="Arial"/>
          <w:b/>
          <w:bCs/>
          <w:sz w:val="28"/>
          <w:lang w:val="es-ES"/>
        </w:rPr>
        <w:t>Mg. Esteban Tocto Cano</w:t>
      </w:r>
    </w:p>
    <w:p w14:paraId="6AC88147" w14:textId="77777777" w:rsidR="007D4657" w:rsidRPr="00302138" w:rsidRDefault="007D4657" w:rsidP="00952B09">
      <w:pPr>
        <w:spacing w:line="240" w:lineRule="auto"/>
        <w:ind w:firstLine="0"/>
        <w:jc w:val="center"/>
        <w:rPr>
          <w:rFonts w:ascii="Arial" w:hAnsi="Arial" w:cs="Arial"/>
          <w:lang w:val="es-ES"/>
        </w:rPr>
      </w:pPr>
    </w:p>
    <w:p w14:paraId="291480B3" w14:textId="77777777" w:rsidR="00952B09" w:rsidRDefault="00952B09" w:rsidP="00952B09">
      <w:pPr>
        <w:spacing w:line="240" w:lineRule="auto"/>
        <w:ind w:firstLine="0"/>
        <w:jc w:val="center"/>
        <w:rPr>
          <w:rFonts w:ascii="Arial" w:hAnsi="Arial" w:cs="Arial"/>
          <w:b/>
          <w:sz w:val="28"/>
          <w:lang w:val="es-ES"/>
        </w:rPr>
      </w:pPr>
    </w:p>
    <w:p w14:paraId="129A08E7" w14:textId="77777777" w:rsidR="00952B09" w:rsidRDefault="00952B09" w:rsidP="00952B09">
      <w:pPr>
        <w:spacing w:line="240" w:lineRule="auto"/>
        <w:ind w:firstLine="0"/>
        <w:jc w:val="center"/>
        <w:rPr>
          <w:rFonts w:ascii="Arial" w:hAnsi="Arial" w:cs="Arial"/>
          <w:b/>
          <w:sz w:val="28"/>
          <w:lang w:val="es-ES"/>
        </w:rPr>
      </w:pPr>
    </w:p>
    <w:p w14:paraId="3A545066" w14:textId="250B2C7E" w:rsidR="00952B09" w:rsidRPr="00952B09" w:rsidRDefault="00C866C7" w:rsidP="00952B09">
      <w:pPr>
        <w:spacing w:line="240" w:lineRule="auto"/>
        <w:ind w:firstLine="0"/>
        <w:jc w:val="center"/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>Juliaca</w:t>
      </w:r>
      <w:r w:rsidR="007D4657" w:rsidRPr="00952B09">
        <w:rPr>
          <w:rFonts w:ascii="Arial" w:hAnsi="Arial" w:cs="Arial"/>
          <w:sz w:val="28"/>
          <w:lang w:val="es-ES"/>
        </w:rPr>
        <w:t xml:space="preserve">, </w:t>
      </w:r>
      <w:r>
        <w:rPr>
          <w:rFonts w:ascii="Arial" w:hAnsi="Arial" w:cs="Arial"/>
          <w:sz w:val="28"/>
          <w:lang w:val="es-ES"/>
        </w:rPr>
        <w:t xml:space="preserve">setiembre </w:t>
      </w:r>
      <w:r w:rsidR="007D4657" w:rsidRPr="00952B09">
        <w:rPr>
          <w:rFonts w:ascii="Arial" w:hAnsi="Arial" w:cs="Arial"/>
          <w:sz w:val="28"/>
          <w:lang w:val="es-ES"/>
        </w:rPr>
        <w:t>de 202</w:t>
      </w:r>
      <w:r w:rsidR="00DF3520">
        <w:rPr>
          <w:rFonts w:ascii="Arial" w:hAnsi="Arial" w:cs="Arial"/>
          <w:sz w:val="28"/>
          <w:lang w:val="es-ES"/>
        </w:rPr>
        <w:t>4</w:t>
      </w:r>
    </w:p>
    <w:p w14:paraId="4F9D21A9" w14:textId="77777777" w:rsidR="00952B09" w:rsidRDefault="00952B09">
      <w:pPr>
        <w:spacing w:after="200" w:line="276" w:lineRule="auto"/>
        <w:ind w:firstLine="0"/>
        <w:rPr>
          <w:rFonts w:ascii="Arial" w:hAnsi="Arial" w:cs="Arial"/>
          <w:b/>
          <w:sz w:val="28"/>
          <w:lang w:val="es-ES"/>
        </w:rPr>
      </w:pPr>
      <w:r>
        <w:rPr>
          <w:rFonts w:ascii="Arial" w:hAnsi="Arial" w:cs="Arial"/>
          <w:b/>
          <w:sz w:val="28"/>
          <w:lang w:val="es-ES"/>
        </w:rPr>
        <w:br w:type="page"/>
      </w:r>
    </w:p>
    <w:p w14:paraId="5A212A9B" w14:textId="227F36D2" w:rsidR="00BC732A" w:rsidRPr="009228DE" w:rsidRDefault="00C866C7" w:rsidP="00C866C7">
      <w:pPr>
        <w:pStyle w:val="Ttulo1"/>
        <w:numPr>
          <w:ilvl w:val="0"/>
          <w:numId w:val="1"/>
        </w:numPr>
        <w:jc w:val="left"/>
        <w:rPr>
          <w:lang w:val="es-PE"/>
        </w:rPr>
      </w:pPr>
      <w:r>
        <w:rPr>
          <w:lang w:val="es-PE"/>
        </w:rPr>
        <w:lastRenderedPageBreak/>
        <w:t>Descripción de la empresa</w:t>
      </w:r>
    </w:p>
    <w:p w14:paraId="7AD5C00C" w14:textId="77777777" w:rsidR="00234694" w:rsidRPr="00234694" w:rsidRDefault="00234694" w:rsidP="00234694">
      <w:pPr>
        <w:rPr>
          <w:lang w:val="es-PE"/>
        </w:rPr>
      </w:pPr>
      <w:r w:rsidRPr="00234694">
        <w:rPr>
          <w:lang w:val="es-PE"/>
        </w:rPr>
        <w:t>Gimnasio El Planeta Juliaca es un centro de acondicionamiento físico ubicado en Juliaca, Perú, que ofrece una variedad de servicios orientados a mejorar la salud y el bienestar de sus clientes. La empresa se enfoca en proporcionar experiencias personalizadas y flexibles para diferentes tipos de usuarios, desde aquellos que buscan una opción de entrenamiento casual hasta quienes desean programas intensivos de nutrición y rehabilitación.</w:t>
      </w:r>
    </w:p>
    <w:p w14:paraId="753587FD" w14:textId="77777777" w:rsidR="00234694" w:rsidRPr="00234694" w:rsidRDefault="00234694" w:rsidP="00234694">
      <w:pPr>
        <w:rPr>
          <w:lang w:val="es-PE"/>
        </w:rPr>
      </w:pPr>
    </w:p>
    <w:p w14:paraId="368A12E7" w14:textId="21AEEA06" w:rsidR="00952B09" w:rsidRDefault="00234694" w:rsidP="00234694">
      <w:pPr>
        <w:rPr>
          <w:lang w:val="es-PE"/>
        </w:rPr>
      </w:pPr>
      <w:r w:rsidRPr="00234694">
        <w:rPr>
          <w:lang w:val="es-PE"/>
        </w:rPr>
        <w:t>El gimnasio se destaca por ofrecer no solo entrenamientos personalizados, sino también clases grupales, planes nutricionales, y acceso a instalaciones de relajación como sauna y spa. Esto lo convierte en un espacio integral para el cuidado físico y mental de sus miembros, posicionándose como un referente local en la industria del fitness.</w:t>
      </w:r>
    </w:p>
    <w:p w14:paraId="6A03F41E" w14:textId="6C579D7D" w:rsidR="00E46F3A" w:rsidRDefault="00C866C7" w:rsidP="00C866C7">
      <w:pPr>
        <w:pStyle w:val="Ttulo1"/>
        <w:numPr>
          <w:ilvl w:val="0"/>
          <w:numId w:val="1"/>
        </w:numPr>
        <w:jc w:val="left"/>
        <w:rPr>
          <w:lang w:val="es-PE"/>
        </w:rPr>
      </w:pPr>
      <w:r>
        <w:rPr>
          <w:lang w:val="es-PE"/>
        </w:rPr>
        <w:t>Misión y Visión de la empresa</w:t>
      </w:r>
    </w:p>
    <w:p w14:paraId="450CB35D" w14:textId="77777777" w:rsidR="00234694" w:rsidRPr="00234694" w:rsidRDefault="00234694" w:rsidP="00234694">
      <w:pPr>
        <w:rPr>
          <w:b/>
          <w:bCs/>
          <w:lang w:val="es-PE"/>
        </w:rPr>
      </w:pPr>
      <w:r w:rsidRPr="00234694">
        <w:rPr>
          <w:b/>
          <w:bCs/>
          <w:lang w:val="es-PE"/>
        </w:rPr>
        <w:t>Misión</w:t>
      </w:r>
    </w:p>
    <w:p w14:paraId="1349D50C" w14:textId="77777777" w:rsidR="00234694" w:rsidRPr="00234694" w:rsidRDefault="00234694" w:rsidP="00234694">
      <w:pPr>
        <w:rPr>
          <w:lang w:val="es-PE"/>
        </w:rPr>
      </w:pPr>
      <w:r w:rsidRPr="00234694">
        <w:rPr>
          <w:lang w:val="es-PE"/>
        </w:rPr>
        <w:t>La misión de Gimnasio El Planeta Juliaca es ofrecer un espacio integral y accesible que fomente el bienestar físico, mental y emocional de sus clientes a través de programas personalizados y servicios innovadores. Con un equipo de profesionales comprometidos, buscamos impactar positivamente la vida de cada persona que decide confiar en nosotros para mejorar su calidad de vida.</w:t>
      </w:r>
    </w:p>
    <w:p w14:paraId="127EF42B" w14:textId="77777777" w:rsidR="00234694" w:rsidRPr="00234694" w:rsidRDefault="00234694" w:rsidP="00234694">
      <w:pPr>
        <w:rPr>
          <w:lang w:val="es-PE"/>
        </w:rPr>
      </w:pPr>
    </w:p>
    <w:p w14:paraId="2B69E20D" w14:textId="77777777" w:rsidR="00234694" w:rsidRPr="00234694" w:rsidRDefault="00234694" w:rsidP="00234694">
      <w:pPr>
        <w:rPr>
          <w:b/>
          <w:bCs/>
          <w:lang w:val="es-PE"/>
        </w:rPr>
      </w:pPr>
      <w:r w:rsidRPr="00234694">
        <w:rPr>
          <w:b/>
          <w:bCs/>
          <w:lang w:val="es-PE"/>
        </w:rPr>
        <w:t>Visión</w:t>
      </w:r>
    </w:p>
    <w:p w14:paraId="6EF621C1" w14:textId="1087512B" w:rsidR="00C866C7" w:rsidRDefault="00234694" w:rsidP="00234694">
      <w:pPr>
        <w:rPr>
          <w:lang w:val="es-PE"/>
        </w:rPr>
      </w:pPr>
      <w:r w:rsidRPr="00234694">
        <w:rPr>
          <w:lang w:val="es-PE"/>
        </w:rPr>
        <w:t>Ser reconocidos como el gimnasio líder en Juliaca y la región, ofreciendo servicios de fitness y bienestar de alta calidad que satisfagan las diversas necesidades de nuestros clientes. Nos esforzamos por convertirnos en un centro de referencia en salud integral, promoviendo un estilo de vida activo y equilibrado para toda la comunidad.</w:t>
      </w:r>
    </w:p>
    <w:p w14:paraId="32419CD0" w14:textId="77777777" w:rsidR="00234694" w:rsidRDefault="00234694" w:rsidP="00234694">
      <w:pPr>
        <w:rPr>
          <w:lang w:val="es-PE"/>
        </w:rPr>
      </w:pPr>
    </w:p>
    <w:p w14:paraId="5CD58A0A" w14:textId="1572585D" w:rsidR="00DF3520" w:rsidRDefault="00DF3520" w:rsidP="00DF3520">
      <w:pPr>
        <w:pStyle w:val="Ttulo1"/>
        <w:numPr>
          <w:ilvl w:val="0"/>
          <w:numId w:val="1"/>
        </w:numPr>
        <w:jc w:val="left"/>
        <w:rPr>
          <w:lang w:val="es-PE"/>
        </w:rPr>
      </w:pPr>
      <w:r w:rsidRPr="00DF3520">
        <w:rPr>
          <w:lang w:val="es-PE"/>
        </w:rPr>
        <w:lastRenderedPageBreak/>
        <w:t>Matriz de Productos – Clientes</w:t>
      </w:r>
    </w:p>
    <w:p w14:paraId="3A541CB7" w14:textId="39CF99AC" w:rsidR="00DF3520" w:rsidRPr="00DF3520" w:rsidRDefault="00234694" w:rsidP="00DF3520">
      <w:pPr>
        <w:rPr>
          <w:lang w:val="es-PE"/>
        </w:rPr>
      </w:pPr>
      <w:r w:rsidRPr="00234694">
        <w:rPr>
          <w:noProof/>
          <w:lang w:val="es-PE"/>
        </w:rPr>
        <w:drawing>
          <wp:inline distT="0" distB="0" distL="0" distR="0" wp14:anchorId="6C4738D8" wp14:editId="6E9930B1">
            <wp:extent cx="5943600" cy="46304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77E1" w14:textId="59CB1C61" w:rsidR="00DF3520" w:rsidRDefault="00DF3520" w:rsidP="00DF3520">
      <w:pPr>
        <w:pStyle w:val="Ttulo1"/>
        <w:numPr>
          <w:ilvl w:val="0"/>
          <w:numId w:val="1"/>
        </w:numPr>
        <w:jc w:val="left"/>
        <w:rPr>
          <w:lang w:val="es-PE"/>
        </w:rPr>
      </w:pPr>
      <w:r w:rsidRPr="00DF3520">
        <w:rPr>
          <w:lang w:val="es-PE"/>
        </w:rPr>
        <w:lastRenderedPageBreak/>
        <w:t>Matriz de procesos con los Productos-Clientes</w:t>
      </w:r>
    </w:p>
    <w:p w14:paraId="3A30D858" w14:textId="5422E04E" w:rsidR="00DF3520" w:rsidRDefault="0008035C" w:rsidP="00DF3520">
      <w:pPr>
        <w:rPr>
          <w:lang w:val="es-PE"/>
        </w:rPr>
      </w:pPr>
      <w:r w:rsidRPr="0008035C">
        <w:rPr>
          <w:noProof/>
          <w:lang w:val="es-PE"/>
        </w:rPr>
        <w:drawing>
          <wp:inline distT="0" distB="0" distL="0" distR="0" wp14:anchorId="5903FBA2" wp14:editId="7C429D69">
            <wp:extent cx="5943600" cy="35579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7D7E" w14:textId="0D7304AE" w:rsidR="00234694" w:rsidRPr="00DF3520" w:rsidRDefault="00234694" w:rsidP="00DF3520">
      <w:pPr>
        <w:rPr>
          <w:lang w:val="es-PE"/>
        </w:rPr>
      </w:pPr>
    </w:p>
    <w:p w14:paraId="108CA8D7" w14:textId="41833D68" w:rsidR="00DF3520" w:rsidRDefault="00DF3520" w:rsidP="00DF3520">
      <w:pPr>
        <w:pStyle w:val="Ttulo1"/>
        <w:numPr>
          <w:ilvl w:val="0"/>
          <w:numId w:val="1"/>
        </w:numPr>
        <w:jc w:val="left"/>
        <w:rPr>
          <w:lang w:val="es-PE"/>
        </w:rPr>
      </w:pPr>
      <w:r w:rsidRPr="00DF3520">
        <w:rPr>
          <w:lang w:val="es-PE"/>
        </w:rPr>
        <w:t>Elaboración del Mapa de Procesos Nivel 0</w:t>
      </w:r>
    </w:p>
    <w:p w14:paraId="62D78ECE" w14:textId="2936CC4A" w:rsidR="00A63B9E" w:rsidRDefault="00A63B9E" w:rsidP="00A63B9E">
      <w:pPr>
        <w:rPr>
          <w:rStyle w:val="Textoennegrita"/>
        </w:rPr>
      </w:pPr>
      <w:proofErr w:type="spellStart"/>
      <w:r>
        <w:rPr>
          <w:rStyle w:val="Textoennegrita"/>
        </w:rPr>
        <w:t>Mapa</w:t>
      </w:r>
      <w:proofErr w:type="spellEnd"/>
      <w:r>
        <w:rPr>
          <w:rStyle w:val="Textoennegrita"/>
        </w:rPr>
        <w:t xml:space="preserve"> de </w:t>
      </w:r>
      <w:proofErr w:type="spellStart"/>
      <w:r>
        <w:rPr>
          <w:rStyle w:val="Textoennegrita"/>
        </w:rPr>
        <w:t>Procesos</w:t>
      </w:r>
      <w:proofErr w:type="spellEnd"/>
      <w:r>
        <w:rPr>
          <w:rStyle w:val="Textoennegrita"/>
        </w:rPr>
        <w:t xml:space="preserve"> Nivel 0</w:t>
      </w:r>
      <w:r>
        <w:t xml:space="preserve"> para </w:t>
      </w:r>
      <w:proofErr w:type="spellStart"/>
      <w:r>
        <w:t>el</w:t>
      </w:r>
      <w:proofErr w:type="spellEnd"/>
      <w:r>
        <w:t xml:space="preserve"> </w:t>
      </w:r>
      <w:proofErr w:type="spellStart"/>
      <w:r>
        <w:rPr>
          <w:rStyle w:val="Textoennegrita"/>
        </w:rPr>
        <w:t>Gimnasio</w:t>
      </w:r>
      <w:proofErr w:type="spellEnd"/>
      <w:r>
        <w:rPr>
          <w:rStyle w:val="Textoennegrita"/>
        </w:rPr>
        <w:t xml:space="preserve"> El </w:t>
      </w:r>
      <w:proofErr w:type="spellStart"/>
      <w:r>
        <w:rPr>
          <w:rStyle w:val="Textoennegrita"/>
        </w:rPr>
        <w:t>Planeta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Juliaca</w:t>
      </w:r>
      <w:proofErr w:type="spellEnd"/>
    </w:p>
    <w:p w14:paraId="36480A1A" w14:textId="5AB471D9" w:rsidR="0019599E" w:rsidRPr="00A63B9E" w:rsidRDefault="0019599E" w:rsidP="00A63B9E">
      <w:pPr>
        <w:rPr>
          <w:lang w:val="es-PE"/>
        </w:rPr>
      </w:pPr>
      <w:r w:rsidRPr="0019599E">
        <w:rPr>
          <w:lang w:val="es-PE"/>
        </w:rPr>
        <w:lastRenderedPageBreak/>
        <w:drawing>
          <wp:inline distT="0" distB="0" distL="0" distR="0" wp14:anchorId="57806E5E" wp14:editId="159F9347">
            <wp:extent cx="5943600" cy="44488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C999" w14:textId="31CC8B9A" w:rsidR="00DF3520" w:rsidRDefault="00DF3520" w:rsidP="00DF3520">
      <w:pPr>
        <w:rPr>
          <w:lang w:val="es-PE"/>
        </w:rPr>
      </w:pPr>
    </w:p>
    <w:p w14:paraId="7DA9DA93" w14:textId="77777777" w:rsidR="00DF3520" w:rsidRPr="00DF3520" w:rsidRDefault="00DF3520" w:rsidP="00DF3520">
      <w:pPr>
        <w:rPr>
          <w:lang w:val="es-PE"/>
        </w:rPr>
      </w:pPr>
    </w:p>
    <w:p w14:paraId="7F35F91F" w14:textId="25E1C5C3" w:rsidR="00DF3520" w:rsidRDefault="00DF3520" w:rsidP="00DF3520">
      <w:pPr>
        <w:pStyle w:val="Ttulo1"/>
        <w:numPr>
          <w:ilvl w:val="0"/>
          <w:numId w:val="1"/>
        </w:numPr>
        <w:jc w:val="left"/>
        <w:rPr>
          <w:lang w:val="es-PE"/>
        </w:rPr>
      </w:pPr>
      <w:r w:rsidRPr="00DF3520">
        <w:rPr>
          <w:lang w:val="es-PE"/>
        </w:rPr>
        <w:lastRenderedPageBreak/>
        <w:t xml:space="preserve">Elaboración de la ficha de 1 </w:t>
      </w:r>
      <w:proofErr w:type="gramStart"/>
      <w:r w:rsidRPr="00DF3520">
        <w:rPr>
          <w:lang w:val="es-PE"/>
        </w:rPr>
        <w:t>proceso  misional</w:t>
      </w:r>
      <w:proofErr w:type="gramEnd"/>
      <w:r w:rsidRPr="00DF3520">
        <w:rPr>
          <w:lang w:val="es-PE"/>
        </w:rPr>
        <w:t xml:space="preserve"> Nivel 0</w:t>
      </w:r>
      <w:r w:rsidR="004A73F6">
        <w:rPr>
          <w:lang w:val="es-PE"/>
        </w:rPr>
        <w:t xml:space="preserve"> y sus procesos contenedores</w:t>
      </w:r>
    </w:p>
    <w:p w14:paraId="616CA1CE" w14:textId="29A4276F" w:rsidR="0019599E" w:rsidRDefault="0019599E" w:rsidP="0019599E">
      <w:pPr>
        <w:rPr>
          <w:lang w:val="es-PE"/>
        </w:rPr>
      </w:pPr>
      <w:r w:rsidRPr="0019599E">
        <w:rPr>
          <w:lang w:val="es-PE"/>
        </w:rPr>
        <w:drawing>
          <wp:inline distT="0" distB="0" distL="0" distR="0" wp14:anchorId="49DC98C0" wp14:editId="0E3530F7">
            <wp:extent cx="5943600" cy="44577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8D8A" w14:textId="2A37CA67" w:rsidR="0019599E" w:rsidRDefault="0019599E" w:rsidP="0019599E">
      <w:pPr>
        <w:rPr>
          <w:lang w:val="es-PE"/>
        </w:rPr>
      </w:pPr>
      <w:r w:rsidRPr="0019599E">
        <w:rPr>
          <w:lang w:val="es-PE"/>
        </w:rPr>
        <w:lastRenderedPageBreak/>
        <w:drawing>
          <wp:inline distT="0" distB="0" distL="0" distR="0" wp14:anchorId="174AE14B" wp14:editId="07E7C236">
            <wp:extent cx="5943600" cy="57194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900F" w14:textId="11124AB7" w:rsidR="0019599E" w:rsidRPr="0019599E" w:rsidRDefault="0019599E" w:rsidP="0019599E">
      <w:pPr>
        <w:rPr>
          <w:lang w:val="es-PE"/>
        </w:rPr>
      </w:pPr>
    </w:p>
    <w:p w14:paraId="05C8FA05" w14:textId="0A2C3363" w:rsidR="0019599E" w:rsidRDefault="0019599E" w:rsidP="0019599E">
      <w:pPr>
        <w:rPr>
          <w:lang w:val="es-PE"/>
        </w:rPr>
      </w:pPr>
    </w:p>
    <w:p w14:paraId="4B0DCD1F" w14:textId="77777777" w:rsidR="00601A5D" w:rsidRPr="00601A5D" w:rsidRDefault="00601A5D" w:rsidP="00601A5D">
      <w:pPr>
        <w:spacing w:before="100" w:beforeAutospacing="1" w:after="100" w:afterAutospacing="1" w:line="240" w:lineRule="auto"/>
        <w:ind w:firstLine="0"/>
        <w:outlineLvl w:val="0"/>
        <w:rPr>
          <w:rFonts w:eastAsia="Times New Roman" w:cstheme="minorHAnsi"/>
          <w:b/>
          <w:bCs/>
          <w:kern w:val="36"/>
          <w:sz w:val="48"/>
          <w:szCs w:val="48"/>
          <w:lang w:val="es-PE" w:eastAsia="es-PE"/>
        </w:rPr>
      </w:pPr>
      <w:r w:rsidRPr="00601A5D">
        <w:rPr>
          <w:rFonts w:eastAsia="Times New Roman" w:cstheme="minorHAnsi"/>
          <w:b/>
          <w:bCs/>
          <w:kern w:val="36"/>
          <w:sz w:val="48"/>
          <w:szCs w:val="48"/>
          <w:lang w:val="es-PE" w:eastAsia="es-PE"/>
        </w:rPr>
        <w:t>Ficha del Proceso: M01. Gestión de Membresías (Nivel 1)</w:t>
      </w:r>
    </w:p>
    <w:p w14:paraId="6B82F64D" w14:textId="77777777" w:rsidR="00601A5D" w:rsidRPr="00601A5D" w:rsidRDefault="00601A5D" w:rsidP="00601A5D">
      <w:pPr>
        <w:spacing w:before="100" w:beforeAutospacing="1" w:after="100" w:afterAutospacing="1" w:line="240" w:lineRule="auto"/>
        <w:ind w:firstLine="0"/>
        <w:outlineLvl w:val="2"/>
        <w:rPr>
          <w:rFonts w:eastAsia="Times New Roman" w:cstheme="minorHAnsi"/>
          <w:b/>
          <w:bCs/>
          <w:sz w:val="27"/>
          <w:szCs w:val="27"/>
          <w:lang w:val="es-PE" w:eastAsia="es-PE"/>
        </w:rPr>
      </w:pPr>
      <w:r w:rsidRPr="00601A5D">
        <w:rPr>
          <w:rFonts w:eastAsia="Times New Roman" w:cstheme="minorHAnsi"/>
          <w:b/>
          <w:bCs/>
          <w:sz w:val="27"/>
          <w:szCs w:val="27"/>
          <w:lang w:val="es-PE" w:eastAsia="es-PE"/>
        </w:rPr>
        <w:t>1. Descripción General del Proceso</w:t>
      </w:r>
    </w:p>
    <w:p w14:paraId="1A2FD239" w14:textId="77777777" w:rsidR="00601A5D" w:rsidRPr="00601A5D" w:rsidRDefault="00601A5D" w:rsidP="00601A5D">
      <w:pPr>
        <w:spacing w:before="100" w:beforeAutospacing="1" w:after="100" w:afterAutospacing="1" w:line="240" w:lineRule="auto"/>
        <w:ind w:firstLine="0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Nombre del Proceso:</w:t>
      </w:r>
      <w:r w:rsidRPr="00601A5D">
        <w:rPr>
          <w:rFonts w:eastAsia="Times New Roman" w:cstheme="minorHAnsi"/>
          <w:sz w:val="24"/>
          <w:szCs w:val="24"/>
          <w:lang w:val="es-PE" w:eastAsia="es-PE"/>
        </w:rPr>
        <w:t xml:space="preserve"> M01. Gestión de Membresías</w:t>
      </w:r>
      <w:r w:rsidRPr="00601A5D">
        <w:rPr>
          <w:rFonts w:eastAsia="Times New Roman" w:cstheme="minorHAnsi"/>
          <w:sz w:val="24"/>
          <w:szCs w:val="24"/>
          <w:lang w:val="es-PE" w:eastAsia="es-PE"/>
        </w:rPr>
        <w:br/>
      </w: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Tipo de Proceso:</w:t>
      </w:r>
      <w:r w:rsidRPr="00601A5D">
        <w:rPr>
          <w:rFonts w:eastAsia="Times New Roman" w:cstheme="minorHAnsi"/>
          <w:sz w:val="24"/>
          <w:szCs w:val="24"/>
          <w:lang w:val="es-PE" w:eastAsia="es-PE"/>
        </w:rPr>
        <w:t xml:space="preserve"> Misional</w:t>
      </w:r>
      <w:r w:rsidRPr="00601A5D">
        <w:rPr>
          <w:rFonts w:eastAsia="Times New Roman" w:cstheme="minorHAnsi"/>
          <w:sz w:val="24"/>
          <w:szCs w:val="24"/>
          <w:lang w:val="es-PE" w:eastAsia="es-PE"/>
        </w:rPr>
        <w:br/>
      </w: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lastRenderedPageBreak/>
        <w:t>Objetivo:</w:t>
      </w:r>
      <w:r w:rsidRPr="00601A5D">
        <w:rPr>
          <w:rFonts w:eastAsia="Times New Roman" w:cstheme="minorHAnsi"/>
          <w:sz w:val="24"/>
          <w:szCs w:val="24"/>
          <w:lang w:val="es-PE" w:eastAsia="es-PE"/>
        </w:rPr>
        <w:t xml:space="preserve"> Gestionar eficazmente la inscripción, renovación, seguimiento y resolución de incidencias relacionadas con las membresías del gimnasio, con el fin de maximizar la satisfacción de los clientes y asegurar un flujo continuo de ingresos.</w:t>
      </w:r>
    </w:p>
    <w:p w14:paraId="37A09E10" w14:textId="77777777" w:rsidR="00601A5D" w:rsidRPr="00601A5D" w:rsidRDefault="00601A5D" w:rsidP="00601A5D">
      <w:pPr>
        <w:spacing w:before="100" w:beforeAutospacing="1" w:after="100" w:afterAutospacing="1" w:line="240" w:lineRule="auto"/>
        <w:ind w:firstLine="0"/>
        <w:outlineLvl w:val="2"/>
        <w:rPr>
          <w:rFonts w:eastAsia="Times New Roman" w:cstheme="minorHAnsi"/>
          <w:b/>
          <w:bCs/>
          <w:sz w:val="27"/>
          <w:szCs w:val="27"/>
          <w:lang w:val="es-PE" w:eastAsia="es-PE"/>
        </w:rPr>
      </w:pPr>
      <w:r w:rsidRPr="00601A5D">
        <w:rPr>
          <w:rFonts w:eastAsia="Times New Roman" w:cstheme="minorHAnsi"/>
          <w:b/>
          <w:bCs/>
          <w:sz w:val="27"/>
          <w:szCs w:val="27"/>
          <w:lang w:val="es-PE" w:eastAsia="es-PE"/>
        </w:rPr>
        <w:t>2. Subprocesos del Proceso M01</w:t>
      </w:r>
    </w:p>
    <w:p w14:paraId="27DC9EFC" w14:textId="77777777" w:rsidR="00601A5D" w:rsidRPr="00601A5D" w:rsidRDefault="00601A5D" w:rsidP="00601A5D">
      <w:pPr>
        <w:spacing w:before="100" w:beforeAutospacing="1" w:after="100" w:afterAutospacing="1" w:line="240" w:lineRule="auto"/>
        <w:ind w:firstLine="0"/>
        <w:outlineLvl w:val="3"/>
        <w:rPr>
          <w:rFonts w:eastAsia="Times New Roman" w:cstheme="minorHAnsi"/>
          <w:b/>
          <w:bCs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M01.1. Registro de Nuevos Miembros y Renovaciones</w:t>
      </w:r>
    </w:p>
    <w:p w14:paraId="55CBF4D9" w14:textId="77777777" w:rsidR="00601A5D" w:rsidRPr="00601A5D" w:rsidRDefault="00601A5D" w:rsidP="00601A5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Objetivo:</w:t>
      </w:r>
      <w:r w:rsidRPr="00601A5D">
        <w:rPr>
          <w:rFonts w:eastAsia="Times New Roman" w:cstheme="minorHAnsi"/>
          <w:sz w:val="24"/>
          <w:szCs w:val="24"/>
          <w:lang w:val="es-PE" w:eastAsia="es-PE"/>
        </w:rPr>
        <w:t xml:space="preserve"> Inscribir a nuevos miembros y renovar membresías existentes de manera eficiente.</w:t>
      </w:r>
    </w:p>
    <w:p w14:paraId="0C7D17BB" w14:textId="77777777" w:rsidR="00601A5D" w:rsidRPr="00601A5D" w:rsidRDefault="00601A5D" w:rsidP="00601A5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Entradas:</w:t>
      </w:r>
    </w:p>
    <w:p w14:paraId="36040DD1" w14:textId="77777777" w:rsidR="00601A5D" w:rsidRPr="00601A5D" w:rsidRDefault="00601A5D" w:rsidP="00601A5D">
      <w:pPr>
        <w:pStyle w:val="Prrafodelista"/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Solicitudes de membresía o renovación.</w:t>
      </w:r>
    </w:p>
    <w:p w14:paraId="5492DD32" w14:textId="77777777" w:rsidR="00601A5D" w:rsidRPr="00601A5D" w:rsidRDefault="00601A5D" w:rsidP="00601A5D">
      <w:pPr>
        <w:pStyle w:val="Prrafodelista"/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Datos personales de los clientes.</w:t>
      </w:r>
    </w:p>
    <w:p w14:paraId="213CB1F0" w14:textId="77777777" w:rsidR="00601A5D" w:rsidRPr="00601A5D" w:rsidRDefault="00601A5D" w:rsidP="00601A5D">
      <w:pPr>
        <w:pStyle w:val="Prrafodelista"/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Comprobantes de pago (efectivo, tarjeta, transferencia).</w:t>
      </w:r>
    </w:p>
    <w:p w14:paraId="308317CF" w14:textId="77777777" w:rsidR="00601A5D" w:rsidRPr="00601A5D" w:rsidRDefault="00601A5D" w:rsidP="00601A5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Actividades Principales:</w:t>
      </w:r>
    </w:p>
    <w:p w14:paraId="30352EF3" w14:textId="77777777" w:rsidR="00601A5D" w:rsidRPr="00601A5D" w:rsidRDefault="00601A5D" w:rsidP="00601A5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Registro de datos en el sistema.</w:t>
      </w:r>
    </w:p>
    <w:p w14:paraId="0356F673" w14:textId="77777777" w:rsidR="00601A5D" w:rsidRPr="00601A5D" w:rsidRDefault="00601A5D" w:rsidP="00601A5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Validación y procesamiento del pago.</w:t>
      </w:r>
    </w:p>
    <w:p w14:paraId="3A3948E8" w14:textId="77777777" w:rsidR="00601A5D" w:rsidRPr="00601A5D" w:rsidRDefault="00601A5D" w:rsidP="00601A5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Activación o renovación de la membresía.</w:t>
      </w:r>
    </w:p>
    <w:p w14:paraId="42AECFC9" w14:textId="77777777" w:rsidR="00601A5D" w:rsidRPr="00601A5D" w:rsidRDefault="00601A5D" w:rsidP="00601A5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Salidas:</w:t>
      </w:r>
      <w:r w:rsidRPr="00601A5D">
        <w:rPr>
          <w:rFonts w:eastAsia="Times New Roman" w:cstheme="minorHAnsi"/>
          <w:sz w:val="24"/>
          <w:szCs w:val="24"/>
          <w:lang w:val="es-PE" w:eastAsia="es-PE"/>
        </w:rPr>
        <w:t xml:space="preserve"> Membresía activa o renovada, confirmación al cliente.</w:t>
      </w:r>
    </w:p>
    <w:p w14:paraId="47663440" w14:textId="77777777" w:rsidR="00601A5D" w:rsidRPr="00601A5D" w:rsidRDefault="00601A5D" w:rsidP="00601A5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Indicadores Clave de Desempeño (KPI):</w:t>
      </w:r>
    </w:p>
    <w:p w14:paraId="36EF5A1C" w14:textId="77777777" w:rsidR="00601A5D" w:rsidRPr="00601A5D" w:rsidRDefault="00601A5D" w:rsidP="00601A5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Tiempo de registro y renovación.</w:t>
      </w:r>
    </w:p>
    <w:p w14:paraId="1760BC5E" w14:textId="77777777" w:rsidR="00601A5D" w:rsidRPr="00601A5D" w:rsidRDefault="00601A5D" w:rsidP="00601A5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Tasa de errores en la inscripción.</w:t>
      </w:r>
    </w:p>
    <w:p w14:paraId="75270D9B" w14:textId="77777777" w:rsidR="00601A5D" w:rsidRPr="00601A5D" w:rsidRDefault="00601A5D" w:rsidP="00601A5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Tasa de renovación.</w:t>
      </w:r>
    </w:p>
    <w:p w14:paraId="7641DAA2" w14:textId="77777777" w:rsidR="00601A5D" w:rsidRPr="00601A5D" w:rsidRDefault="00601A5D" w:rsidP="00601A5D">
      <w:pPr>
        <w:spacing w:before="100" w:beforeAutospacing="1" w:after="100" w:afterAutospacing="1" w:line="240" w:lineRule="auto"/>
        <w:ind w:firstLine="0"/>
        <w:outlineLvl w:val="3"/>
        <w:rPr>
          <w:rFonts w:eastAsia="Times New Roman" w:cstheme="minorHAnsi"/>
          <w:b/>
          <w:bCs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M01.2. Seguimiento y Control de Membresías Activas</w:t>
      </w:r>
    </w:p>
    <w:p w14:paraId="576D6546" w14:textId="77777777" w:rsidR="00601A5D" w:rsidRPr="00601A5D" w:rsidRDefault="00601A5D" w:rsidP="00601A5D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Objetivo:</w:t>
      </w:r>
      <w:r w:rsidRPr="00601A5D">
        <w:rPr>
          <w:rFonts w:eastAsia="Times New Roman" w:cstheme="minorHAnsi"/>
          <w:sz w:val="24"/>
          <w:szCs w:val="24"/>
          <w:lang w:val="es-PE" w:eastAsia="es-PE"/>
        </w:rPr>
        <w:t xml:space="preserve"> Monitorear y gestionar las membresías activas para asegurar el correcto acceso y disfrute de los servicios del gimnasio.</w:t>
      </w:r>
    </w:p>
    <w:p w14:paraId="1AD301FA" w14:textId="77777777" w:rsidR="00601A5D" w:rsidRPr="00601A5D" w:rsidRDefault="00601A5D" w:rsidP="00601A5D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Entradas:</w:t>
      </w:r>
    </w:p>
    <w:p w14:paraId="2BFF9B9A" w14:textId="77777777" w:rsidR="00601A5D" w:rsidRPr="00601A5D" w:rsidRDefault="00601A5D" w:rsidP="00601A5D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Base de datos de miembros activos.</w:t>
      </w:r>
    </w:p>
    <w:p w14:paraId="08013D3D" w14:textId="77777777" w:rsidR="00601A5D" w:rsidRPr="00601A5D" w:rsidRDefault="00601A5D" w:rsidP="00601A5D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Información sobre el uso de las instalaciones.</w:t>
      </w:r>
    </w:p>
    <w:p w14:paraId="3296FBEB" w14:textId="77777777" w:rsidR="00601A5D" w:rsidRPr="00601A5D" w:rsidRDefault="00601A5D" w:rsidP="00601A5D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Actividades Principales:</w:t>
      </w:r>
    </w:p>
    <w:p w14:paraId="654B2708" w14:textId="77777777" w:rsidR="00601A5D" w:rsidRPr="00601A5D" w:rsidRDefault="00601A5D" w:rsidP="00601A5D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Verificación de membresías activas.</w:t>
      </w:r>
    </w:p>
    <w:p w14:paraId="0F2554BF" w14:textId="77777777" w:rsidR="00601A5D" w:rsidRPr="00601A5D" w:rsidRDefault="00601A5D" w:rsidP="00601A5D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Monitoreo de vencimientos próximos.</w:t>
      </w:r>
    </w:p>
    <w:p w14:paraId="2630DA03" w14:textId="77777777" w:rsidR="00601A5D" w:rsidRPr="00601A5D" w:rsidRDefault="00601A5D" w:rsidP="00601A5D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Comunicación con los clientes sobre renovación o problemas de acceso.</w:t>
      </w:r>
    </w:p>
    <w:p w14:paraId="3B286887" w14:textId="77777777" w:rsidR="00601A5D" w:rsidRPr="00601A5D" w:rsidRDefault="00601A5D" w:rsidP="00601A5D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Salidas:</w:t>
      </w:r>
      <w:r w:rsidRPr="00601A5D">
        <w:rPr>
          <w:rFonts w:eastAsia="Times New Roman" w:cstheme="minorHAnsi"/>
          <w:sz w:val="24"/>
          <w:szCs w:val="24"/>
          <w:lang w:val="es-PE" w:eastAsia="es-PE"/>
        </w:rPr>
        <w:t xml:space="preserve"> Membresías activas actualizadas y controladas.</w:t>
      </w:r>
    </w:p>
    <w:p w14:paraId="183EC8CE" w14:textId="77777777" w:rsidR="00601A5D" w:rsidRPr="00601A5D" w:rsidRDefault="00601A5D" w:rsidP="00601A5D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Indicadores Clave de Desempeño (KPI):</w:t>
      </w:r>
    </w:p>
    <w:p w14:paraId="3BAA3E6F" w14:textId="77777777" w:rsidR="00601A5D" w:rsidRPr="00601A5D" w:rsidRDefault="00601A5D" w:rsidP="00601A5D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Número de membresías vencidas.</w:t>
      </w:r>
    </w:p>
    <w:p w14:paraId="0D29F9A0" w14:textId="77777777" w:rsidR="00601A5D" w:rsidRPr="00601A5D" w:rsidRDefault="00601A5D" w:rsidP="00601A5D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Nivel de satisfacción del cliente en el acceso.</w:t>
      </w:r>
    </w:p>
    <w:p w14:paraId="1E5A25AD" w14:textId="77777777" w:rsidR="00601A5D" w:rsidRPr="00601A5D" w:rsidRDefault="00601A5D" w:rsidP="00601A5D">
      <w:pPr>
        <w:spacing w:before="100" w:beforeAutospacing="1" w:after="100" w:afterAutospacing="1" w:line="240" w:lineRule="auto"/>
        <w:ind w:firstLine="0"/>
        <w:outlineLvl w:val="3"/>
        <w:rPr>
          <w:rFonts w:eastAsia="Times New Roman" w:cstheme="minorHAnsi"/>
          <w:b/>
          <w:bCs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M01.3. Gestión de Beneficios y Promociones para Miembros</w:t>
      </w:r>
    </w:p>
    <w:p w14:paraId="03641A52" w14:textId="77777777" w:rsidR="00601A5D" w:rsidRPr="00601A5D" w:rsidRDefault="00601A5D" w:rsidP="00601A5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Objetivo:</w:t>
      </w:r>
      <w:r w:rsidRPr="00601A5D">
        <w:rPr>
          <w:rFonts w:eastAsia="Times New Roman" w:cstheme="minorHAnsi"/>
          <w:sz w:val="24"/>
          <w:szCs w:val="24"/>
          <w:lang w:val="es-PE" w:eastAsia="es-PE"/>
        </w:rPr>
        <w:t xml:space="preserve"> Ofrecer y gestionar los beneficios y promociones disponibles para los miembros, incentivando su renovación y lealtad.</w:t>
      </w:r>
    </w:p>
    <w:p w14:paraId="32525F4E" w14:textId="77777777" w:rsidR="00601A5D" w:rsidRPr="00601A5D" w:rsidRDefault="00601A5D" w:rsidP="00601A5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Entradas:</w:t>
      </w:r>
    </w:p>
    <w:p w14:paraId="1D1F10ED" w14:textId="77777777" w:rsidR="00601A5D" w:rsidRPr="00601A5D" w:rsidRDefault="00601A5D" w:rsidP="00601A5D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Base de datos de miembros activos.</w:t>
      </w:r>
    </w:p>
    <w:p w14:paraId="4BD9028E" w14:textId="77777777" w:rsidR="00601A5D" w:rsidRPr="00601A5D" w:rsidRDefault="00601A5D" w:rsidP="00601A5D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lastRenderedPageBreak/>
        <w:t>Políticas de promociones vigentes.</w:t>
      </w:r>
    </w:p>
    <w:p w14:paraId="5F43CCBD" w14:textId="77777777" w:rsidR="00601A5D" w:rsidRPr="00601A5D" w:rsidRDefault="00601A5D" w:rsidP="00601A5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Actividades Principales:</w:t>
      </w:r>
    </w:p>
    <w:p w14:paraId="47124F9E" w14:textId="77777777" w:rsidR="00601A5D" w:rsidRPr="00601A5D" w:rsidRDefault="00601A5D" w:rsidP="00601A5D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Asignación de beneficios y descuentos.</w:t>
      </w:r>
    </w:p>
    <w:p w14:paraId="24853BE3" w14:textId="77777777" w:rsidR="00601A5D" w:rsidRPr="00601A5D" w:rsidRDefault="00601A5D" w:rsidP="00601A5D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Promoción activa de ofertas especiales.</w:t>
      </w:r>
    </w:p>
    <w:p w14:paraId="265744FD" w14:textId="77777777" w:rsidR="00601A5D" w:rsidRPr="00601A5D" w:rsidRDefault="00601A5D" w:rsidP="00601A5D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Seguimiento del impacto de las promociones en la retención de clientes.</w:t>
      </w:r>
    </w:p>
    <w:p w14:paraId="7CFE695C" w14:textId="77777777" w:rsidR="00601A5D" w:rsidRPr="00601A5D" w:rsidRDefault="00601A5D" w:rsidP="00601A5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Salidas:</w:t>
      </w:r>
      <w:r w:rsidRPr="00601A5D">
        <w:rPr>
          <w:rFonts w:eastAsia="Times New Roman" w:cstheme="minorHAnsi"/>
          <w:sz w:val="24"/>
          <w:szCs w:val="24"/>
          <w:lang w:val="es-PE" w:eastAsia="es-PE"/>
        </w:rPr>
        <w:t xml:space="preserve"> Clientes que acceden a promociones y beneficios aplicados.</w:t>
      </w:r>
    </w:p>
    <w:p w14:paraId="471CEB41" w14:textId="77777777" w:rsidR="00601A5D" w:rsidRPr="00601A5D" w:rsidRDefault="00601A5D" w:rsidP="00601A5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Indicadores Clave de Desempeño (KPI):</w:t>
      </w:r>
    </w:p>
    <w:p w14:paraId="3B79E7C4" w14:textId="77777777" w:rsidR="00601A5D" w:rsidRPr="00601A5D" w:rsidRDefault="00601A5D" w:rsidP="00601A5D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Tasa de adopción de promociones.</w:t>
      </w:r>
    </w:p>
    <w:p w14:paraId="4EBD2B29" w14:textId="77777777" w:rsidR="00601A5D" w:rsidRPr="00601A5D" w:rsidRDefault="00601A5D" w:rsidP="00601A5D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Incremento en las renovaciones.</w:t>
      </w:r>
    </w:p>
    <w:p w14:paraId="4A2D9F62" w14:textId="77777777" w:rsidR="00601A5D" w:rsidRPr="00601A5D" w:rsidRDefault="00601A5D" w:rsidP="00601A5D">
      <w:pPr>
        <w:spacing w:before="100" w:beforeAutospacing="1" w:after="100" w:afterAutospacing="1" w:line="240" w:lineRule="auto"/>
        <w:ind w:firstLine="0"/>
        <w:outlineLvl w:val="3"/>
        <w:rPr>
          <w:rFonts w:eastAsia="Times New Roman" w:cstheme="minorHAnsi"/>
          <w:b/>
          <w:bCs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M01.4. Atención y Resolución de Incidencias Relacionadas con Membresías</w:t>
      </w:r>
    </w:p>
    <w:p w14:paraId="5348441F" w14:textId="77777777" w:rsidR="00601A5D" w:rsidRPr="00601A5D" w:rsidRDefault="00601A5D" w:rsidP="00601A5D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Objetivo:</w:t>
      </w:r>
      <w:r w:rsidRPr="00601A5D">
        <w:rPr>
          <w:rFonts w:eastAsia="Times New Roman" w:cstheme="minorHAnsi"/>
          <w:sz w:val="24"/>
          <w:szCs w:val="24"/>
          <w:lang w:val="es-PE" w:eastAsia="es-PE"/>
        </w:rPr>
        <w:t xml:space="preserve"> Resolver problemas relacionados con la membresía, como errores en los pagos, acceso denegado o problemas técnicos.</w:t>
      </w:r>
    </w:p>
    <w:p w14:paraId="166A4B15" w14:textId="77777777" w:rsidR="00601A5D" w:rsidRPr="00601A5D" w:rsidRDefault="00601A5D" w:rsidP="00601A5D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Entradas:</w:t>
      </w:r>
    </w:p>
    <w:p w14:paraId="06CF14BD" w14:textId="77777777" w:rsidR="00601A5D" w:rsidRPr="00601A5D" w:rsidRDefault="00601A5D" w:rsidP="00601A5D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Quejas o solicitudes de los clientes.</w:t>
      </w:r>
    </w:p>
    <w:p w14:paraId="515B3B4D" w14:textId="77777777" w:rsidR="00601A5D" w:rsidRPr="00601A5D" w:rsidRDefault="00601A5D" w:rsidP="00601A5D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Información del cliente y estado de la membresía.</w:t>
      </w:r>
    </w:p>
    <w:p w14:paraId="33FECBFF" w14:textId="77777777" w:rsidR="00601A5D" w:rsidRPr="00601A5D" w:rsidRDefault="00601A5D" w:rsidP="00601A5D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Actividades Principales:</w:t>
      </w:r>
    </w:p>
    <w:p w14:paraId="50E4B301" w14:textId="77777777" w:rsidR="00601A5D" w:rsidRPr="00601A5D" w:rsidRDefault="00601A5D" w:rsidP="00601A5D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Registro y seguimiento de incidencias.</w:t>
      </w:r>
    </w:p>
    <w:p w14:paraId="70B3FE22" w14:textId="77777777" w:rsidR="00601A5D" w:rsidRPr="00601A5D" w:rsidRDefault="00601A5D" w:rsidP="00601A5D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Resolución de problemas administrativos o técnicos.</w:t>
      </w:r>
    </w:p>
    <w:p w14:paraId="44295736" w14:textId="77777777" w:rsidR="00601A5D" w:rsidRPr="00601A5D" w:rsidRDefault="00601A5D" w:rsidP="00601A5D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Comunicación de la solución al cliente.</w:t>
      </w:r>
    </w:p>
    <w:p w14:paraId="01038C03" w14:textId="77777777" w:rsidR="00601A5D" w:rsidRPr="00601A5D" w:rsidRDefault="00601A5D" w:rsidP="00601A5D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Salidas:</w:t>
      </w:r>
      <w:r w:rsidRPr="00601A5D">
        <w:rPr>
          <w:rFonts w:eastAsia="Times New Roman" w:cstheme="minorHAnsi"/>
          <w:sz w:val="24"/>
          <w:szCs w:val="24"/>
          <w:lang w:val="es-PE" w:eastAsia="es-PE"/>
        </w:rPr>
        <w:t xml:space="preserve"> Incidencias resueltas y clientes satisfechos.</w:t>
      </w:r>
    </w:p>
    <w:p w14:paraId="001EF6F5" w14:textId="77777777" w:rsidR="00601A5D" w:rsidRPr="00601A5D" w:rsidRDefault="00601A5D" w:rsidP="00601A5D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Indicadores Clave de Desempeño (KPI):</w:t>
      </w:r>
    </w:p>
    <w:p w14:paraId="3EF4BA65" w14:textId="77777777" w:rsidR="00601A5D" w:rsidRPr="00601A5D" w:rsidRDefault="00601A5D" w:rsidP="00601A5D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Tiempo promedio de resolución de incidencias.</w:t>
      </w:r>
    </w:p>
    <w:p w14:paraId="4D9F8C2B" w14:textId="77777777" w:rsidR="00601A5D" w:rsidRPr="00601A5D" w:rsidRDefault="00601A5D" w:rsidP="00601A5D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Tasa de satisfacción del cliente con la atención.</w:t>
      </w:r>
    </w:p>
    <w:p w14:paraId="7CD12908" w14:textId="77777777" w:rsidR="00601A5D" w:rsidRPr="00601A5D" w:rsidRDefault="00601A5D" w:rsidP="00601A5D">
      <w:pPr>
        <w:spacing w:before="100" w:beforeAutospacing="1" w:after="100" w:afterAutospacing="1" w:line="240" w:lineRule="auto"/>
        <w:ind w:firstLine="0"/>
        <w:outlineLvl w:val="2"/>
        <w:rPr>
          <w:rFonts w:eastAsia="Times New Roman" w:cstheme="minorHAnsi"/>
          <w:b/>
          <w:bCs/>
          <w:sz w:val="27"/>
          <w:szCs w:val="27"/>
          <w:lang w:val="es-PE" w:eastAsia="es-PE"/>
        </w:rPr>
      </w:pPr>
      <w:r w:rsidRPr="00601A5D">
        <w:rPr>
          <w:rFonts w:eastAsia="Times New Roman" w:cstheme="minorHAnsi"/>
          <w:b/>
          <w:bCs/>
          <w:sz w:val="27"/>
          <w:szCs w:val="27"/>
          <w:lang w:val="es-PE" w:eastAsia="es-PE"/>
        </w:rPr>
        <w:t>3. Procesos Contenedores Relacionados</w:t>
      </w:r>
    </w:p>
    <w:p w14:paraId="7F2008D2" w14:textId="77777777" w:rsidR="00601A5D" w:rsidRPr="00601A5D" w:rsidRDefault="00601A5D" w:rsidP="00601A5D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Definición de Servicios y Política de Precios:</w:t>
      </w:r>
      <w:r w:rsidRPr="00601A5D">
        <w:rPr>
          <w:rFonts w:eastAsia="Times New Roman" w:cstheme="minorHAnsi"/>
          <w:sz w:val="24"/>
          <w:szCs w:val="24"/>
          <w:lang w:val="es-PE" w:eastAsia="es-PE"/>
        </w:rPr>
        <w:t xml:space="preserve"> Establece los diferentes planes de membresía y sus precios, lo que impacta directamente en cómo se gestionan y renuevan las membresías.</w:t>
      </w:r>
    </w:p>
    <w:p w14:paraId="0AFF564E" w14:textId="77777777" w:rsidR="00601A5D" w:rsidRPr="00601A5D" w:rsidRDefault="00601A5D" w:rsidP="00601A5D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Gestión de la Experiencia del Cliente:</w:t>
      </w:r>
      <w:r w:rsidRPr="00601A5D">
        <w:rPr>
          <w:rFonts w:eastAsia="Times New Roman" w:cstheme="minorHAnsi"/>
          <w:sz w:val="24"/>
          <w:szCs w:val="24"/>
          <w:lang w:val="es-PE" w:eastAsia="es-PE"/>
        </w:rPr>
        <w:t xml:space="preserve"> Asegura que los miembros tengan una experiencia positiva durante el proceso de inscripción, renovación, y resolución de problemas.</w:t>
      </w:r>
    </w:p>
    <w:p w14:paraId="009EA51D" w14:textId="77777777" w:rsidR="00601A5D" w:rsidRPr="00601A5D" w:rsidRDefault="00601A5D" w:rsidP="00601A5D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Gestión de Recursos y Mantenimiento:</w:t>
      </w:r>
      <w:r w:rsidRPr="00601A5D">
        <w:rPr>
          <w:rFonts w:eastAsia="Times New Roman" w:cstheme="minorHAnsi"/>
          <w:sz w:val="24"/>
          <w:szCs w:val="24"/>
          <w:lang w:val="es-PE" w:eastAsia="es-PE"/>
        </w:rPr>
        <w:t xml:space="preserve"> Garantiza que las instalaciones del gimnasio estén en buen estado para ofrecer una experiencia adecuada a los miembros.</w:t>
      </w:r>
    </w:p>
    <w:p w14:paraId="6130F48B" w14:textId="77777777" w:rsidR="00601A5D" w:rsidRPr="00601A5D" w:rsidRDefault="00601A5D" w:rsidP="00601A5D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Gestión de Ingresos y Costos:</w:t>
      </w:r>
      <w:r w:rsidRPr="00601A5D">
        <w:rPr>
          <w:rFonts w:eastAsia="Times New Roman" w:cstheme="minorHAnsi"/>
          <w:sz w:val="24"/>
          <w:szCs w:val="24"/>
          <w:lang w:val="es-PE" w:eastAsia="es-PE"/>
        </w:rPr>
        <w:t xml:space="preserve"> Asegura que los ingresos derivados de las membresías sean contabilizados y administrados correctamente.</w:t>
      </w:r>
    </w:p>
    <w:p w14:paraId="2E225C61" w14:textId="77777777" w:rsidR="00601A5D" w:rsidRPr="00601A5D" w:rsidRDefault="00601A5D" w:rsidP="00601A5D">
      <w:pPr>
        <w:spacing w:before="100" w:beforeAutospacing="1" w:after="100" w:afterAutospacing="1" w:line="240" w:lineRule="auto"/>
        <w:ind w:firstLine="0"/>
        <w:outlineLvl w:val="2"/>
        <w:rPr>
          <w:rFonts w:eastAsia="Times New Roman" w:cstheme="minorHAnsi"/>
          <w:b/>
          <w:bCs/>
          <w:sz w:val="27"/>
          <w:szCs w:val="27"/>
          <w:lang w:val="es-PE" w:eastAsia="es-PE"/>
        </w:rPr>
      </w:pPr>
      <w:r w:rsidRPr="00601A5D">
        <w:rPr>
          <w:rFonts w:eastAsia="Times New Roman" w:cstheme="minorHAnsi"/>
          <w:b/>
          <w:bCs/>
          <w:sz w:val="27"/>
          <w:szCs w:val="27"/>
          <w:lang w:val="es-PE" w:eastAsia="es-PE"/>
        </w:rPr>
        <w:t>4. Herramientas y Recursos Necesarios</w:t>
      </w:r>
    </w:p>
    <w:p w14:paraId="773EB90C" w14:textId="77777777" w:rsidR="00601A5D" w:rsidRPr="00601A5D" w:rsidRDefault="00601A5D" w:rsidP="00601A5D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Sistema de gestión de membresías (software especializado).</w:t>
      </w:r>
    </w:p>
    <w:p w14:paraId="3C4DE9F6" w14:textId="77777777" w:rsidR="00601A5D" w:rsidRPr="00601A5D" w:rsidRDefault="00601A5D" w:rsidP="00601A5D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Plataforma de pago electrónico.</w:t>
      </w:r>
    </w:p>
    <w:p w14:paraId="14154BBA" w14:textId="77777777" w:rsidR="00601A5D" w:rsidRPr="00601A5D" w:rsidRDefault="00601A5D" w:rsidP="00601A5D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Control de acceso automatizado a las instalaciones.</w:t>
      </w:r>
    </w:p>
    <w:p w14:paraId="1006CB61" w14:textId="77777777" w:rsidR="00601A5D" w:rsidRPr="00601A5D" w:rsidRDefault="00601A5D" w:rsidP="00601A5D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sz w:val="24"/>
          <w:szCs w:val="24"/>
          <w:lang w:val="es-PE" w:eastAsia="es-PE"/>
        </w:rPr>
        <w:t>Personal capacitado en atención al cliente.</w:t>
      </w:r>
    </w:p>
    <w:p w14:paraId="6FB5138A" w14:textId="77777777" w:rsidR="00601A5D" w:rsidRPr="00601A5D" w:rsidRDefault="00601A5D" w:rsidP="00601A5D">
      <w:pPr>
        <w:spacing w:before="100" w:beforeAutospacing="1" w:after="100" w:afterAutospacing="1" w:line="240" w:lineRule="auto"/>
        <w:ind w:firstLine="0"/>
        <w:outlineLvl w:val="2"/>
        <w:rPr>
          <w:rFonts w:eastAsia="Times New Roman" w:cstheme="minorHAnsi"/>
          <w:b/>
          <w:bCs/>
          <w:sz w:val="27"/>
          <w:szCs w:val="27"/>
          <w:lang w:val="es-PE" w:eastAsia="es-PE"/>
        </w:rPr>
      </w:pPr>
      <w:r w:rsidRPr="00601A5D">
        <w:rPr>
          <w:rFonts w:eastAsia="Times New Roman" w:cstheme="minorHAnsi"/>
          <w:b/>
          <w:bCs/>
          <w:sz w:val="27"/>
          <w:szCs w:val="27"/>
          <w:lang w:val="es-PE" w:eastAsia="es-PE"/>
        </w:rPr>
        <w:lastRenderedPageBreak/>
        <w:t>5. Indicadores Clave de Desempeño (KPI) Globales del Proceso M01</w:t>
      </w:r>
    </w:p>
    <w:p w14:paraId="10BB8408" w14:textId="77777777" w:rsidR="00601A5D" w:rsidRPr="00601A5D" w:rsidRDefault="00601A5D" w:rsidP="00601A5D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Tasa de renovación de membresías</w:t>
      </w:r>
      <w:r w:rsidRPr="00601A5D">
        <w:rPr>
          <w:rFonts w:eastAsia="Times New Roman" w:cstheme="minorHAnsi"/>
          <w:sz w:val="24"/>
          <w:szCs w:val="24"/>
          <w:lang w:val="es-PE" w:eastAsia="es-PE"/>
        </w:rPr>
        <w:t>: Porcentaje de miembros que renuevan su membresía al finalizar el ciclo.</w:t>
      </w:r>
    </w:p>
    <w:p w14:paraId="04C4D3CB" w14:textId="77777777" w:rsidR="00601A5D" w:rsidRPr="00601A5D" w:rsidRDefault="00601A5D" w:rsidP="00601A5D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Tiempo promedio de resolución de incidencias</w:t>
      </w:r>
      <w:r w:rsidRPr="00601A5D">
        <w:rPr>
          <w:rFonts w:eastAsia="Times New Roman" w:cstheme="minorHAnsi"/>
          <w:sz w:val="24"/>
          <w:szCs w:val="24"/>
          <w:lang w:val="es-PE" w:eastAsia="es-PE"/>
        </w:rPr>
        <w:t>: Tiempo que se tarda en resolver problemas relacionados con las membresías.</w:t>
      </w:r>
    </w:p>
    <w:p w14:paraId="0DFDBEA8" w14:textId="77777777" w:rsidR="00601A5D" w:rsidRPr="00601A5D" w:rsidRDefault="00601A5D" w:rsidP="00601A5D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PE" w:eastAsia="es-PE"/>
        </w:rPr>
      </w:pPr>
      <w:r w:rsidRPr="00601A5D">
        <w:rPr>
          <w:rFonts w:eastAsia="Times New Roman" w:cstheme="minorHAnsi"/>
          <w:b/>
          <w:bCs/>
          <w:sz w:val="24"/>
          <w:szCs w:val="24"/>
          <w:lang w:val="es-PE" w:eastAsia="es-PE"/>
        </w:rPr>
        <w:t>Nivel de satisfacción del cliente con el proceso</w:t>
      </w:r>
      <w:r w:rsidRPr="00601A5D">
        <w:rPr>
          <w:rFonts w:eastAsia="Times New Roman" w:cstheme="minorHAnsi"/>
          <w:sz w:val="24"/>
          <w:szCs w:val="24"/>
          <w:lang w:val="es-PE" w:eastAsia="es-PE"/>
        </w:rPr>
        <w:t>: Evaluación general del cliente en cuanto a su experiencia de inscripción, renovación, beneficios, y resolución de problemas.</w:t>
      </w:r>
    </w:p>
    <w:p w14:paraId="5CBC1ED3" w14:textId="01BC1171" w:rsidR="0019599E" w:rsidRPr="0019599E" w:rsidRDefault="0019599E" w:rsidP="00601A5D">
      <w:pPr>
        <w:spacing w:before="100" w:beforeAutospacing="1" w:after="100" w:afterAutospacing="1" w:line="240" w:lineRule="auto"/>
        <w:ind w:left="720" w:firstLine="0"/>
        <w:rPr>
          <w:lang w:val="es-PE"/>
        </w:rPr>
      </w:pPr>
    </w:p>
    <w:sectPr w:rsidR="0019599E" w:rsidRPr="0019599E" w:rsidSect="00DF3520">
      <w:pgSz w:w="12240" w:h="15840" w:code="1"/>
      <w:pgMar w:top="1440" w:right="1440" w:bottom="955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E1BA1"/>
    <w:multiLevelType w:val="multilevel"/>
    <w:tmpl w:val="46720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B83A4E"/>
    <w:multiLevelType w:val="hybridMultilevel"/>
    <w:tmpl w:val="1F6AA622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A17EFC"/>
    <w:multiLevelType w:val="multilevel"/>
    <w:tmpl w:val="D166C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BB78EC"/>
    <w:multiLevelType w:val="multilevel"/>
    <w:tmpl w:val="B046F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535E1"/>
    <w:multiLevelType w:val="hybridMultilevel"/>
    <w:tmpl w:val="4FAAAE4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266EDA"/>
    <w:multiLevelType w:val="multilevel"/>
    <w:tmpl w:val="FD30A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F550EF"/>
    <w:multiLevelType w:val="multilevel"/>
    <w:tmpl w:val="50183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4F14DC"/>
    <w:multiLevelType w:val="hybridMultilevel"/>
    <w:tmpl w:val="48AA264C"/>
    <w:lvl w:ilvl="0" w:tplc="342CF05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FCB72C1"/>
    <w:multiLevelType w:val="multilevel"/>
    <w:tmpl w:val="5D96D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1627B1"/>
    <w:multiLevelType w:val="multilevel"/>
    <w:tmpl w:val="E20E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8E096E"/>
    <w:multiLevelType w:val="multilevel"/>
    <w:tmpl w:val="C9F2C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113465"/>
    <w:multiLevelType w:val="multilevel"/>
    <w:tmpl w:val="79620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14644C"/>
    <w:multiLevelType w:val="multilevel"/>
    <w:tmpl w:val="E2F45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0E4437"/>
    <w:multiLevelType w:val="hybridMultilevel"/>
    <w:tmpl w:val="7C7AC5E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4030BCE"/>
    <w:multiLevelType w:val="hybridMultilevel"/>
    <w:tmpl w:val="1DB04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DB1084"/>
    <w:multiLevelType w:val="multilevel"/>
    <w:tmpl w:val="A94C6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0821CD"/>
    <w:multiLevelType w:val="multilevel"/>
    <w:tmpl w:val="F8D23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9A03B5"/>
    <w:multiLevelType w:val="multilevel"/>
    <w:tmpl w:val="B180E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545EE1"/>
    <w:multiLevelType w:val="multilevel"/>
    <w:tmpl w:val="61D46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9E1644"/>
    <w:multiLevelType w:val="hybridMultilevel"/>
    <w:tmpl w:val="1DB044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B707D5"/>
    <w:multiLevelType w:val="multilevel"/>
    <w:tmpl w:val="48520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BB101A"/>
    <w:multiLevelType w:val="hybridMultilevel"/>
    <w:tmpl w:val="F12837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491863"/>
    <w:multiLevelType w:val="multilevel"/>
    <w:tmpl w:val="9E2A4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5E835E6"/>
    <w:multiLevelType w:val="multilevel"/>
    <w:tmpl w:val="05328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162DE8"/>
    <w:multiLevelType w:val="multilevel"/>
    <w:tmpl w:val="915E4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29451E"/>
    <w:multiLevelType w:val="multilevel"/>
    <w:tmpl w:val="9C24B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6F4A85"/>
    <w:multiLevelType w:val="multilevel"/>
    <w:tmpl w:val="0ADAC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754056"/>
    <w:multiLevelType w:val="multilevel"/>
    <w:tmpl w:val="CC1CC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985B69"/>
    <w:multiLevelType w:val="multilevel"/>
    <w:tmpl w:val="0D665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"/>
  </w:num>
  <w:num w:numId="3">
    <w:abstractNumId w:val="7"/>
  </w:num>
  <w:num w:numId="4">
    <w:abstractNumId w:val="4"/>
  </w:num>
  <w:num w:numId="5">
    <w:abstractNumId w:val="13"/>
  </w:num>
  <w:num w:numId="6">
    <w:abstractNumId w:val="19"/>
  </w:num>
  <w:num w:numId="7">
    <w:abstractNumId w:val="21"/>
  </w:num>
  <w:num w:numId="8">
    <w:abstractNumId w:val="12"/>
  </w:num>
  <w:num w:numId="9">
    <w:abstractNumId w:val="20"/>
  </w:num>
  <w:num w:numId="10">
    <w:abstractNumId w:val="15"/>
  </w:num>
  <w:num w:numId="11">
    <w:abstractNumId w:val="26"/>
  </w:num>
  <w:num w:numId="12">
    <w:abstractNumId w:val="18"/>
  </w:num>
  <w:num w:numId="13">
    <w:abstractNumId w:val="17"/>
  </w:num>
  <w:num w:numId="14">
    <w:abstractNumId w:val="5"/>
  </w:num>
  <w:num w:numId="15">
    <w:abstractNumId w:val="16"/>
  </w:num>
  <w:num w:numId="16">
    <w:abstractNumId w:val="6"/>
  </w:num>
  <w:num w:numId="17">
    <w:abstractNumId w:val="3"/>
  </w:num>
  <w:num w:numId="18">
    <w:abstractNumId w:val="28"/>
  </w:num>
  <w:num w:numId="19">
    <w:abstractNumId w:val="27"/>
  </w:num>
  <w:num w:numId="20">
    <w:abstractNumId w:val="8"/>
  </w:num>
  <w:num w:numId="21">
    <w:abstractNumId w:val="25"/>
  </w:num>
  <w:num w:numId="22">
    <w:abstractNumId w:val="11"/>
  </w:num>
  <w:num w:numId="23">
    <w:abstractNumId w:val="9"/>
  </w:num>
  <w:num w:numId="24">
    <w:abstractNumId w:val="10"/>
  </w:num>
  <w:num w:numId="25">
    <w:abstractNumId w:val="22"/>
  </w:num>
  <w:num w:numId="26">
    <w:abstractNumId w:val="0"/>
  </w:num>
  <w:num w:numId="27">
    <w:abstractNumId w:val="24"/>
  </w:num>
  <w:num w:numId="28">
    <w:abstractNumId w:val="23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CDD"/>
    <w:rsid w:val="0008035C"/>
    <w:rsid w:val="00193AD5"/>
    <w:rsid w:val="0019599E"/>
    <w:rsid w:val="001A5156"/>
    <w:rsid w:val="00234694"/>
    <w:rsid w:val="002C5256"/>
    <w:rsid w:val="0035188C"/>
    <w:rsid w:val="003D7A80"/>
    <w:rsid w:val="003F463A"/>
    <w:rsid w:val="004A73F6"/>
    <w:rsid w:val="004C2CDD"/>
    <w:rsid w:val="005F6B15"/>
    <w:rsid w:val="00601A5D"/>
    <w:rsid w:val="006F39E8"/>
    <w:rsid w:val="00706EDC"/>
    <w:rsid w:val="00713096"/>
    <w:rsid w:val="00742565"/>
    <w:rsid w:val="007A4C43"/>
    <w:rsid w:val="007B591E"/>
    <w:rsid w:val="007C6F11"/>
    <w:rsid w:val="007D4657"/>
    <w:rsid w:val="00871A1C"/>
    <w:rsid w:val="008C79C1"/>
    <w:rsid w:val="00922636"/>
    <w:rsid w:val="009228DE"/>
    <w:rsid w:val="0092715F"/>
    <w:rsid w:val="00952B09"/>
    <w:rsid w:val="00A63B9E"/>
    <w:rsid w:val="00AF7FAC"/>
    <w:rsid w:val="00B4621D"/>
    <w:rsid w:val="00BC732A"/>
    <w:rsid w:val="00C11B33"/>
    <w:rsid w:val="00C81A14"/>
    <w:rsid w:val="00C866C7"/>
    <w:rsid w:val="00DF3520"/>
    <w:rsid w:val="00E46F3A"/>
    <w:rsid w:val="00E73DA5"/>
    <w:rsid w:val="00E82192"/>
    <w:rsid w:val="00F91C54"/>
    <w:rsid w:val="00FC0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BDE533"/>
  <w15:docId w15:val="{05921C34-937E-4FF8-81AC-24A4D897A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2636"/>
    <w:pPr>
      <w:spacing w:after="0" w:line="480" w:lineRule="auto"/>
      <w:ind w:firstLine="720"/>
    </w:pPr>
  </w:style>
  <w:style w:type="paragraph" w:styleId="Ttulo1">
    <w:name w:val="heading 1"/>
    <w:basedOn w:val="Normal"/>
    <w:next w:val="Normal"/>
    <w:link w:val="Ttulo1Car"/>
    <w:uiPriority w:val="9"/>
    <w:qFormat/>
    <w:rsid w:val="00E46F3A"/>
    <w:pPr>
      <w:keepNext/>
      <w:keepLines/>
      <w:ind w:firstLine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6F3A"/>
    <w:pPr>
      <w:keepNext/>
      <w:keepLines/>
      <w:ind w:firstLine="0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63B9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63B9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6F3A"/>
    <w:rPr>
      <w:rFonts w:eastAsiaTheme="majorEastAsia" w:cstheme="majorBidi"/>
      <w:b/>
      <w:bCs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E46F3A"/>
    <w:rPr>
      <w:rFonts w:eastAsiaTheme="majorEastAsia" w:cstheme="majorBidi"/>
      <w:b/>
      <w:bCs/>
      <w:szCs w:val="26"/>
    </w:rPr>
  </w:style>
  <w:style w:type="table" w:styleId="Tablaconcuadrcula">
    <w:name w:val="Table Grid"/>
    <w:basedOn w:val="Tablanormal"/>
    <w:uiPriority w:val="59"/>
    <w:rsid w:val="00C11B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465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D465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866C7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A63B9E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63B9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63B9E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10</Pages>
  <Words>1002</Words>
  <Characters>5513</Characters>
  <Application>Microsoft Office Word</Application>
  <DocSecurity>0</DocSecurity>
  <Lines>45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Michael White</dc:creator>
  <cp:lastModifiedBy>CRISTHIAN EDY</cp:lastModifiedBy>
  <cp:revision>4</cp:revision>
  <dcterms:created xsi:type="dcterms:W3CDTF">2024-09-09T00:09:00Z</dcterms:created>
  <dcterms:modified xsi:type="dcterms:W3CDTF">2024-09-10T03:34:00Z</dcterms:modified>
</cp:coreProperties>
</file>