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AEB1A2A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proofErr w:type="gramEnd"/>
      <w:r w:rsidRPr="00EC1E6C">
        <w:rPr>
          <w:rFonts w:eastAsia="Arial Unicode MS"/>
        </w:rPr>
        <w:t xml:space="preserve"> </w:t>
      </w:r>
      <w:r w:rsidR="000F54B4">
        <w:rPr>
          <w:rFonts w:eastAsia="Arial Unicode MS"/>
        </w:rPr>
        <w:t>26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1FFFD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94B3DA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Back, Scrum </w:t>
            </w:r>
            <w:proofErr w:type="gramStart"/>
            <w:r>
              <w:t>Master</w:t>
            </w:r>
            <w:proofErr w:type="gramEnd"/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BF1F267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4C05F172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A4FB619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74E11C9F" w14:textId="77777777" w:rsidR="00144341" w:rsidRPr="00144341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  <w:p w14:paraId="0B404664" w14:textId="38B04326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Me estaba tocando</w:t>
            </w:r>
          </w:p>
        </w:tc>
        <w:tc>
          <w:tcPr>
            <w:tcW w:w="1574" w:type="pct"/>
          </w:tcPr>
          <w:p w14:paraId="4CD43643" w14:textId="77777777" w:rsidR="004F1AE0" w:rsidRDefault="004F1AE0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3BD9291E" w14:textId="7AFC2063" w:rsidR="00144341" w:rsidRPr="0089329C" w:rsidRDefault="000F54B4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CR"/>
              </w:rPr>
              <w:t xml:space="preserve">Buscar que </w:t>
            </w:r>
            <w:r w:rsidRPr="000F54B4">
              <w:rPr>
                <w:rFonts w:eastAsia="Arial Unicode MS"/>
                <w:sz w:val="20"/>
                <w:szCs w:val="20"/>
                <w:lang w:val="es-CR"/>
              </w:rPr>
              <w:t>métodos</w:t>
            </w:r>
            <w:r w:rsidRPr="000F54B4">
              <w:rPr>
                <w:rFonts w:eastAsia="Arial Unicode MS"/>
                <w:sz w:val="20"/>
                <w:szCs w:val="20"/>
                <w:lang w:val="es-CR"/>
              </w:rPr>
              <w:t xml:space="preserve"> se pueden usar para recuperar la </w:t>
            </w:r>
            <w:r w:rsidRPr="000F54B4">
              <w:rPr>
                <w:rFonts w:eastAsia="Arial Unicode MS"/>
                <w:sz w:val="20"/>
                <w:szCs w:val="20"/>
                <w:lang w:val="es-CR"/>
              </w:rPr>
              <w:t>contraseña</w:t>
            </w:r>
            <w:r w:rsidRPr="000F54B4">
              <w:rPr>
                <w:rFonts w:eastAsia="Arial Unicode MS"/>
                <w:sz w:val="20"/>
                <w:szCs w:val="20"/>
                <w:lang w:val="es-CR"/>
              </w:rPr>
              <w:t xml:space="preserve"> y cambiar de </w:t>
            </w:r>
            <w:r w:rsidRPr="000F54B4">
              <w:rPr>
                <w:rFonts w:eastAsia="Arial Unicode MS"/>
                <w:sz w:val="20"/>
                <w:szCs w:val="20"/>
                <w:lang w:val="es-CR"/>
              </w:rPr>
              <w:t>contraseña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2D2FA65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17C81294" w14:textId="20C702FB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Iniciar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crud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preferecias</w:t>
            </w:r>
            <w:proofErr w:type="spellEnd"/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1683282A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analizar la estructura de menú del </w:t>
            </w:r>
            <w:proofErr w:type="spellStart"/>
            <w:r w:rsidRPr="000F54B4">
              <w:rPr>
                <w:rFonts w:eastAsia="Arial Unicode MS"/>
                <w:sz w:val="20"/>
                <w:szCs w:val="20"/>
                <w:lang w:val="es-ES"/>
              </w:rPr>
              <w:t>dashboard</w:t>
            </w:r>
            <w:proofErr w:type="spellEnd"/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 para implementar menú de escuelas</w:t>
            </w:r>
          </w:p>
        </w:tc>
        <w:tc>
          <w:tcPr>
            <w:tcW w:w="1574" w:type="pct"/>
          </w:tcPr>
          <w:p w14:paraId="1D7BFA2A" w14:textId="4A2B2E0E" w:rsidR="00144341" w:rsidRPr="0089329C" w:rsidRDefault="000F54B4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copiar código similar y adaptar lo para integrar en el </w:t>
            </w:r>
            <w:r w:rsidRPr="000F54B4">
              <w:rPr>
                <w:rFonts w:eastAsia="Arial Unicode MS"/>
                <w:sz w:val="20"/>
                <w:szCs w:val="20"/>
                <w:lang w:val="es-ES"/>
              </w:rPr>
              <w:t>menú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225E27AB" w:rsidR="004C227E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Realizar Bocetos</w:t>
            </w:r>
          </w:p>
        </w:tc>
        <w:tc>
          <w:tcPr>
            <w:tcW w:w="1574" w:type="pct"/>
          </w:tcPr>
          <w:p w14:paraId="6EB9D04D" w14:textId="266CE545" w:rsidR="004C227E" w:rsidRDefault="000F54B4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Implementar los bocetos a </w:t>
            </w:r>
            <w:r w:rsidRPr="000F54B4">
              <w:rPr>
                <w:rFonts w:eastAsia="Arial Unicode MS"/>
                <w:sz w:val="20"/>
                <w:szCs w:val="20"/>
                <w:lang w:val="es-ES"/>
              </w:rPr>
              <w:t>Código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5E17CE1E" w:rsidR="00FF392C" w:rsidRPr="0049156A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revisar estatus del proyecto, del sprint y localizar plantilla para el </w:t>
            </w:r>
            <w:proofErr w:type="spellStart"/>
            <w:r w:rsidRPr="000F54B4">
              <w:rPr>
                <w:rFonts w:eastAsia="Arial Unicode MS"/>
                <w:sz w:val="20"/>
                <w:szCs w:val="20"/>
                <w:lang w:val="es-ES"/>
              </w:rPr>
              <w:t>testing</w:t>
            </w:r>
            <w:proofErr w:type="spellEnd"/>
            <w:r w:rsidRPr="000F54B4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096EBF25" w14:textId="208AE474" w:rsidR="00FF392C" w:rsidRPr="00FF392C" w:rsidRDefault="000F54B4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 xml:space="preserve">coordinar con los desarrolladores la estimación de finalización de una funcionalidad para su respectivo </w:t>
            </w:r>
            <w:proofErr w:type="spellStart"/>
            <w:r w:rsidRPr="000F54B4">
              <w:rPr>
                <w:rFonts w:eastAsia="Arial Unicode MS"/>
                <w:sz w:val="20"/>
                <w:szCs w:val="20"/>
                <w:lang w:val="es-ES"/>
              </w:rPr>
              <w:t>merge</w:t>
            </w:r>
            <w:proofErr w:type="spellEnd"/>
            <w:r w:rsidRPr="000F54B4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0F54B4" w:rsidRPr="00EC1E6C" w14:paraId="03C536F9" w14:textId="77777777" w:rsidTr="00FE41B2">
        <w:tc>
          <w:tcPr>
            <w:tcW w:w="1569" w:type="pct"/>
          </w:tcPr>
          <w:p w14:paraId="21333C5C" w14:textId="783B17E0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57 </w:t>
            </w:r>
          </w:p>
        </w:tc>
        <w:tc>
          <w:tcPr>
            <w:tcW w:w="1239" w:type="pct"/>
          </w:tcPr>
          <w:p w14:paraId="459F660B" w14:textId="3DF26C05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540DC2F3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0</w:t>
            </w:r>
            <w:r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13F97B42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239" w:type="pct"/>
          </w:tcPr>
          <w:p w14:paraId="3934813B" w14:textId="2338B5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13ECFD30" w:rsidR="000F54B4" w:rsidRPr="00FE41B2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5DB2CFDB" w14:textId="77777777" w:rsidTr="00FE41B2">
        <w:tc>
          <w:tcPr>
            <w:tcW w:w="1569" w:type="pct"/>
          </w:tcPr>
          <w:p w14:paraId="597B7A5A" w14:textId="702B84C9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63 </w:t>
            </w:r>
          </w:p>
        </w:tc>
        <w:tc>
          <w:tcPr>
            <w:tcW w:w="1239" w:type="pct"/>
          </w:tcPr>
          <w:p w14:paraId="7111BA11" w14:textId="51A27F1D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3B6B02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2C7AB518" w14:textId="77777777" w:rsidTr="00FE41B2">
        <w:tc>
          <w:tcPr>
            <w:tcW w:w="1569" w:type="pct"/>
          </w:tcPr>
          <w:p w14:paraId="1496686B" w14:textId="5091FE77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64 </w:t>
            </w:r>
          </w:p>
        </w:tc>
        <w:tc>
          <w:tcPr>
            <w:tcW w:w="1239" w:type="pct"/>
          </w:tcPr>
          <w:p w14:paraId="69307B34" w14:textId="1312E5A9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3F36BC9" w14:textId="6381866D" w:rsidR="000F54B4" w:rsidRPr="00692187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0F54B4" w:rsidRPr="00EC1E6C" w14:paraId="53D8DC6D" w14:textId="77777777" w:rsidTr="00FE41B2">
        <w:tc>
          <w:tcPr>
            <w:tcW w:w="1569" w:type="pct"/>
          </w:tcPr>
          <w:p w14:paraId="3FDA9F03" w14:textId="3CB8D50D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68</w:t>
            </w:r>
          </w:p>
        </w:tc>
        <w:tc>
          <w:tcPr>
            <w:tcW w:w="1239" w:type="pct"/>
          </w:tcPr>
          <w:p w14:paraId="4113048A" w14:textId="00210AF4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12EDF5D0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0F54B4" w:rsidRPr="00EC1E6C" w14:paraId="53359C3B" w14:textId="77777777" w:rsidTr="00FE41B2">
        <w:tc>
          <w:tcPr>
            <w:tcW w:w="1569" w:type="pct"/>
          </w:tcPr>
          <w:p w14:paraId="3025764A" w14:textId="2E9265D7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69</w:t>
            </w:r>
          </w:p>
        </w:tc>
        <w:tc>
          <w:tcPr>
            <w:tcW w:w="1239" w:type="pct"/>
          </w:tcPr>
          <w:p w14:paraId="2837C043" w14:textId="766E248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4559D2B2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356EBD44" w:rsidR="00B97EA1" w:rsidRPr="000F54B4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66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1675E9D2" w:rsidR="00B97EA1" w:rsidRPr="0089329C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40DE7592" w14:textId="77777777" w:rsidTr="00FE41B2">
        <w:tc>
          <w:tcPr>
            <w:tcW w:w="1569" w:type="pct"/>
          </w:tcPr>
          <w:p w14:paraId="69201F72" w14:textId="69F1BCFB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71</w:t>
            </w:r>
          </w:p>
        </w:tc>
        <w:tc>
          <w:tcPr>
            <w:tcW w:w="1239" w:type="pct"/>
          </w:tcPr>
          <w:p w14:paraId="10633B66" w14:textId="7E07DCFB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2192" w:type="pct"/>
          </w:tcPr>
          <w:p w14:paraId="49EA6982" w14:textId="4329B89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0F54B4" w:rsidRPr="00EC1E6C" w14:paraId="3B67E0BE" w14:textId="77777777" w:rsidTr="00FE41B2">
        <w:tc>
          <w:tcPr>
            <w:tcW w:w="1569" w:type="pct"/>
          </w:tcPr>
          <w:p w14:paraId="3159FCDD" w14:textId="79EBCA36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52</w:t>
            </w:r>
          </w:p>
        </w:tc>
        <w:tc>
          <w:tcPr>
            <w:tcW w:w="1239" w:type="pct"/>
          </w:tcPr>
          <w:p w14:paraId="6446748A" w14:textId="76D534B3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7DF1AC31" w14:textId="329AE3BA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Pr="000F54B4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4F785F5F" w:rsidR="00993A97" w:rsidRDefault="000F54B4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2192" w:type="pct"/>
          </w:tcPr>
          <w:p w14:paraId="04200986" w14:textId="209843D0" w:rsidR="00993A97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A17B62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7480B3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0F54B4">
        <w:t>28</w:t>
      </w:r>
      <w:r w:rsidR="002C6CEC">
        <w:t xml:space="preserve"> de marzo,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EC3ED" w14:textId="77777777" w:rsidR="00B42DC4" w:rsidRDefault="00B42DC4">
      <w:r>
        <w:separator/>
      </w:r>
    </w:p>
  </w:endnote>
  <w:endnote w:type="continuationSeparator" w:id="0">
    <w:p w14:paraId="5938B10E" w14:textId="77777777" w:rsidR="00B42DC4" w:rsidRDefault="00B4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03DE4" w14:textId="77777777" w:rsidR="00B42DC4" w:rsidRDefault="00B42DC4">
      <w:r>
        <w:separator/>
      </w:r>
    </w:p>
  </w:footnote>
  <w:footnote w:type="continuationSeparator" w:id="0">
    <w:p w14:paraId="7BD49429" w14:textId="77777777" w:rsidR="00B42DC4" w:rsidRDefault="00B42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44A4"/>
    <w:rsid w:val="00B56B30"/>
    <w:rsid w:val="00B669C2"/>
    <w:rsid w:val="00B700A6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BRAYAN ROSALES PEREZ</cp:lastModifiedBy>
  <cp:revision>84</cp:revision>
  <cp:lastPrinted>2023-05-31T14:05:00Z</cp:lastPrinted>
  <dcterms:created xsi:type="dcterms:W3CDTF">2025-03-10T14:02:00Z</dcterms:created>
  <dcterms:modified xsi:type="dcterms:W3CDTF">2025-03-26T07:08:00Z</dcterms:modified>
</cp:coreProperties>
</file>