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3AEB1A2A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FE41B2">
        <w:rPr>
          <w:rFonts w:eastAsia="Arial Unicode MS"/>
        </w:rPr>
        <w:t>M</w:t>
      </w:r>
      <w:r w:rsidR="00D24858">
        <w:rPr>
          <w:rFonts w:eastAsia="Arial Unicode MS"/>
        </w:rPr>
        <w:t>iércoles</w:t>
      </w:r>
      <w:r w:rsidRPr="00EC1E6C">
        <w:rPr>
          <w:rFonts w:eastAsia="Arial Unicode MS"/>
        </w:rPr>
        <w:t xml:space="preserve"> </w:t>
      </w:r>
      <w:r w:rsidR="000F54B4">
        <w:rPr>
          <w:rFonts w:eastAsia="Arial Unicode MS"/>
        </w:rPr>
        <w:t>26</w:t>
      </w:r>
      <w:r w:rsidRPr="00EC1E6C">
        <w:rPr>
          <w:rFonts w:eastAsia="Arial Unicode MS"/>
        </w:rPr>
        <w:t xml:space="preserve"> de </w:t>
      </w:r>
      <w:r w:rsidR="00D24858">
        <w:rPr>
          <w:rFonts w:eastAsia="Arial Unicode MS"/>
        </w:rPr>
        <w:t>marzo</w:t>
      </w:r>
    </w:p>
    <w:p w14:paraId="311C7ABB" w14:textId="7F63AE13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F54B4">
        <w:rPr>
          <w:rFonts w:eastAsia="Arial Unicode MS"/>
        </w:rPr>
        <w:t>6:00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1FFFD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94B3DA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Back, Scrum Master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BF1F267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4C05F172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Tester</w:t>
            </w:r>
            <w:proofErr w:type="spellEnd"/>
            <w:r>
              <w:t xml:space="preserve"> QA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6A4FB619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3E0ECFAF" w:rsidR="00144341" w:rsidRPr="0089329C" w:rsidRDefault="00854645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854645">
              <w:rPr>
                <w:rFonts w:eastAsia="Arial Unicode MS"/>
                <w:sz w:val="20"/>
                <w:szCs w:val="20"/>
                <w:lang w:val="es-ES"/>
              </w:rPr>
              <w:t xml:space="preserve">Esperando el inicio del </w:t>
            </w:r>
            <w:proofErr w:type="spellStart"/>
            <w:r w:rsidRPr="00854645"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 w:rsidRPr="00854645">
              <w:rPr>
                <w:rFonts w:eastAsia="Arial Unicode MS"/>
                <w:sz w:val="20"/>
                <w:szCs w:val="20"/>
                <w:lang w:val="es-ES"/>
              </w:rPr>
              <w:t xml:space="preserve"> para empezar a trabajar</w:t>
            </w:r>
          </w:p>
        </w:tc>
        <w:tc>
          <w:tcPr>
            <w:tcW w:w="1574" w:type="pct"/>
          </w:tcPr>
          <w:p w14:paraId="4CD43643" w14:textId="77777777" w:rsidR="004F1AE0" w:rsidRDefault="004F1AE0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  <w:p w14:paraId="3BD9291E" w14:textId="7AFC2063" w:rsidR="00144341" w:rsidRPr="0089329C" w:rsidRDefault="000F54B4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CR"/>
              </w:rPr>
              <w:t>Buscar que métodos se pueden usar para recuperar la contraseña y cambiar de contraseña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72D2FA65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17C81294" w14:textId="20C702FB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Iniciar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crud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preferecias</w:t>
            </w:r>
            <w:proofErr w:type="spellEnd"/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1683282A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 xml:space="preserve">analizar la estructura de menú del </w:t>
            </w:r>
            <w:proofErr w:type="spellStart"/>
            <w:r w:rsidRPr="000F54B4">
              <w:rPr>
                <w:rFonts w:eastAsia="Arial Unicode MS"/>
                <w:sz w:val="20"/>
                <w:szCs w:val="20"/>
                <w:lang w:val="es-ES"/>
              </w:rPr>
              <w:t>dashboard</w:t>
            </w:r>
            <w:proofErr w:type="spellEnd"/>
            <w:r w:rsidRPr="000F54B4">
              <w:rPr>
                <w:rFonts w:eastAsia="Arial Unicode MS"/>
                <w:sz w:val="20"/>
                <w:szCs w:val="20"/>
                <w:lang w:val="es-ES"/>
              </w:rPr>
              <w:t xml:space="preserve"> para implementar menú de escuelas</w:t>
            </w:r>
          </w:p>
        </w:tc>
        <w:tc>
          <w:tcPr>
            <w:tcW w:w="1574" w:type="pct"/>
          </w:tcPr>
          <w:p w14:paraId="1D7BFA2A" w14:textId="4A2B2E0E" w:rsidR="00144341" w:rsidRPr="0089329C" w:rsidRDefault="000F54B4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copiar código similar y adaptar lo para integrar en el menú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225E27AB" w:rsidR="004C227E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Realizar Bocetos</w:t>
            </w:r>
          </w:p>
        </w:tc>
        <w:tc>
          <w:tcPr>
            <w:tcW w:w="1574" w:type="pct"/>
          </w:tcPr>
          <w:p w14:paraId="6EB9D04D" w14:textId="266CE545" w:rsidR="004C227E" w:rsidRDefault="000F54B4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Implementar los bocetos a Código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5E17CE1E" w:rsidR="00FF392C" w:rsidRPr="0049156A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 xml:space="preserve">revisar estatus del proyecto, del sprint y localizar plantilla para el </w:t>
            </w:r>
            <w:proofErr w:type="spellStart"/>
            <w:r w:rsidRPr="000F54B4">
              <w:rPr>
                <w:rFonts w:eastAsia="Arial Unicode MS"/>
                <w:sz w:val="20"/>
                <w:szCs w:val="20"/>
                <w:lang w:val="es-ES"/>
              </w:rPr>
              <w:t>testing</w:t>
            </w:r>
            <w:proofErr w:type="spellEnd"/>
            <w:r w:rsidRPr="000F54B4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574" w:type="pct"/>
          </w:tcPr>
          <w:p w14:paraId="096EBF25" w14:textId="208AE474" w:rsidR="00FF392C" w:rsidRPr="00FF392C" w:rsidRDefault="000F54B4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 xml:space="preserve">coordinar con los desarrolladores la estimación de finalización de una funcionalidad para su respectivo </w:t>
            </w:r>
            <w:proofErr w:type="spellStart"/>
            <w:r w:rsidRPr="000F54B4">
              <w:rPr>
                <w:rFonts w:eastAsia="Arial Unicode MS"/>
                <w:sz w:val="20"/>
                <w:szCs w:val="20"/>
                <w:lang w:val="es-ES"/>
              </w:rPr>
              <w:t>merge</w:t>
            </w:r>
            <w:proofErr w:type="spellEnd"/>
            <w:r w:rsidRPr="000F54B4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0F54B4" w:rsidRPr="00EC1E6C" w14:paraId="03C536F9" w14:textId="77777777" w:rsidTr="00FE41B2">
        <w:tc>
          <w:tcPr>
            <w:tcW w:w="1569" w:type="pct"/>
          </w:tcPr>
          <w:p w14:paraId="21333C5C" w14:textId="783B17E0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57 </w:t>
            </w:r>
          </w:p>
        </w:tc>
        <w:tc>
          <w:tcPr>
            <w:tcW w:w="1239" w:type="pct"/>
          </w:tcPr>
          <w:p w14:paraId="459F660B" w14:textId="3DF26C05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540DC2F3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0</w:t>
            </w:r>
            <w:r w:rsidRPr="00692187">
              <w:rPr>
                <w:sz w:val="20"/>
                <w:szCs w:val="20"/>
              </w:rPr>
              <w:t>%</w:t>
            </w:r>
          </w:p>
        </w:tc>
      </w:tr>
      <w:tr w:rsidR="000F54B4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13F97B42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62 </w:t>
            </w:r>
          </w:p>
        </w:tc>
        <w:tc>
          <w:tcPr>
            <w:tcW w:w="1239" w:type="pct"/>
          </w:tcPr>
          <w:p w14:paraId="3934813B" w14:textId="2338B5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13ECFD30" w:rsidR="000F54B4" w:rsidRPr="00FE41B2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0F54B4" w:rsidRPr="00EC1E6C" w14:paraId="5DB2CFDB" w14:textId="77777777" w:rsidTr="00FE41B2">
        <w:tc>
          <w:tcPr>
            <w:tcW w:w="1569" w:type="pct"/>
          </w:tcPr>
          <w:p w14:paraId="597B7A5A" w14:textId="702B84C9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63 </w:t>
            </w:r>
          </w:p>
        </w:tc>
        <w:tc>
          <w:tcPr>
            <w:tcW w:w="1239" w:type="pct"/>
          </w:tcPr>
          <w:p w14:paraId="7111BA11" w14:textId="51A27F1D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3B6B02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0F54B4" w:rsidRPr="00EC1E6C" w14:paraId="2C7AB518" w14:textId="77777777" w:rsidTr="00FE41B2">
        <w:tc>
          <w:tcPr>
            <w:tcW w:w="1569" w:type="pct"/>
          </w:tcPr>
          <w:p w14:paraId="1496686B" w14:textId="5091FE77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64 </w:t>
            </w:r>
          </w:p>
        </w:tc>
        <w:tc>
          <w:tcPr>
            <w:tcW w:w="1239" w:type="pct"/>
          </w:tcPr>
          <w:p w14:paraId="69307B34" w14:textId="1312E5A9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3F36BC9" w14:textId="6381866D" w:rsidR="000F54B4" w:rsidRPr="00692187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0F54B4" w:rsidRPr="00EC1E6C" w14:paraId="53D8DC6D" w14:textId="77777777" w:rsidTr="00FE41B2">
        <w:tc>
          <w:tcPr>
            <w:tcW w:w="1569" w:type="pct"/>
          </w:tcPr>
          <w:p w14:paraId="3FDA9F03" w14:textId="3CB8D50D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68</w:t>
            </w:r>
          </w:p>
        </w:tc>
        <w:tc>
          <w:tcPr>
            <w:tcW w:w="1239" w:type="pct"/>
          </w:tcPr>
          <w:p w14:paraId="4113048A" w14:textId="00210AF4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12EDF5D0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0F54B4" w:rsidRPr="00EC1E6C" w14:paraId="53359C3B" w14:textId="77777777" w:rsidTr="00FE41B2">
        <w:tc>
          <w:tcPr>
            <w:tcW w:w="1569" w:type="pct"/>
          </w:tcPr>
          <w:p w14:paraId="3025764A" w14:textId="2E9265D7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69</w:t>
            </w:r>
          </w:p>
        </w:tc>
        <w:tc>
          <w:tcPr>
            <w:tcW w:w="1239" w:type="pct"/>
          </w:tcPr>
          <w:p w14:paraId="2837C043" w14:textId="766E2484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4559D2B2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356EBD44" w:rsidR="00B97EA1" w:rsidRPr="000F54B4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66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1675E9D2" w:rsidR="00B97EA1" w:rsidRPr="0089329C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40DE7592" w14:textId="77777777" w:rsidTr="00FE41B2">
        <w:tc>
          <w:tcPr>
            <w:tcW w:w="1569" w:type="pct"/>
          </w:tcPr>
          <w:p w14:paraId="69201F72" w14:textId="69F1BCFB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71</w:t>
            </w:r>
          </w:p>
        </w:tc>
        <w:tc>
          <w:tcPr>
            <w:tcW w:w="1239" w:type="pct"/>
          </w:tcPr>
          <w:p w14:paraId="10633B66" w14:textId="7E07DCFB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2192" w:type="pct"/>
          </w:tcPr>
          <w:p w14:paraId="49EA6982" w14:textId="4329B894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0F54B4" w:rsidRPr="00EC1E6C" w14:paraId="3B67E0BE" w14:textId="77777777" w:rsidTr="00FE41B2">
        <w:tc>
          <w:tcPr>
            <w:tcW w:w="1569" w:type="pct"/>
          </w:tcPr>
          <w:p w14:paraId="3159FCDD" w14:textId="79EBCA36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52</w:t>
            </w:r>
          </w:p>
        </w:tc>
        <w:tc>
          <w:tcPr>
            <w:tcW w:w="1239" w:type="pct"/>
          </w:tcPr>
          <w:p w14:paraId="6446748A" w14:textId="76D534B3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7DF1AC31" w14:textId="329AE3BA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4C934B89" w:rsidR="00993A97" w:rsidRPr="000F54B4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rFonts w:eastAsia="Arial Unicode MS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239" w:type="pct"/>
          </w:tcPr>
          <w:p w14:paraId="4897D700" w14:textId="4F785F5F" w:rsidR="00993A97" w:rsidRDefault="000F54B4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2192" w:type="pct"/>
          </w:tcPr>
          <w:p w14:paraId="04200986" w14:textId="209843D0" w:rsidR="00993A97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A17B62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57480B3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</w:t>
      </w:r>
      <w:r w:rsidR="000F54B4">
        <w:t>28</w:t>
      </w:r>
      <w:r w:rsidR="002C6CEC">
        <w:t xml:space="preserve"> de marzo,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AB87F" w14:textId="77777777" w:rsidR="00646DEC" w:rsidRDefault="00646DEC">
      <w:r>
        <w:separator/>
      </w:r>
    </w:p>
  </w:endnote>
  <w:endnote w:type="continuationSeparator" w:id="0">
    <w:p w14:paraId="22DE593A" w14:textId="77777777" w:rsidR="00646DEC" w:rsidRDefault="0064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48E4E" w14:textId="77777777" w:rsidR="00646DEC" w:rsidRDefault="00646DEC">
      <w:r>
        <w:separator/>
      </w:r>
    </w:p>
  </w:footnote>
  <w:footnote w:type="continuationSeparator" w:id="0">
    <w:p w14:paraId="6A121627" w14:textId="77777777" w:rsidR="00646DEC" w:rsidRDefault="0064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2065E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BRAYAN ROSALES PEREZ</cp:lastModifiedBy>
  <cp:revision>86</cp:revision>
  <cp:lastPrinted>2023-05-31T14:05:00Z</cp:lastPrinted>
  <dcterms:created xsi:type="dcterms:W3CDTF">2025-03-10T14:02:00Z</dcterms:created>
  <dcterms:modified xsi:type="dcterms:W3CDTF">2025-03-28T04:46:00Z</dcterms:modified>
</cp:coreProperties>
</file>