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97.0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445"/>
            <w:gridCol w:w="763"/>
            <w:gridCol w:w="59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ind w:left="-57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ind w:right="64"/>
              <w:rPr/>
            </w:pPr>
            <w:r w:rsidDel="00000000" w:rsidR="00000000" w:rsidRPr="00000000">
              <w:rPr>
                <w:rtl w:val="0"/>
              </w:rPr>
              <w:t xml:space="preserve">Descargar carpeta con programa de curso Front-End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Alta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Tarea-</w:t>
            </w: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001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-0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-25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ind w:left="-57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92a2e"/>
                <w:sz w:val="21"/>
                <w:szCs w:val="21"/>
                <w:highlight w:val="white"/>
                <w:rtl w:val="0"/>
              </w:rPr>
              <w:t xml:space="preserve">Brayan Rosales Perez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Carlos Orellana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Brayan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rosales perez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ind w:left="-46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ind w:left="-58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240" w:before="240" w:line="259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buscar el programa de curso puede usar la opción de descargar lo buscado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Conexión a base de datos activa.</w:t>
            </w:r>
          </w:p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Server del API funcionando correctamente, debe contarse con un usuario administrador registrado en la base de datos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Debe existir al menos un usuario mostrar su contenido, el cuál debe ser el de la sesión. 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b w:val="1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0" w:firstLine="0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 debe poder filtrar correctamente por cada campo relevante.</w:t>
            </w:r>
          </w:p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4-04-25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El frontend debe ser capaz de filtrarlos y mostrar los resultados.</w:t>
            </w:r>
          </w:p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Exitosa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N/A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0" w:firstLine="0"/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Que se muestre en un modal los PDF’s de cada registro con su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4-04-25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 debe poder visualizar el PDF cuando se sube, cuando el usuario de la opción de descargar, permita seleccionar ubicación y crear un archivo comprimido con una carpeta adentro con los archivos buscados.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Exitosa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25920" w:w="1728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