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Pr="00542157" w:rsidRDefault="005E176F">
      <w:pPr>
        <w:pStyle w:val="Standard"/>
        <w:jc w:val="center"/>
        <w:rPr>
          <w:rFonts w:eastAsia="Arial Unicode MS"/>
          <w:b/>
          <w:u w:val="single"/>
        </w:rPr>
      </w:pPr>
      <w:r w:rsidRPr="00542157">
        <w:rPr>
          <w:rFonts w:eastAsia="Arial Unicode MS"/>
          <w:b/>
          <w:u w:val="single"/>
        </w:rPr>
        <w:t>Minuta</w:t>
      </w:r>
      <w:r w:rsidR="005B56EE" w:rsidRPr="00542157">
        <w:rPr>
          <w:rFonts w:eastAsia="Arial Unicode MS"/>
          <w:b/>
          <w:u w:val="single"/>
        </w:rPr>
        <w:t xml:space="preserve"> </w:t>
      </w:r>
      <w:r w:rsidR="00292AEC" w:rsidRPr="00542157">
        <w:rPr>
          <w:rFonts w:eastAsia="Arial Unicode MS"/>
          <w:b/>
          <w:u w:val="single"/>
        </w:rPr>
        <w:t xml:space="preserve">Sprint </w:t>
      </w:r>
      <w:proofErr w:type="spellStart"/>
      <w:r w:rsidR="002C38B1" w:rsidRPr="00542157">
        <w:rPr>
          <w:rFonts w:eastAsia="Arial Unicode MS"/>
          <w:b/>
          <w:u w:val="single"/>
        </w:rPr>
        <w:t>Review</w:t>
      </w:r>
      <w:proofErr w:type="spellEnd"/>
    </w:p>
    <w:p w14:paraId="339EFB26" w14:textId="77777777" w:rsidR="00185C87" w:rsidRPr="00542157" w:rsidRDefault="00185C87">
      <w:pPr>
        <w:pStyle w:val="Standard"/>
        <w:rPr>
          <w:rFonts w:eastAsia="Arial Unicode MS"/>
        </w:rPr>
      </w:pPr>
    </w:p>
    <w:p w14:paraId="7515A4D6" w14:textId="7CD253E0" w:rsidR="00185C87" w:rsidRPr="00542157" w:rsidRDefault="005B56EE">
      <w:pPr>
        <w:pStyle w:val="Standard"/>
        <w:jc w:val="both"/>
      </w:pPr>
      <w:r w:rsidRPr="00542157">
        <w:rPr>
          <w:rFonts w:eastAsia="Arial Unicode MS"/>
          <w:bCs/>
          <w:color w:val="3F3F3F"/>
          <w:u w:val="single"/>
          <w:lang w:val="pt-BR"/>
        </w:rPr>
        <w:t>Minuta No. 00</w:t>
      </w:r>
      <w:r w:rsidR="005014D7">
        <w:rPr>
          <w:rFonts w:eastAsia="Arial Unicode MS"/>
          <w:bCs/>
          <w:color w:val="3F3F3F"/>
          <w:u w:val="single"/>
          <w:lang w:val="pt-BR"/>
        </w:rPr>
        <w:t>4</w:t>
      </w:r>
      <w:r w:rsidR="00EC219D">
        <w:rPr>
          <w:rFonts w:eastAsia="Arial Unicode MS"/>
          <w:bCs/>
          <w:color w:val="3F3F3F"/>
          <w:u w:val="single"/>
          <w:lang w:val="pt-BR"/>
        </w:rPr>
        <w:t xml:space="preserve"> </w:t>
      </w:r>
      <w:r w:rsidRPr="00542157">
        <w:rPr>
          <w:rStyle w:val="apple-converted-space"/>
          <w:rFonts w:eastAsia="Arial Unicode MS"/>
          <w:color w:val="3F3F3F"/>
          <w:u w:val="single"/>
          <w:lang w:val="pt-BR"/>
        </w:rPr>
        <w:t xml:space="preserve">de </w:t>
      </w:r>
      <w:proofErr w:type="spellStart"/>
      <w:r w:rsidR="00150A39" w:rsidRPr="00542157">
        <w:rPr>
          <w:rStyle w:val="apple-converted-space"/>
          <w:rFonts w:eastAsia="Arial Unicode MS"/>
          <w:color w:val="3F3F3F"/>
          <w:u w:val="single"/>
          <w:lang w:val="pt-BR"/>
        </w:rPr>
        <w:t>EduPlanPro</w:t>
      </w:r>
      <w:proofErr w:type="spellEnd"/>
    </w:p>
    <w:p w14:paraId="5A61A33F" w14:textId="77777777" w:rsidR="00185C87" w:rsidRPr="00542157" w:rsidRDefault="005B56EE">
      <w:pPr>
        <w:pStyle w:val="Standard"/>
        <w:jc w:val="both"/>
        <w:rPr>
          <w:rFonts w:eastAsia="Arial Unicode MS"/>
        </w:rPr>
      </w:pPr>
      <w:r w:rsidRPr="00542157">
        <w:rPr>
          <w:rFonts w:eastAsia="Arial Unicode MS"/>
        </w:rPr>
        <w:tab/>
      </w:r>
    </w:p>
    <w:p w14:paraId="6EC08B50" w14:textId="51FA1B49" w:rsidR="00185C87" w:rsidRPr="00542157" w:rsidRDefault="005B56EE">
      <w:pPr>
        <w:pStyle w:val="Standard"/>
      </w:pPr>
      <w:r w:rsidRPr="00542157">
        <w:rPr>
          <w:rFonts w:eastAsia="Arial Unicode MS"/>
        </w:rPr>
        <w:tab/>
        <w:t>Fecha</w:t>
      </w:r>
      <w:r w:rsidRPr="00542157">
        <w:rPr>
          <w:rFonts w:eastAsia="Arial Unicode MS"/>
        </w:rPr>
        <w:tab/>
        <w:t xml:space="preserve">: </w:t>
      </w:r>
      <w:r w:rsidR="00150A39" w:rsidRPr="00542157">
        <w:rPr>
          <w:rFonts w:eastAsia="Arial Unicode MS"/>
        </w:rPr>
        <w:t>lunes</w:t>
      </w:r>
      <w:r w:rsidR="00B206D7" w:rsidRPr="00542157">
        <w:rPr>
          <w:rFonts w:eastAsia="Arial Unicode MS"/>
        </w:rPr>
        <w:t xml:space="preserve"> </w:t>
      </w:r>
      <w:r w:rsidR="005014D7">
        <w:rPr>
          <w:rFonts w:eastAsia="Arial Unicode MS"/>
        </w:rPr>
        <w:t>5</w:t>
      </w:r>
      <w:r w:rsidRPr="00542157">
        <w:rPr>
          <w:rFonts w:eastAsia="Arial Unicode MS"/>
        </w:rPr>
        <w:t xml:space="preserve"> de </w:t>
      </w:r>
      <w:r w:rsidR="005014D7">
        <w:rPr>
          <w:rFonts w:eastAsia="Arial Unicode MS"/>
        </w:rPr>
        <w:t>mayo</w:t>
      </w:r>
      <w:r w:rsidR="00870422" w:rsidRPr="00542157">
        <w:rPr>
          <w:rFonts w:eastAsia="Arial Unicode MS"/>
        </w:rPr>
        <w:t xml:space="preserve"> de 2025</w:t>
      </w:r>
    </w:p>
    <w:p w14:paraId="6BAD7DB0" w14:textId="6B1DD99F" w:rsidR="00185C87" w:rsidRPr="00542157" w:rsidRDefault="005B56EE">
      <w:pPr>
        <w:pStyle w:val="Standard"/>
      </w:pPr>
      <w:r w:rsidRPr="00542157">
        <w:rPr>
          <w:rFonts w:eastAsia="Arial Unicode MS"/>
        </w:rPr>
        <w:tab/>
        <w:t xml:space="preserve">Hora </w:t>
      </w:r>
      <w:r w:rsidRPr="00542157">
        <w:rPr>
          <w:rFonts w:eastAsia="Arial Unicode MS"/>
        </w:rPr>
        <w:tab/>
      </w:r>
      <w:r w:rsidR="00EC219D">
        <w:rPr>
          <w:rFonts w:eastAsia="Arial Unicode MS"/>
        </w:rPr>
        <w:t>5</w:t>
      </w:r>
      <w:r w:rsidRPr="00542157">
        <w:rPr>
          <w:rFonts w:eastAsia="Arial Unicode MS"/>
        </w:rPr>
        <w:t>:</w:t>
      </w:r>
      <w:r w:rsidR="00EC219D">
        <w:rPr>
          <w:rFonts w:eastAsia="Arial Unicode MS"/>
        </w:rPr>
        <w:t>00</w:t>
      </w:r>
    </w:p>
    <w:p w14:paraId="2FC4EE01" w14:textId="00F7A07F" w:rsidR="00185C87" w:rsidRPr="00542157" w:rsidRDefault="005B56EE">
      <w:pPr>
        <w:pStyle w:val="Standard"/>
      </w:pPr>
      <w:r w:rsidRPr="00542157">
        <w:rPr>
          <w:rFonts w:eastAsia="Arial Unicode MS"/>
        </w:rPr>
        <w:tab/>
        <w:t>Lugar</w:t>
      </w:r>
      <w:r w:rsidRPr="00542157">
        <w:rPr>
          <w:rFonts w:eastAsia="Arial Unicode MS"/>
        </w:rPr>
        <w:tab/>
        <w:t xml:space="preserve">: </w:t>
      </w:r>
      <w:r w:rsidR="00EC219D">
        <w:rPr>
          <w:rFonts w:eastAsia="Arial Unicode MS"/>
        </w:rPr>
        <w:t>Universidad</w:t>
      </w:r>
    </w:p>
    <w:p w14:paraId="30EB7082" w14:textId="23AEF99B" w:rsidR="00185C87" w:rsidRPr="00542157" w:rsidRDefault="005B56EE">
      <w:pPr>
        <w:pStyle w:val="NormalWeb"/>
        <w:jc w:val="both"/>
      </w:pPr>
      <w:r w:rsidRPr="00542157">
        <w:rPr>
          <w:rFonts w:eastAsia="Arial Unicode MS"/>
        </w:rPr>
        <w:t xml:space="preserve">Siendo las </w:t>
      </w:r>
      <w:r w:rsidR="00870422" w:rsidRPr="00542157">
        <w:rPr>
          <w:rFonts w:eastAsia="Arial Unicode MS"/>
        </w:rPr>
        <w:t>5</w:t>
      </w:r>
      <w:r w:rsidRPr="00542157">
        <w:rPr>
          <w:rFonts w:eastAsia="Arial Unicode MS"/>
        </w:rPr>
        <w:t>:</w:t>
      </w:r>
      <w:r w:rsidR="00870422" w:rsidRPr="00542157">
        <w:rPr>
          <w:rFonts w:eastAsia="Arial Unicode MS"/>
        </w:rPr>
        <w:t>30</w:t>
      </w:r>
      <w:r w:rsidRPr="00542157">
        <w:rPr>
          <w:rFonts w:eastAsia="Arial Unicode MS"/>
        </w:rPr>
        <w:t xml:space="preserve"> </w:t>
      </w:r>
      <w:r w:rsidR="00870422" w:rsidRPr="00542157">
        <w:rPr>
          <w:rFonts w:eastAsia="Arial Unicode MS"/>
        </w:rPr>
        <w:t>pm del lunes</w:t>
      </w:r>
      <w:r w:rsidRPr="00542157">
        <w:rPr>
          <w:rFonts w:eastAsia="Arial Unicode MS"/>
        </w:rPr>
        <w:t xml:space="preserve"> </w:t>
      </w:r>
      <w:r w:rsidR="005014D7">
        <w:rPr>
          <w:rFonts w:eastAsia="Arial Unicode MS"/>
        </w:rPr>
        <w:t>5</w:t>
      </w:r>
      <w:r w:rsidR="00870422" w:rsidRPr="00542157">
        <w:rPr>
          <w:rFonts w:eastAsia="Arial Unicode MS"/>
        </w:rPr>
        <w:t xml:space="preserve"> de </w:t>
      </w:r>
      <w:r w:rsidR="005014D7">
        <w:rPr>
          <w:rFonts w:eastAsia="Arial Unicode MS"/>
        </w:rPr>
        <w:t>mayo</w:t>
      </w:r>
      <w:r w:rsidR="00870422" w:rsidRPr="00542157">
        <w:rPr>
          <w:rFonts w:eastAsia="Arial Unicode MS"/>
        </w:rPr>
        <w:t xml:space="preserve"> </w:t>
      </w:r>
      <w:r w:rsidRPr="00542157">
        <w:rPr>
          <w:rFonts w:eastAsia="Arial Unicode MS"/>
        </w:rPr>
        <w:t>de 20</w:t>
      </w:r>
      <w:r w:rsidR="00150A39" w:rsidRPr="00542157">
        <w:rPr>
          <w:rFonts w:eastAsia="Arial Unicode MS"/>
        </w:rPr>
        <w:t>25</w:t>
      </w:r>
      <w:r w:rsidRPr="00542157">
        <w:rPr>
          <w:rFonts w:eastAsia="Arial Unicode MS"/>
        </w:rPr>
        <w:t xml:space="preserve">, se reúne el grupo: </w:t>
      </w:r>
      <w:r w:rsidR="00870422" w:rsidRPr="00542157">
        <w:rPr>
          <w:rFonts w:eastAsia="Arial Unicode MS"/>
          <w:b/>
        </w:rPr>
        <w:t>EDUPLANPRO</w:t>
      </w:r>
      <w:r w:rsidRPr="00542157">
        <w:rPr>
          <w:rFonts w:eastAsia="Arial Unicode MS"/>
        </w:rPr>
        <w:t>, en sesión extraordinaria previa citación realizada.</w:t>
      </w:r>
    </w:p>
    <w:p w14:paraId="53480464" w14:textId="77777777" w:rsidR="00185C87" w:rsidRPr="00542157" w:rsidRDefault="005B56EE">
      <w:pPr>
        <w:pStyle w:val="NormalWeb"/>
        <w:jc w:val="both"/>
        <w:rPr>
          <w:rFonts w:eastAsia="Arial Unicode MS"/>
          <w:b/>
          <w:bCs/>
        </w:rPr>
      </w:pPr>
      <w:r w:rsidRPr="00542157">
        <w:rPr>
          <w:rFonts w:eastAsia="Arial Unicode MS"/>
          <w:b/>
          <w:bCs/>
        </w:rPr>
        <w:t>ASISTENTES:</w:t>
      </w:r>
    </w:p>
    <w:p w14:paraId="0CDD5004" w14:textId="435D4B26" w:rsidR="00185C87" w:rsidRPr="00542157" w:rsidRDefault="005B56EE">
      <w:pPr>
        <w:pStyle w:val="Standard"/>
      </w:pPr>
      <w:r w:rsidRPr="00542157">
        <w:rPr>
          <w:rFonts w:eastAsia="Arial Unicode MS"/>
          <w:lang w:val="es-ES"/>
        </w:rPr>
        <w:t>La persona encargada que preceder la reunión,</w:t>
      </w:r>
      <w:r w:rsidR="00AD2183" w:rsidRPr="00542157">
        <w:rPr>
          <w:rFonts w:eastAsia="Arial Unicode MS"/>
          <w:lang w:val="es-ES"/>
        </w:rPr>
        <w:t xml:space="preserve"> Michael Barquero Salazar</w:t>
      </w:r>
      <w:r w:rsidRPr="00542157">
        <w:rPr>
          <w:rFonts w:eastAsia="Arial Unicode MS"/>
          <w:lang w:val="es-ES"/>
        </w:rPr>
        <w:t xml:space="preserve"> pasó lista y determinó que había quórum.</w:t>
      </w:r>
    </w:p>
    <w:p w14:paraId="21535B35" w14:textId="77777777" w:rsidR="00185C87" w:rsidRPr="00542157" w:rsidRDefault="005B56EE">
      <w:pPr>
        <w:pStyle w:val="Standard"/>
        <w:rPr>
          <w:rFonts w:eastAsia="Arial Unicode MS"/>
          <w:lang w:val="es-ES"/>
        </w:rPr>
      </w:pPr>
      <w:r w:rsidRPr="00542157">
        <w:rPr>
          <w:rFonts w:eastAsia="Arial Unicode MS"/>
          <w:lang w:val="es-ES"/>
        </w:rPr>
        <w:t>Los asistentes a esta reunión son:</w:t>
      </w:r>
    </w:p>
    <w:p w14:paraId="15DECB1C" w14:textId="77777777" w:rsidR="00185C87" w:rsidRPr="00542157" w:rsidRDefault="00185C87">
      <w:pPr>
        <w:pStyle w:val="Standard"/>
        <w:rPr>
          <w:rFonts w:eastAsia="Arial Unicode MS"/>
          <w:lang w:val="es-ES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9"/>
        <w:gridCol w:w="1030"/>
        <w:gridCol w:w="2090"/>
      </w:tblGrid>
      <w:tr w:rsidR="00870422" w:rsidRPr="00542157" w14:paraId="328BCF2C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E2E1" w14:textId="51487CF6" w:rsidR="00870422" w:rsidRPr="00542157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542157">
              <w:rPr>
                <w:rFonts w:eastAsia="Arial Unicode MS"/>
                <w:lang w:val="es-ES"/>
              </w:rPr>
              <w:t>Colaborador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89EF" w14:textId="64EEC035" w:rsidR="00870422" w:rsidRPr="00542157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542157">
              <w:rPr>
                <w:rFonts w:eastAsia="Arial Unicode MS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7881" w14:textId="36509F1A" w:rsidR="00870422" w:rsidRPr="00542157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542157">
              <w:rPr>
                <w:rFonts w:eastAsia="Arial Unicode MS"/>
                <w:lang w:val="es-ES"/>
              </w:rPr>
              <w:t>Rol</w:t>
            </w:r>
          </w:p>
        </w:tc>
      </w:tr>
      <w:tr w:rsidR="00B206D7" w:rsidRPr="00542157" w14:paraId="1EE3045A" w14:textId="77777777" w:rsidTr="00150A3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8A73" w14:textId="275B91CD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Kendall Fallas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31D9" w14:textId="1CB98938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2408" w14:textId="5D8CD489" w:rsidR="00B206D7" w:rsidRPr="00542157" w:rsidRDefault="005014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QA</w:t>
            </w:r>
          </w:p>
        </w:tc>
      </w:tr>
      <w:tr w:rsidR="00B206D7" w:rsidRPr="00542157" w14:paraId="3D0D8898" w14:textId="77777777" w:rsidTr="00150A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4EA15" w14:textId="09348369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Brayan Rosales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03DE" w14:textId="69B989DC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2620" w14:textId="5BF56818" w:rsidR="00B206D7" w:rsidRPr="00542157" w:rsidRDefault="005014D7" w:rsidP="00B206D7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542157">
              <w:t>Development</w:t>
            </w:r>
            <w:proofErr w:type="spellEnd"/>
            <w:r w:rsidRPr="00542157">
              <w:t xml:space="preserve"> Front</w:t>
            </w:r>
          </w:p>
        </w:tc>
      </w:tr>
      <w:tr w:rsidR="00B206D7" w:rsidRPr="00542157" w14:paraId="70624F2A" w14:textId="77777777" w:rsidTr="00150A3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7C49" w14:textId="22DA3149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Ceasar Calvo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F05C" w14:textId="780591F8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CC38" w14:textId="1208E45E" w:rsidR="00B206D7" w:rsidRPr="00542157" w:rsidRDefault="005014D7" w:rsidP="00B206D7">
            <w:pPr>
              <w:pStyle w:val="Standard"/>
              <w:rPr>
                <w:rFonts w:eastAsia="Arial Unicode MS"/>
                <w:lang w:val="es-CR"/>
              </w:rPr>
            </w:pPr>
            <w:r w:rsidRPr="00542157">
              <w:t xml:space="preserve">Scrum </w:t>
            </w:r>
            <w:proofErr w:type="gramStart"/>
            <w:r w:rsidRPr="00542157">
              <w:t>Master</w:t>
            </w:r>
            <w:proofErr w:type="gramEnd"/>
          </w:p>
        </w:tc>
      </w:tr>
      <w:tr w:rsidR="00B206D7" w:rsidRPr="00542157" w14:paraId="583396B7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01C3" w14:textId="613E776D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Carlos Orellana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40ED" w14:textId="0A5BBF14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B8896" w14:textId="24BC3B88" w:rsidR="00B206D7" w:rsidRPr="00542157" w:rsidRDefault="00B206D7" w:rsidP="00B206D7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542157">
              <w:t>Development</w:t>
            </w:r>
            <w:proofErr w:type="spellEnd"/>
            <w:r w:rsidRPr="00542157">
              <w:t xml:space="preserve"> Front</w:t>
            </w:r>
          </w:p>
        </w:tc>
      </w:tr>
      <w:tr w:rsidR="00B206D7" w:rsidRPr="00542157" w14:paraId="5F81EC4A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DB79" w14:textId="36C02187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David Padilla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59E81" w14:textId="53AC9969" w:rsidR="00B206D7" w:rsidRPr="00542157" w:rsidRDefault="00B206D7" w:rsidP="00B206D7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E83C5" w14:textId="74E6B719" w:rsidR="00B206D7" w:rsidRPr="005014D7" w:rsidRDefault="005014D7" w:rsidP="00B206D7">
            <w:pPr>
              <w:pStyle w:val="Standard"/>
              <w:rPr>
                <w:rFonts w:eastAsia="Arial Unicode MS"/>
                <w:u w:val="single"/>
                <w:lang w:val="es-CR"/>
              </w:rPr>
            </w:pPr>
            <w:proofErr w:type="spellStart"/>
            <w:r w:rsidRPr="00542157">
              <w:t>Development</w:t>
            </w:r>
            <w:proofErr w:type="spellEnd"/>
            <w:r w:rsidRPr="00542157">
              <w:t xml:space="preserve"> </w:t>
            </w:r>
            <w:r>
              <w:t>Back</w:t>
            </w:r>
          </w:p>
        </w:tc>
      </w:tr>
    </w:tbl>
    <w:p w14:paraId="0A544F8F" w14:textId="77777777" w:rsidR="00AE15F6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Objetivo del Sprint:</w:t>
      </w:r>
    </w:p>
    <w:p w14:paraId="28C8C2C7" w14:textId="6A031798" w:rsidR="005014D7" w:rsidRDefault="005014D7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bCs/>
        </w:rPr>
      </w:pPr>
      <w:r w:rsidRPr="005014D7">
        <w:rPr>
          <w:rFonts w:cs="Times New Roman"/>
          <w:bCs/>
        </w:rPr>
        <w:t xml:space="preserve">Se propone llevar a cabo el proceso de </w:t>
      </w:r>
      <w:r w:rsidRPr="005014D7">
        <w:rPr>
          <w:rFonts w:cs="Times New Roman"/>
          <w:b/>
          <w:bCs/>
        </w:rPr>
        <w:t>recuperación de un respaldo de base de datos</w:t>
      </w:r>
      <w:r w:rsidRPr="005014D7">
        <w:rPr>
          <w:rFonts w:cs="Times New Roman"/>
          <w:bCs/>
        </w:rPr>
        <w:t xml:space="preserve"> con el objetivo de restablecer una instancia funcional del sistema y garantizar la integridad de la información almacenada. El primer paso consistirá en identificar el archivo de respaldo disponible</w:t>
      </w:r>
      <w:r>
        <w:rPr>
          <w:rFonts w:cs="Times New Roman"/>
          <w:bCs/>
        </w:rPr>
        <w:t>.</w:t>
      </w:r>
    </w:p>
    <w:p w14:paraId="145BF4B8" w14:textId="26C7E30E" w:rsidR="005014D7" w:rsidRDefault="005014D7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bCs/>
        </w:rPr>
      </w:pPr>
      <w:r w:rsidRPr="005014D7">
        <w:rPr>
          <w:rFonts w:cs="Times New Roman"/>
          <w:bCs/>
        </w:rPr>
        <w:t xml:space="preserve">En paralelo, se realizará una </w:t>
      </w:r>
      <w:r w:rsidRPr="005014D7">
        <w:rPr>
          <w:rFonts w:cs="Times New Roman"/>
          <w:b/>
          <w:bCs/>
        </w:rPr>
        <w:t xml:space="preserve">depuración del código </w:t>
      </w:r>
      <w:proofErr w:type="spellStart"/>
      <w:r w:rsidRPr="005014D7">
        <w:rPr>
          <w:rFonts w:cs="Times New Roman"/>
          <w:b/>
          <w:bCs/>
        </w:rPr>
        <w:t>backend</w:t>
      </w:r>
      <w:proofErr w:type="spellEnd"/>
      <w:r w:rsidRPr="005014D7">
        <w:rPr>
          <w:rFonts w:cs="Times New Roman"/>
          <w:b/>
          <w:bCs/>
        </w:rPr>
        <w:t xml:space="preserve"> y </w:t>
      </w:r>
      <w:proofErr w:type="spellStart"/>
      <w:r w:rsidRPr="005014D7">
        <w:rPr>
          <w:rFonts w:cs="Times New Roman"/>
          <w:b/>
          <w:bCs/>
        </w:rPr>
        <w:t>frontend</w:t>
      </w:r>
      <w:proofErr w:type="spellEnd"/>
      <w:r w:rsidRPr="005014D7">
        <w:rPr>
          <w:rFonts w:cs="Times New Roman"/>
          <w:bCs/>
        </w:rPr>
        <w:t xml:space="preserve"> del sistema. Esta tarea incluirá la revisión de errores lógicos, validaciones incorrectas, mal manejo de datos o estructuras obsoletas, tanto en el lado del servidor como en la interfaz del usuario. La depuración se centrará en mejorar la estabilidad, seguridad y rendimiento de la aplicación, garantizando un comportamiento coherente entre la lógica de negocio y la experiencia del usuario.</w:t>
      </w:r>
    </w:p>
    <w:p w14:paraId="5F7CE7E8" w14:textId="3D328BC7" w:rsidR="00AE15F6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Lo que salió bien:</w:t>
      </w:r>
    </w:p>
    <w:p w14:paraId="063052A1" w14:textId="54E2A848" w:rsidR="00AE15F6" w:rsidRDefault="005014D7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 w:rsidRPr="005014D7">
        <w:rPr>
          <w:rFonts w:eastAsia="Times New Roman" w:cs="Times New Roman"/>
          <w:color w:val="1F1F1F"/>
          <w:kern w:val="0"/>
          <w:lang w:eastAsia="es-CR" w:bidi="ar-SA"/>
        </w:rPr>
        <w:t xml:space="preserve">Como resultado de la correcta ejecución de las actividades propuestas, se logró </w:t>
      </w:r>
      <w:r w:rsidRPr="005014D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restaurar exitosamente la base de datos</w:t>
      </w:r>
      <w:r w:rsidRPr="005014D7">
        <w:rPr>
          <w:rFonts w:eastAsia="Times New Roman" w:cs="Times New Roman"/>
          <w:color w:val="1F1F1F"/>
          <w:kern w:val="0"/>
          <w:lang w:eastAsia="es-CR" w:bidi="ar-SA"/>
        </w:rPr>
        <w:t xml:space="preserve"> a partir del respaldo proporcionado. La instancia restaurada presentó una integridad completa, con todas sus tablas, relaciones y datos en estado funcional. Las pruebas realizadas confirmaron que la base de datos es operativa, permitiendo el acceso al sistema, la consulta y modificación de registros, así como la ejecución de procedimientos almacenados sin errore</w:t>
      </w:r>
      <w:r>
        <w:rPr>
          <w:rFonts w:eastAsia="Times New Roman" w:cs="Times New Roman"/>
          <w:color w:val="1F1F1F"/>
          <w:kern w:val="0"/>
          <w:lang w:eastAsia="es-CR" w:bidi="ar-SA"/>
        </w:rPr>
        <w:t>s.</w:t>
      </w:r>
    </w:p>
    <w:p w14:paraId="4B94094E" w14:textId="52EE8BD2" w:rsidR="005014D7" w:rsidRDefault="005014D7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 w:rsidRPr="005014D7">
        <w:rPr>
          <w:rFonts w:eastAsia="Times New Roman" w:cs="Times New Roman"/>
          <w:color w:val="1F1F1F"/>
          <w:kern w:val="0"/>
          <w:lang w:eastAsia="es-CR" w:bidi="ar-SA"/>
        </w:rPr>
        <w:lastRenderedPageBreak/>
        <w:t xml:space="preserve">En cuanto a la </w:t>
      </w:r>
      <w:r w:rsidRPr="005014D7">
        <w:rPr>
          <w:rFonts w:eastAsia="Times New Roman" w:cs="Times New Roman"/>
          <w:b/>
          <w:bCs/>
          <w:color w:val="1F1F1F"/>
          <w:kern w:val="0"/>
          <w:lang w:eastAsia="es-CR" w:bidi="ar-SA"/>
        </w:rPr>
        <w:t xml:space="preserve">depuración del código </w:t>
      </w:r>
      <w:proofErr w:type="spellStart"/>
      <w:r w:rsidRPr="005014D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backend</w:t>
      </w:r>
      <w:proofErr w:type="spellEnd"/>
      <w:r w:rsidRPr="005014D7">
        <w:rPr>
          <w:rFonts w:eastAsia="Times New Roman" w:cs="Times New Roman"/>
          <w:b/>
          <w:bCs/>
          <w:color w:val="1F1F1F"/>
          <w:kern w:val="0"/>
          <w:lang w:eastAsia="es-CR" w:bidi="ar-SA"/>
        </w:rPr>
        <w:t xml:space="preserve"> y </w:t>
      </w:r>
      <w:proofErr w:type="spellStart"/>
      <w:r w:rsidRPr="005014D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frontend</w:t>
      </w:r>
      <w:proofErr w:type="spellEnd"/>
      <w:r w:rsidRPr="005014D7">
        <w:rPr>
          <w:rFonts w:eastAsia="Times New Roman" w:cs="Times New Roman"/>
          <w:color w:val="1F1F1F"/>
          <w:kern w:val="0"/>
          <w:lang w:eastAsia="es-CR" w:bidi="ar-SA"/>
        </w:rPr>
        <w:t>, se identificaron y corrigieron errores menores que afectaban la estabilidad del sistema. Se optimizaron algunas funciones críticas y se mejoró la validación de datos, logrando una interfaz más fluida y un comportamiento más coherente de la aplicación. La interacción entre el cliente (</w:t>
      </w:r>
      <w:proofErr w:type="spellStart"/>
      <w:r w:rsidRPr="005014D7">
        <w:rPr>
          <w:rFonts w:eastAsia="Times New Roman" w:cs="Times New Roman"/>
          <w:color w:val="1F1F1F"/>
          <w:kern w:val="0"/>
          <w:lang w:eastAsia="es-CR" w:bidi="ar-SA"/>
        </w:rPr>
        <w:t>frontend</w:t>
      </w:r>
      <w:proofErr w:type="spellEnd"/>
      <w:r w:rsidRPr="005014D7">
        <w:rPr>
          <w:rFonts w:eastAsia="Times New Roman" w:cs="Times New Roman"/>
          <w:color w:val="1F1F1F"/>
          <w:kern w:val="0"/>
          <w:lang w:eastAsia="es-CR" w:bidi="ar-SA"/>
        </w:rPr>
        <w:t>) y el servidor (</w:t>
      </w:r>
      <w:proofErr w:type="spellStart"/>
      <w:r w:rsidRPr="005014D7">
        <w:rPr>
          <w:rFonts w:eastAsia="Times New Roman" w:cs="Times New Roman"/>
          <w:color w:val="1F1F1F"/>
          <w:kern w:val="0"/>
          <w:lang w:eastAsia="es-CR" w:bidi="ar-SA"/>
        </w:rPr>
        <w:t>backend</w:t>
      </w:r>
      <w:proofErr w:type="spellEnd"/>
      <w:r w:rsidRPr="005014D7">
        <w:rPr>
          <w:rFonts w:eastAsia="Times New Roman" w:cs="Times New Roman"/>
          <w:color w:val="1F1F1F"/>
          <w:kern w:val="0"/>
          <w:lang w:eastAsia="es-CR" w:bidi="ar-SA"/>
        </w:rPr>
        <w:t>) fue validada con éxito, mejorando la experiencia del usuario final y reduciendo los tiempos de carga y procesamiento.</w:t>
      </w:r>
    </w:p>
    <w:p w14:paraId="03C8DFCC" w14:textId="77777777" w:rsidR="005014D7" w:rsidRDefault="005014D7" w:rsidP="005014D7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Lo que se puede mejorar:</w:t>
      </w:r>
    </w:p>
    <w:p w14:paraId="7D2D2AB0" w14:textId="4BDA1445" w:rsidR="005014D7" w:rsidRPr="00542157" w:rsidRDefault="005014D7" w:rsidP="005014D7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>
        <w:rPr>
          <w:rFonts w:eastAsia="Times New Roman" w:cs="Times New Roman"/>
          <w:color w:val="1F1F1F"/>
          <w:kern w:val="0"/>
          <w:lang w:eastAsia="es-CR" w:bidi="ar-SA"/>
        </w:rPr>
        <w:t>T</w:t>
      </w:r>
      <w:r w:rsidRPr="005014D7">
        <w:rPr>
          <w:rFonts w:eastAsia="Times New Roman" w:cs="Times New Roman"/>
          <w:color w:val="1F1F1F"/>
          <w:kern w:val="0"/>
          <w:lang w:eastAsia="es-CR" w:bidi="ar-SA"/>
        </w:rPr>
        <w:t xml:space="preserve">ras la correcta recuperación del respaldo, la exportación de la base de datos y la depuración del código tanto en el </w:t>
      </w:r>
      <w:proofErr w:type="spellStart"/>
      <w:r w:rsidRPr="005014D7">
        <w:rPr>
          <w:rFonts w:eastAsia="Times New Roman" w:cs="Times New Roman"/>
          <w:color w:val="1F1F1F"/>
          <w:kern w:val="0"/>
          <w:lang w:eastAsia="es-CR" w:bidi="ar-SA"/>
        </w:rPr>
        <w:t>backend</w:t>
      </w:r>
      <w:proofErr w:type="spellEnd"/>
      <w:r w:rsidRPr="005014D7">
        <w:rPr>
          <w:rFonts w:eastAsia="Times New Roman" w:cs="Times New Roman"/>
          <w:color w:val="1F1F1F"/>
          <w:kern w:val="0"/>
          <w:lang w:eastAsia="es-CR" w:bidi="ar-SA"/>
        </w:rPr>
        <w:t xml:space="preserve"> como en el </w:t>
      </w:r>
      <w:proofErr w:type="spellStart"/>
      <w:r w:rsidRPr="005014D7">
        <w:rPr>
          <w:rFonts w:eastAsia="Times New Roman" w:cs="Times New Roman"/>
          <w:color w:val="1F1F1F"/>
          <w:kern w:val="0"/>
          <w:lang w:eastAsia="es-CR" w:bidi="ar-SA"/>
        </w:rPr>
        <w:t>frontend</w:t>
      </w:r>
      <w:proofErr w:type="spellEnd"/>
      <w:r w:rsidRPr="005014D7">
        <w:rPr>
          <w:rFonts w:eastAsia="Times New Roman" w:cs="Times New Roman"/>
          <w:color w:val="1F1F1F"/>
          <w:kern w:val="0"/>
          <w:lang w:eastAsia="es-CR" w:bidi="ar-SA"/>
        </w:rPr>
        <w:t xml:space="preserve">, se han identificado varias áreas en las que aún es posible </w:t>
      </w:r>
      <w:r w:rsidRPr="005014D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mejorar el sistema</w:t>
      </w:r>
      <w:r w:rsidRPr="005014D7">
        <w:rPr>
          <w:rFonts w:eastAsia="Times New Roman" w:cs="Times New Roman"/>
          <w:color w:val="1F1F1F"/>
          <w:kern w:val="0"/>
          <w:lang w:eastAsia="es-CR" w:bidi="ar-SA"/>
        </w:rPr>
        <w:t xml:space="preserve"> para garantizar una mayor estabilidad, seguridad y eficiencia a largo plazo.</w:t>
      </w:r>
    </w:p>
    <w:p w14:paraId="1A06B86A" w14:textId="5A244AB6" w:rsidR="00AE15F6" w:rsidRPr="00542157" w:rsidRDefault="00AE15F6" w:rsidP="00150A39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Plan de acción:</w:t>
      </w:r>
    </w:p>
    <w:p w14:paraId="5382570B" w14:textId="75861D39" w:rsidR="00D27FE4" w:rsidRDefault="005014D7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1F1F1F"/>
          <w:lang w:eastAsia="es-CR"/>
        </w:rPr>
      </w:pPr>
      <w:r w:rsidRPr="005014D7">
        <w:rPr>
          <w:rFonts w:cs="Times New Roman"/>
          <w:color w:val="1F1F1F"/>
          <w:lang w:eastAsia="es-CR"/>
        </w:rPr>
        <w:t>Documentar el proceso de restauración paso a paso (herramientas, comandos, rutas de respaldo, errores encontrados y soluciones).</w:t>
      </w:r>
    </w:p>
    <w:p w14:paraId="7881E34F" w14:textId="5D5ACDC9" w:rsidR="005014D7" w:rsidRPr="005014D7" w:rsidRDefault="005014D7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 w:rsidRPr="005014D7">
        <w:rPr>
          <w:rFonts w:eastAsia="Times New Roman" w:cs="Times New Roman"/>
          <w:color w:val="1F1F1F"/>
          <w:kern w:val="0"/>
          <w:lang w:eastAsia="es-CR" w:bidi="ar-SA"/>
        </w:rPr>
        <w:t>Crear una bitácora de incidencias y soluciones.</w:t>
      </w:r>
    </w:p>
    <w:p w14:paraId="4B7A6E4D" w14:textId="77777777" w:rsidR="00D27FE4" w:rsidRPr="00542157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</w:p>
    <w:p w14:paraId="3023FB0E" w14:textId="77777777" w:rsidR="00AE15F6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Firma:</w:t>
      </w:r>
    </w:p>
    <w:p w14:paraId="444E3A0C" w14:textId="77777777" w:rsidR="00D27FE4" w:rsidRPr="00542157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Kendall Fallas</w:t>
      </w:r>
    </w:p>
    <w:p w14:paraId="0815A4DF" w14:textId="77777777" w:rsidR="00D27FE4" w:rsidRPr="00542157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Bryan Rosales</w:t>
      </w:r>
    </w:p>
    <w:p w14:paraId="4162AF91" w14:textId="77777777" w:rsidR="00D27FE4" w:rsidRPr="00542157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Ceasar Calvo</w:t>
      </w:r>
    </w:p>
    <w:p w14:paraId="32DCDC51" w14:textId="1255AE49" w:rsidR="00D27FE4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Carlos Orellana</w:t>
      </w:r>
    </w:p>
    <w:p w14:paraId="420BCE88" w14:textId="06054CDC" w:rsidR="00661A48" w:rsidRPr="00542157" w:rsidRDefault="00661A48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68583E36" w14:textId="6AD5F4CA" w:rsidR="00185C87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Arial Unicode MS" w:cs="Times New Roman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Notas:</w:t>
      </w:r>
    </w:p>
    <w:sectPr w:rsidR="00185C87" w:rsidRPr="00542157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5E470" w14:textId="77777777" w:rsidR="009761EB" w:rsidRDefault="009761EB">
      <w:r>
        <w:separator/>
      </w:r>
    </w:p>
  </w:endnote>
  <w:endnote w:type="continuationSeparator" w:id="0">
    <w:p w14:paraId="270707BE" w14:textId="77777777" w:rsidR="009761EB" w:rsidRDefault="0097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ECF29" w14:textId="77777777" w:rsidR="009761EB" w:rsidRDefault="009761EB">
      <w:r>
        <w:rPr>
          <w:color w:val="000000"/>
        </w:rPr>
        <w:separator/>
      </w:r>
    </w:p>
  </w:footnote>
  <w:footnote w:type="continuationSeparator" w:id="0">
    <w:p w14:paraId="43C37F46" w14:textId="77777777" w:rsidR="009761EB" w:rsidRDefault="00976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6"/>
  </w:num>
  <w:num w:numId="6" w16cid:durableId="487481399">
    <w:abstractNumId w:val="2"/>
  </w:num>
  <w:num w:numId="7" w16cid:durableId="1544754236">
    <w:abstractNumId w:val="16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  <w:num w:numId="18" w16cid:durableId="12811858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150A39"/>
    <w:rsid w:val="00166EDB"/>
    <w:rsid w:val="00185C87"/>
    <w:rsid w:val="00292AEC"/>
    <w:rsid w:val="002C38B1"/>
    <w:rsid w:val="002E5D4F"/>
    <w:rsid w:val="003800D1"/>
    <w:rsid w:val="00407EBC"/>
    <w:rsid w:val="00440EC9"/>
    <w:rsid w:val="0048045A"/>
    <w:rsid w:val="004B78CD"/>
    <w:rsid w:val="005014D7"/>
    <w:rsid w:val="00542157"/>
    <w:rsid w:val="00593484"/>
    <w:rsid w:val="005B56EE"/>
    <w:rsid w:val="005E176F"/>
    <w:rsid w:val="00661A48"/>
    <w:rsid w:val="00870422"/>
    <w:rsid w:val="009761EB"/>
    <w:rsid w:val="00A57E77"/>
    <w:rsid w:val="00AD2183"/>
    <w:rsid w:val="00AD2D70"/>
    <w:rsid w:val="00AE15F6"/>
    <w:rsid w:val="00AF0914"/>
    <w:rsid w:val="00B206D7"/>
    <w:rsid w:val="00C67622"/>
    <w:rsid w:val="00C94D17"/>
    <w:rsid w:val="00D12C86"/>
    <w:rsid w:val="00D15D4E"/>
    <w:rsid w:val="00D27D36"/>
    <w:rsid w:val="00D27FE4"/>
    <w:rsid w:val="00E027EF"/>
    <w:rsid w:val="00EC219D"/>
    <w:rsid w:val="00F64CE3"/>
    <w:rsid w:val="00FA2D54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D27FE4"/>
    <w:pPr>
      <w:widowControl/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sz w:val="20"/>
      <w:szCs w:val="20"/>
      <w:lang w:eastAsia="en-US" w:bidi="ar-SA"/>
    </w:rPr>
  </w:style>
  <w:style w:type="paragraph" w:customStyle="1" w:styleId="DefinitionTerm">
    <w:name w:val="Definition Term"/>
    <w:basedOn w:val="Normal"/>
    <w:next w:val="Normal"/>
    <w:rsid w:val="00150A39"/>
    <w:pPr>
      <w:widowControl/>
      <w:suppressAutoHyphens w:val="0"/>
      <w:autoSpaceDN/>
      <w:textAlignment w:val="auto"/>
    </w:pPr>
    <w:rPr>
      <w:rFonts w:eastAsia="Times New Roman" w:cs="Times New Roman"/>
      <w:snapToGrid w:val="0"/>
      <w:kern w:val="0"/>
      <w:szCs w:val="20"/>
      <w:lang w:val="es-MX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Ceasar Calvo Muñoz</cp:lastModifiedBy>
  <cp:revision>8</cp:revision>
  <dcterms:created xsi:type="dcterms:W3CDTF">2024-03-11T01:10:00Z</dcterms:created>
  <dcterms:modified xsi:type="dcterms:W3CDTF">2025-05-06T03:24:00Z</dcterms:modified>
</cp:coreProperties>
</file>