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20E472FC" w:rsidR="00D90067" w:rsidRPr="002430A4" w:rsidRDefault="00E660F8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E660F8">
              <w:rPr>
                <w:b/>
                <w:bCs/>
                <w:lang w:val="es-CR"/>
              </w:rPr>
              <w:t xml:space="preserve">Depuración </w:t>
            </w:r>
            <w:r w:rsidRPr="00E660F8">
              <w:rPr>
                <w:b/>
                <w:bCs/>
                <w:lang w:val="es-CR"/>
              </w:rPr>
              <w:t>Código</w:t>
            </w:r>
            <w:r w:rsidRPr="00E660F8">
              <w:rPr>
                <w:b/>
                <w:bCs/>
                <w:lang w:val="es-CR"/>
              </w:rPr>
              <w:t xml:space="preserve"> Back-</w:t>
            </w:r>
            <w:proofErr w:type="spellStart"/>
            <w:r w:rsidRPr="00E660F8">
              <w:rPr>
                <w:b/>
                <w:bCs/>
                <w:lang w:val="es-CR"/>
              </w:rPr>
              <w:t>end</w:t>
            </w:r>
            <w:proofErr w:type="spellEnd"/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2E2DE063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E660F8">
              <w:t>81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213EC434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E660F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4E65D3DC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</w:t>
            </w:r>
            <w:r w:rsidR="00E660F8">
              <w:rPr>
                <w:rFonts w:ascii="Century Gothic" w:eastAsia="Century Gothic" w:hAnsi="Century Gothic" w:cs="Century Gothic"/>
                <w:sz w:val="20"/>
                <w:szCs w:val="20"/>
              </w:rPr>
              <w:t>3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4518CE9A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Kendall Fallas Mena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7C6AE419" w:rsidR="00D90067" w:rsidRDefault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David Padilla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08253915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Kendall Fallas Mena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6E720F50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9B633F">
              <w:rPr>
                <w:rFonts w:ascii="Century Gothic" w:eastAsia="Century Gothic" w:hAnsi="Century Gothic" w:cs="Century Gothic"/>
                <w:sz w:val="20"/>
                <w:szCs w:val="20"/>
              </w:rPr>
              <w:t>0</w:t>
            </w:r>
            <w:r w:rsidR="00E660F8">
              <w:rPr>
                <w:rFonts w:ascii="Century Gothic" w:eastAsia="Century Gothic" w:hAnsi="Century Gothic" w:cs="Century Gothic"/>
                <w:sz w:val="20"/>
                <w:szCs w:val="20"/>
              </w:rPr>
              <w:t>3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 w:rsidR="009B633F"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038EBFBE" w:rsidR="00D90067" w:rsidRPr="00CA4B4B" w:rsidRDefault="00E660F8">
            <w:pPr>
              <w:spacing w:before="240" w:after="240" w:line="259" w:lineRule="auto"/>
              <w:rPr>
                <w:lang w:val="es-CR"/>
              </w:rPr>
            </w:pPr>
            <w:r w:rsidRPr="00E660F8">
              <w:t xml:space="preserve">Depurar código de </w:t>
            </w:r>
            <w:r w:rsidRPr="00E660F8">
              <w:rPr>
                <w:b/>
                <w:bCs/>
                <w:lang w:val="es-CR"/>
              </w:rPr>
              <w:t>Back-</w:t>
            </w:r>
            <w:proofErr w:type="spellStart"/>
            <w:r w:rsidRPr="00E660F8">
              <w:rPr>
                <w:b/>
                <w:bCs/>
                <w:lang w:val="es-CR"/>
              </w:rPr>
              <w:t>end</w:t>
            </w:r>
            <w:proofErr w:type="spellEnd"/>
            <w:r w:rsidRPr="00E660F8">
              <w:t xml:space="preserve"> </w:t>
            </w:r>
            <w:r w:rsidRPr="00E660F8">
              <w:t>para mejorar rendimiento y optimización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1011022A" w:rsidR="00D90067" w:rsidRDefault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 w:rsidRPr="00E660F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 eliminó código muerto (</w:t>
            </w:r>
            <w:proofErr w:type="spellStart"/>
            <w:r w:rsidRPr="00E660F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dead</w:t>
            </w:r>
            <w:proofErr w:type="spellEnd"/>
            <w:r w:rsidRPr="00E660F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660F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code</w:t>
            </w:r>
            <w:proofErr w:type="spellEnd"/>
            <w:r w:rsidRPr="00E660F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) y dependencias innecesarias.</w:t>
            </w:r>
            <w:r w:rsidRPr="00E660F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Los componentes se renderizan solo cuando es necesario.</w:t>
            </w:r>
            <w:r w:rsidRPr="00E660F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 xml:space="preserve">No hay errores ni advertencias en consola (navegador o </w:t>
            </w:r>
            <w:proofErr w:type="spellStart"/>
            <w:r w:rsidRPr="00E660F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build</w:t>
            </w:r>
            <w:proofErr w:type="spellEnd"/>
            <w:r w:rsidRPr="00E660F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).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E660F8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65044FF8" w:rsidR="00E660F8" w:rsidRDefault="00E660F8" w:rsidP="00E660F8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E660F8">
              <w:t>Navegación básica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35582594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03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81C5C87" w14:textId="54DB849D" w:rsidR="00E660F8" w:rsidRPr="00CA4B4B" w:rsidRDefault="00E660F8" w:rsidP="00E660F8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E660F8">
              <w:rPr>
                <w:rFonts w:ascii="Century Gothic" w:eastAsia="Century Gothic" w:hAnsi="Century Gothic" w:cs="Century Gothic"/>
                <w:sz w:val="22"/>
                <w:szCs w:val="22"/>
              </w:rPr>
              <w:t>Todas las rutas cargan correctamente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E660F8" w14:paraId="527A6283" w14:textId="77777777" w:rsidTr="009B633F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2DBCDE72" w:rsidR="00E660F8" w:rsidRDefault="00E660F8" w:rsidP="00E660F8">
            <w:pPr>
              <w:spacing w:before="240" w:after="240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 w:rsidRPr="00E660F8">
              <w:t>Interacción con formularios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78B7BFB9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03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3C4290F6" w:rsidR="00E660F8" w:rsidRPr="009B633F" w:rsidRDefault="00E660F8" w:rsidP="00E660F8">
            <w:pPr>
              <w:pStyle w:val="NormalWeb"/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</w:pPr>
            <w:r w:rsidRPr="00E660F8">
              <w:rPr>
                <w:rFonts w:ascii="Segoe UI" w:hAnsi="Segoe UI" w:cs="Segoe UI"/>
                <w:color w:val="292A2E"/>
                <w:spacing w:val="-1"/>
                <w:sz w:val="21"/>
                <w:szCs w:val="21"/>
                <w:lang w:val="es-ES"/>
              </w:rPr>
              <w:t>El formulario se envía y responde correctamente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21CB7CA4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  <w:p w14:paraId="5C2D5749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0F48F7C-95D9-4D0A-8840-55AA6187DFEB}"/>
    <w:embedBold r:id="rId2" w:fontKey="{C9CFD685-2744-4FA3-9905-C1BE36FEF28F}"/>
    <w:embedItalic r:id="rId3" w:fontKey="{FA8E088F-0A75-4B26-A3EB-DD0CA26AD8FA}"/>
  </w:font>
  <w:font w:name="Play">
    <w:charset w:val="00"/>
    <w:family w:val="auto"/>
    <w:pitch w:val="default"/>
    <w:embedRegular r:id="rId4" w:fontKey="{33CF0F89-E838-4067-A30B-1868DBEB2E6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61495D61-A8F8-4235-81D0-49D7710A091A}"/>
    <w:embedBold r:id="rId6" w:fontKey="{ECF668CB-82B1-4985-B700-67A6D53FFCC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25E37586-1B31-4086-A2A5-521253571B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564FD78-8C60-4947-823A-535C888FA2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B66F157-34CA-4F31-BCB9-EA3201D46B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2441C"/>
    <w:rsid w:val="002430A4"/>
    <w:rsid w:val="00317A6B"/>
    <w:rsid w:val="0033086E"/>
    <w:rsid w:val="004C78EE"/>
    <w:rsid w:val="00544D8C"/>
    <w:rsid w:val="005E0995"/>
    <w:rsid w:val="008B234C"/>
    <w:rsid w:val="009B633F"/>
    <w:rsid w:val="00A7339F"/>
    <w:rsid w:val="00CA4B4B"/>
    <w:rsid w:val="00D87238"/>
    <w:rsid w:val="00D90067"/>
    <w:rsid w:val="00D94DCD"/>
    <w:rsid w:val="00DC6DE2"/>
    <w:rsid w:val="00E660F8"/>
    <w:rsid w:val="00E72F63"/>
    <w:rsid w:val="00E9424E"/>
    <w:rsid w:val="00FB1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KENDALL FALLAS MENA</cp:lastModifiedBy>
  <cp:revision>2</cp:revision>
  <dcterms:created xsi:type="dcterms:W3CDTF">2025-05-04T00:10:00Z</dcterms:created>
  <dcterms:modified xsi:type="dcterms:W3CDTF">2025-05-04T00:10:00Z</dcterms:modified>
</cp:coreProperties>
</file>