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9CC4F" w14:textId="77777777" w:rsidR="002C3121" w:rsidRPr="00D03376" w:rsidRDefault="002C3121" w:rsidP="00D03376">
      <w:pPr>
        <w:pStyle w:val="Heading1"/>
        <w:jc w:val="center"/>
        <w:rPr>
          <w:rFonts w:ascii="Times New Roman" w:hAnsi="Times New Roman" w:cs="Times New Roman"/>
          <w:color w:val="000000" w:themeColor="text1"/>
        </w:rPr>
      </w:pPr>
      <w:r w:rsidRPr="00D03376">
        <w:rPr>
          <w:rFonts w:ascii="Times New Roman" w:hAnsi="Times New Roman" w:cs="Times New Roman"/>
          <w:color w:val="000000" w:themeColor="text1"/>
        </w:rPr>
        <w:t>Phase 1 Test Cases</w:t>
      </w:r>
    </w:p>
    <w:p w14:paraId="31CFF854" w14:textId="77777777" w:rsidR="002C3121" w:rsidRPr="002C3121" w:rsidRDefault="002C3121" w:rsidP="002C3121">
      <w:pPr>
        <w:spacing w:after="0" w:line="240" w:lineRule="auto"/>
        <w:jc w:val="center"/>
        <w:rPr>
          <w:rFonts w:ascii="Times New Roman" w:hAnsi="Times New Roman" w:cs="Times New Roman"/>
          <w:b/>
          <w:bCs/>
        </w:rPr>
      </w:pPr>
    </w:p>
    <w:p w14:paraId="0BDFD695" w14:textId="77777777" w:rsidR="002C3121" w:rsidRPr="002C3121" w:rsidRDefault="002C3121" w:rsidP="002C3121">
      <w:pPr>
        <w:spacing w:after="0" w:line="240" w:lineRule="auto"/>
        <w:rPr>
          <w:rFonts w:ascii="Times New Roman" w:hAnsi="Times New Roman" w:cs="Times New Roman"/>
          <w:b/>
          <w:bCs/>
        </w:rPr>
      </w:pPr>
      <w:r w:rsidRPr="002C3121">
        <w:rPr>
          <w:rFonts w:ascii="Times New Roman" w:hAnsi="Times New Roman" w:cs="Times New Roman"/>
          <w:b/>
          <w:bCs/>
        </w:rPr>
        <w:t>Test Case 1: Task Creation and Scheduler Setup</w:t>
      </w:r>
    </w:p>
    <w:p w14:paraId="2537CA8D" w14:textId="77777777" w:rsidR="002C3121" w:rsidRDefault="002C3121" w:rsidP="002C3121">
      <w:pPr>
        <w:spacing w:after="0" w:line="240" w:lineRule="auto"/>
        <w:rPr>
          <w:rFonts w:ascii="Times New Roman" w:hAnsi="Times New Roman" w:cs="Times New Roman"/>
        </w:rPr>
      </w:pPr>
      <w:r w:rsidRPr="002C3121">
        <w:rPr>
          <w:rFonts w:ascii="Times New Roman" w:hAnsi="Times New Roman" w:cs="Times New Roman"/>
        </w:rPr>
        <w:t xml:space="preserve">In this test, we create multiple tasks using the scheduler to make sure tasks are being created and stored correctly. We create Task1, Task2, and Task3 and confirm that each task is added properly. This test shows that the scheduler </w:t>
      </w:r>
      <w:proofErr w:type="gramStart"/>
      <w:r w:rsidRPr="002C3121">
        <w:rPr>
          <w:rFonts w:ascii="Times New Roman" w:hAnsi="Times New Roman" w:cs="Times New Roman"/>
        </w:rPr>
        <w:t>is able to</w:t>
      </w:r>
      <w:proofErr w:type="gramEnd"/>
      <w:r w:rsidRPr="002C3121">
        <w:rPr>
          <w:rFonts w:ascii="Times New Roman" w:hAnsi="Times New Roman" w:cs="Times New Roman"/>
        </w:rPr>
        <w:t xml:space="preserve"> handle multiple tasks.</w:t>
      </w:r>
    </w:p>
    <w:p w14:paraId="1E2A827B" w14:textId="77777777" w:rsidR="002C3121" w:rsidRDefault="002C3121" w:rsidP="002C3121">
      <w:pPr>
        <w:spacing w:after="0" w:line="240" w:lineRule="auto"/>
        <w:rPr>
          <w:rFonts w:ascii="Times New Roman" w:hAnsi="Times New Roman" w:cs="Times New Roman"/>
        </w:rPr>
      </w:pPr>
    </w:p>
    <w:p w14:paraId="3241B252" w14:textId="77777777" w:rsidR="00D03376" w:rsidRDefault="002C3121" w:rsidP="002C3121">
      <w:pPr>
        <w:spacing w:after="0" w:line="240" w:lineRule="auto"/>
        <w:rPr>
          <w:rFonts w:ascii="Times New Roman" w:hAnsi="Times New Roman" w:cs="Times New Roman"/>
        </w:rPr>
      </w:pPr>
      <w:r>
        <w:rPr>
          <w:rFonts w:ascii="Times New Roman" w:hAnsi="Times New Roman" w:cs="Times New Roman"/>
        </w:rPr>
        <w:t>Output:</w:t>
      </w:r>
    </w:p>
    <w:p w14:paraId="272F5B62" w14:textId="1D62C0E5" w:rsidR="002C3121" w:rsidRDefault="002C3121" w:rsidP="00D03376">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7A1E952E" wp14:editId="57F2C893">
            <wp:extent cx="2908300" cy="1173872"/>
            <wp:effectExtent l="0" t="0" r="6350" b="7620"/>
            <wp:docPr id="199796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64027" name="Picture 1997964027"/>
                    <pic:cNvPicPr/>
                  </pic:nvPicPr>
                  <pic:blipFill>
                    <a:blip r:embed="rId4">
                      <a:extLst>
                        <a:ext uri="{28A0092B-C50C-407E-A947-70E740481C1C}">
                          <a14:useLocalDpi xmlns:a14="http://schemas.microsoft.com/office/drawing/2010/main" val="0"/>
                        </a:ext>
                      </a:extLst>
                    </a:blip>
                    <a:stretch>
                      <a:fillRect/>
                    </a:stretch>
                  </pic:blipFill>
                  <pic:spPr>
                    <a:xfrm>
                      <a:off x="0" y="0"/>
                      <a:ext cx="2934348" cy="1184386"/>
                    </a:xfrm>
                    <a:prstGeom prst="rect">
                      <a:avLst/>
                    </a:prstGeom>
                  </pic:spPr>
                </pic:pic>
              </a:graphicData>
            </a:graphic>
          </wp:inline>
        </w:drawing>
      </w:r>
    </w:p>
    <w:p w14:paraId="68E3D685" w14:textId="77777777" w:rsidR="002C3121" w:rsidRPr="002C3121" w:rsidRDefault="002C3121" w:rsidP="002C3121">
      <w:pPr>
        <w:spacing w:after="0" w:line="240" w:lineRule="auto"/>
        <w:rPr>
          <w:rFonts w:ascii="Times New Roman" w:hAnsi="Times New Roman" w:cs="Times New Roman"/>
        </w:rPr>
      </w:pPr>
    </w:p>
    <w:p w14:paraId="68625471" w14:textId="77777777" w:rsidR="002C3121" w:rsidRPr="002C3121" w:rsidRDefault="002C3121" w:rsidP="002C3121">
      <w:pPr>
        <w:spacing w:after="0" w:line="240" w:lineRule="auto"/>
        <w:rPr>
          <w:rFonts w:ascii="Times New Roman" w:hAnsi="Times New Roman" w:cs="Times New Roman"/>
        </w:rPr>
      </w:pPr>
      <w:r w:rsidRPr="002C3121">
        <w:rPr>
          <w:rFonts w:ascii="Times New Roman" w:hAnsi="Times New Roman" w:cs="Times New Roman"/>
        </w:rPr>
        <w:pict w14:anchorId="3620F7F2">
          <v:rect id="_x0000_i1049" style="width:0;height:1.5pt" o:hralign="center" o:hrstd="t" o:hr="t" fillcolor="#a0a0a0" stroked="f"/>
        </w:pict>
      </w:r>
    </w:p>
    <w:p w14:paraId="1255071D" w14:textId="77777777" w:rsidR="002C3121" w:rsidRDefault="002C3121" w:rsidP="002C3121">
      <w:pPr>
        <w:spacing w:after="0" w:line="240" w:lineRule="auto"/>
        <w:rPr>
          <w:rFonts w:ascii="Times New Roman" w:hAnsi="Times New Roman" w:cs="Times New Roman"/>
          <w:b/>
          <w:bCs/>
        </w:rPr>
      </w:pPr>
    </w:p>
    <w:p w14:paraId="1F4E6F5C" w14:textId="07A9A614" w:rsidR="002C3121" w:rsidRPr="002C3121" w:rsidRDefault="002C3121" w:rsidP="002C3121">
      <w:pPr>
        <w:spacing w:after="0" w:line="240" w:lineRule="auto"/>
        <w:rPr>
          <w:rFonts w:ascii="Times New Roman" w:hAnsi="Times New Roman" w:cs="Times New Roman"/>
          <w:b/>
          <w:bCs/>
        </w:rPr>
      </w:pPr>
      <w:r w:rsidRPr="002C3121">
        <w:rPr>
          <w:rFonts w:ascii="Times New Roman" w:hAnsi="Times New Roman" w:cs="Times New Roman"/>
          <w:b/>
          <w:bCs/>
        </w:rPr>
        <w:t>Test Case 2: First Task Gets Semaphore Access</w:t>
      </w:r>
    </w:p>
    <w:p w14:paraId="1F12DD03" w14:textId="77777777" w:rsidR="002C3121" w:rsidRDefault="002C3121" w:rsidP="002C3121">
      <w:pPr>
        <w:spacing w:after="0" w:line="240" w:lineRule="auto"/>
        <w:rPr>
          <w:rFonts w:ascii="Times New Roman" w:hAnsi="Times New Roman" w:cs="Times New Roman"/>
        </w:rPr>
      </w:pPr>
      <w:r w:rsidRPr="002C3121">
        <w:rPr>
          <w:rFonts w:ascii="Times New Roman" w:hAnsi="Times New Roman" w:cs="Times New Roman"/>
        </w:rPr>
        <w:t xml:space="preserve">In this test, the first task tries to access the shared resource using the semaphore. Since the resource is free, Task1 </w:t>
      </w:r>
      <w:proofErr w:type="gramStart"/>
      <w:r w:rsidRPr="002C3121">
        <w:rPr>
          <w:rFonts w:ascii="Times New Roman" w:hAnsi="Times New Roman" w:cs="Times New Roman"/>
        </w:rPr>
        <w:t>is able to</w:t>
      </w:r>
      <w:proofErr w:type="gramEnd"/>
      <w:r w:rsidRPr="002C3121">
        <w:rPr>
          <w:rFonts w:ascii="Times New Roman" w:hAnsi="Times New Roman" w:cs="Times New Roman"/>
        </w:rPr>
        <w:t xml:space="preserve"> get access. This shows that the semaphore allows one task to use the resource when it is available.</w:t>
      </w:r>
    </w:p>
    <w:p w14:paraId="26A88A1F" w14:textId="77777777" w:rsidR="00D03376" w:rsidRDefault="00D03376" w:rsidP="002C3121">
      <w:pPr>
        <w:spacing w:after="0" w:line="240" w:lineRule="auto"/>
        <w:rPr>
          <w:rFonts w:ascii="Times New Roman" w:hAnsi="Times New Roman" w:cs="Times New Roman"/>
        </w:rPr>
      </w:pPr>
    </w:p>
    <w:p w14:paraId="1F501C5F" w14:textId="77777777" w:rsidR="00D03376" w:rsidRDefault="00D03376" w:rsidP="002C3121">
      <w:pPr>
        <w:spacing w:after="0" w:line="240" w:lineRule="auto"/>
        <w:rPr>
          <w:rFonts w:ascii="Times New Roman" w:hAnsi="Times New Roman" w:cs="Times New Roman"/>
        </w:rPr>
      </w:pPr>
      <w:r>
        <w:rPr>
          <w:rFonts w:ascii="Times New Roman" w:hAnsi="Times New Roman" w:cs="Times New Roman"/>
        </w:rPr>
        <w:t xml:space="preserve">Output: </w:t>
      </w:r>
    </w:p>
    <w:p w14:paraId="33B7D46D" w14:textId="77777777" w:rsidR="00D03376" w:rsidRDefault="00D03376" w:rsidP="002C3121">
      <w:pPr>
        <w:spacing w:after="0" w:line="240" w:lineRule="auto"/>
        <w:rPr>
          <w:rFonts w:ascii="Times New Roman" w:hAnsi="Times New Roman" w:cs="Times New Roman"/>
        </w:rPr>
      </w:pPr>
    </w:p>
    <w:p w14:paraId="4409BBD2" w14:textId="6A677DC0" w:rsidR="00D03376" w:rsidRDefault="00D03376" w:rsidP="00D03376">
      <w:pPr>
        <w:spacing w:after="0" w:line="240" w:lineRule="auto"/>
        <w:ind w:firstLine="720"/>
        <w:jc w:val="center"/>
        <w:rPr>
          <w:rFonts w:ascii="Times New Roman" w:hAnsi="Times New Roman" w:cs="Times New Roman"/>
        </w:rPr>
      </w:pPr>
      <w:r>
        <w:rPr>
          <w:rFonts w:ascii="Times New Roman" w:hAnsi="Times New Roman" w:cs="Times New Roman"/>
          <w:noProof/>
        </w:rPr>
        <w:drawing>
          <wp:inline distT="0" distB="0" distL="0" distR="0" wp14:anchorId="0EB5F9BB" wp14:editId="657B6D63">
            <wp:extent cx="2832100" cy="1940050"/>
            <wp:effectExtent l="0" t="0" r="6350" b="3175"/>
            <wp:docPr id="224327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27277" name="Picture 224327277"/>
                    <pic:cNvPicPr/>
                  </pic:nvPicPr>
                  <pic:blipFill>
                    <a:blip r:embed="rId5">
                      <a:extLst>
                        <a:ext uri="{28A0092B-C50C-407E-A947-70E740481C1C}">
                          <a14:useLocalDpi xmlns:a14="http://schemas.microsoft.com/office/drawing/2010/main" val="0"/>
                        </a:ext>
                      </a:extLst>
                    </a:blip>
                    <a:stretch>
                      <a:fillRect/>
                    </a:stretch>
                  </pic:blipFill>
                  <pic:spPr>
                    <a:xfrm>
                      <a:off x="0" y="0"/>
                      <a:ext cx="2836353" cy="1942963"/>
                    </a:xfrm>
                    <a:prstGeom prst="rect">
                      <a:avLst/>
                    </a:prstGeom>
                  </pic:spPr>
                </pic:pic>
              </a:graphicData>
            </a:graphic>
          </wp:inline>
        </w:drawing>
      </w:r>
    </w:p>
    <w:p w14:paraId="38505CC2" w14:textId="77777777" w:rsidR="00D03376" w:rsidRDefault="00D03376" w:rsidP="00D03376">
      <w:pPr>
        <w:spacing w:after="0" w:line="240" w:lineRule="auto"/>
        <w:ind w:firstLine="720"/>
        <w:jc w:val="center"/>
        <w:rPr>
          <w:rFonts w:ascii="Times New Roman" w:hAnsi="Times New Roman" w:cs="Times New Roman"/>
        </w:rPr>
      </w:pPr>
    </w:p>
    <w:p w14:paraId="60FB519F" w14:textId="77777777" w:rsidR="00D03376" w:rsidRDefault="00D03376" w:rsidP="00D03376">
      <w:pPr>
        <w:spacing w:after="0" w:line="240" w:lineRule="auto"/>
        <w:ind w:firstLine="720"/>
        <w:jc w:val="center"/>
        <w:rPr>
          <w:rFonts w:ascii="Times New Roman" w:hAnsi="Times New Roman" w:cs="Times New Roman"/>
        </w:rPr>
      </w:pPr>
    </w:p>
    <w:p w14:paraId="0C9425F6" w14:textId="77777777" w:rsidR="00D03376" w:rsidRDefault="00D03376" w:rsidP="00D03376">
      <w:pPr>
        <w:spacing w:after="0" w:line="240" w:lineRule="auto"/>
        <w:ind w:firstLine="720"/>
        <w:jc w:val="center"/>
        <w:rPr>
          <w:rFonts w:ascii="Times New Roman" w:hAnsi="Times New Roman" w:cs="Times New Roman"/>
        </w:rPr>
      </w:pPr>
    </w:p>
    <w:p w14:paraId="30AF5E79" w14:textId="77777777" w:rsidR="00D03376" w:rsidRDefault="00D03376" w:rsidP="00D03376">
      <w:pPr>
        <w:spacing w:after="0" w:line="240" w:lineRule="auto"/>
        <w:ind w:firstLine="720"/>
        <w:jc w:val="center"/>
        <w:rPr>
          <w:rFonts w:ascii="Times New Roman" w:hAnsi="Times New Roman" w:cs="Times New Roman"/>
        </w:rPr>
      </w:pPr>
    </w:p>
    <w:p w14:paraId="5F3909A6" w14:textId="77777777" w:rsidR="00D03376" w:rsidRDefault="00D03376" w:rsidP="00D03376">
      <w:pPr>
        <w:spacing w:after="0" w:line="240" w:lineRule="auto"/>
        <w:ind w:firstLine="720"/>
        <w:jc w:val="center"/>
        <w:rPr>
          <w:rFonts w:ascii="Times New Roman" w:hAnsi="Times New Roman" w:cs="Times New Roman"/>
        </w:rPr>
      </w:pPr>
    </w:p>
    <w:p w14:paraId="276E4483" w14:textId="77777777" w:rsidR="00D03376" w:rsidRDefault="00D03376" w:rsidP="00D03376">
      <w:pPr>
        <w:spacing w:after="0" w:line="240" w:lineRule="auto"/>
        <w:ind w:firstLine="720"/>
        <w:jc w:val="center"/>
        <w:rPr>
          <w:rFonts w:ascii="Times New Roman" w:hAnsi="Times New Roman" w:cs="Times New Roman"/>
        </w:rPr>
      </w:pPr>
    </w:p>
    <w:p w14:paraId="4E00F4D4" w14:textId="018C69FF" w:rsidR="002C3121" w:rsidRPr="002C3121" w:rsidRDefault="00D03376" w:rsidP="00D03376">
      <w:pPr>
        <w:rPr>
          <w:rFonts w:ascii="Times New Roman" w:hAnsi="Times New Roman" w:cs="Times New Roman"/>
        </w:rPr>
      </w:pPr>
      <w:r>
        <w:rPr>
          <w:rFonts w:ascii="Times New Roman" w:hAnsi="Times New Roman" w:cs="Times New Roman"/>
        </w:rPr>
        <w:br w:type="page"/>
      </w:r>
    </w:p>
    <w:p w14:paraId="31B58598" w14:textId="77777777" w:rsidR="002C3121" w:rsidRPr="002C3121" w:rsidRDefault="002C3121" w:rsidP="002C3121">
      <w:pPr>
        <w:spacing w:after="0" w:line="240" w:lineRule="auto"/>
        <w:rPr>
          <w:rFonts w:ascii="Times New Roman" w:hAnsi="Times New Roman" w:cs="Times New Roman"/>
        </w:rPr>
      </w:pPr>
      <w:r w:rsidRPr="002C3121">
        <w:rPr>
          <w:rFonts w:ascii="Times New Roman" w:hAnsi="Times New Roman" w:cs="Times New Roman"/>
        </w:rPr>
        <w:lastRenderedPageBreak/>
        <w:pict w14:anchorId="29D4D1B6">
          <v:rect id="_x0000_i1050" style="width:0;height:1.5pt" o:hralign="center" o:hrstd="t" o:hr="t" fillcolor="#a0a0a0" stroked="f"/>
        </w:pict>
      </w:r>
    </w:p>
    <w:p w14:paraId="5D4190C2" w14:textId="77777777" w:rsidR="002C3121" w:rsidRDefault="002C3121" w:rsidP="002C3121">
      <w:pPr>
        <w:spacing w:after="0" w:line="240" w:lineRule="auto"/>
        <w:rPr>
          <w:rFonts w:ascii="Times New Roman" w:hAnsi="Times New Roman" w:cs="Times New Roman"/>
          <w:b/>
          <w:bCs/>
        </w:rPr>
      </w:pPr>
    </w:p>
    <w:p w14:paraId="1BD2F954" w14:textId="62FE9FB3" w:rsidR="002C3121" w:rsidRPr="002C3121" w:rsidRDefault="002C3121" w:rsidP="002C3121">
      <w:pPr>
        <w:spacing w:after="0" w:line="240" w:lineRule="auto"/>
        <w:rPr>
          <w:rFonts w:ascii="Times New Roman" w:hAnsi="Times New Roman" w:cs="Times New Roman"/>
          <w:b/>
          <w:bCs/>
        </w:rPr>
      </w:pPr>
      <w:r w:rsidRPr="002C3121">
        <w:rPr>
          <w:rFonts w:ascii="Times New Roman" w:hAnsi="Times New Roman" w:cs="Times New Roman"/>
          <w:b/>
          <w:bCs/>
        </w:rPr>
        <w:t>Test Case 3: Other Tasks Get Blocked</w:t>
      </w:r>
    </w:p>
    <w:p w14:paraId="07B3CE95" w14:textId="77777777" w:rsidR="002C3121" w:rsidRDefault="002C3121" w:rsidP="002C3121">
      <w:pPr>
        <w:spacing w:after="0" w:line="240" w:lineRule="auto"/>
        <w:rPr>
          <w:rFonts w:ascii="Times New Roman" w:hAnsi="Times New Roman" w:cs="Times New Roman"/>
        </w:rPr>
      </w:pPr>
      <w:r w:rsidRPr="002C3121">
        <w:rPr>
          <w:rFonts w:ascii="Times New Roman" w:hAnsi="Times New Roman" w:cs="Times New Roman"/>
        </w:rPr>
        <w:t>In this test, Task2 and Task3 try to access the same resource while it is already in use. Both tasks get blocked. This shows that the semaphore correctly stops multiple tasks from using the resource at the same time.</w:t>
      </w:r>
    </w:p>
    <w:p w14:paraId="48A50032" w14:textId="77777777" w:rsidR="00D03376" w:rsidRDefault="00D03376" w:rsidP="002C3121">
      <w:pPr>
        <w:spacing w:after="0" w:line="240" w:lineRule="auto"/>
        <w:rPr>
          <w:rFonts w:ascii="Times New Roman" w:hAnsi="Times New Roman" w:cs="Times New Roman"/>
        </w:rPr>
      </w:pPr>
    </w:p>
    <w:p w14:paraId="512D8E9D" w14:textId="3D475B64" w:rsidR="00D03376" w:rsidRDefault="00D03376" w:rsidP="002C3121">
      <w:pPr>
        <w:spacing w:after="0" w:line="240" w:lineRule="auto"/>
        <w:rPr>
          <w:rFonts w:ascii="Times New Roman" w:hAnsi="Times New Roman" w:cs="Times New Roman"/>
        </w:rPr>
      </w:pPr>
      <w:r>
        <w:rPr>
          <w:rFonts w:ascii="Times New Roman" w:hAnsi="Times New Roman" w:cs="Times New Roman"/>
        </w:rPr>
        <w:t xml:space="preserve">Output: </w:t>
      </w:r>
    </w:p>
    <w:p w14:paraId="47A2035A" w14:textId="77777777" w:rsidR="00D03376" w:rsidRDefault="00D03376" w:rsidP="002C3121">
      <w:pPr>
        <w:spacing w:after="0" w:line="240" w:lineRule="auto"/>
        <w:rPr>
          <w:rFonts w:ascii="Times New Roman" w:hAnsi="Times New Roman" w:cs="Times New Roman"/>
        </w:rPr>
      </w:pPr>
    </w:p>
    <w:p w14:paraId="736937DF" w14:textId="302B3ED6" w:rsidR="00D03376" w:rsidRDefault="00D03376" w:rsidP="00D03376">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061664EC" wp14:editId="2222F6C8">
            <wp:extent cx="3060700" cy="1435363"/>
            <wp:effectExtent l="0" t="0" r="6350" b="0"/>
            <wp:docPr id="1892174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74149" name="Picture 1892174149"/>
                    <pic:cNvPicPr/>
                  </pic:nvPicPr>
                  <pic:blipFill>
                    <a:blip r:embed="rId6">
                      <a:extLst>
                        <a:ext uri="{28A0092B-C50C-407E-A947-70E740481C1C}">
                          <a14:useLocalDpi xmlns:a14="http://schemas.microsoft.com/office/drawing/2010/main" val="0"/>
                        </a:ext>
                      </a:extLst>
                    </a:blip>
                    <a:stretch>
                      <a:fillRect/>
                    </a:stretch>
                  </pic:blipFill>
                  <pic:spPr>
                    <a:xfrm>
                      <a:off x="0" y="0"/>
                      <a:ext cx="3076860" cy="1442941"/>
                    </a:xfrm>
                    <a:prstGeom prst="rect">
                      <a:avLst/>
                    </a:prstGeom>
                  </pic:spPr>
                </pic:pic>
              </a:graphicData>
            </a:graphic>
          </wp:inline>
        </w:drawing>
      </w:r>
    </w:p>
    <w:p w14:paraId="17D1C7B5" w14:textId="77777777" w:rsidR="002C3121" w:rsidRPr="002C3121" w:rsidRDefault="002C3121" w:rsidP="002C3121">
      <w:pPr>
        <w:spacing w:after="0" w:line="240" w:lineRule="auto"/>
        <w:rPr>
          <w:rFonts w:ascii="Times New Roman" w:hAnsi="Times New Roman" w:cs="Times New Roman"/>
        </w:rPr>
      </w:pPr>
    </w:p>
    <w:p w14:paraId="1808CD0C" w14:textId="77777777" w:rsidR="002C3121" w:rsidRPr="002C3121" w:rsidRDefault="002C3121" w:rsidP="002C3121">
      <w:pPr>
        <w:spacing w:after="0" w:line="240" w:lineRule="auto"/>
        <w:rPr>
          <w:rFonts w:ascii="Times New Roman" w:hAnsi="Times New Roman" w:cs="Times New Roman"/>
        </w:rPr>
      </w:pPr>
      <w:r w:rsidRPr="002C3121">
        <w:rPr>
          <w:rFonts w:ascii="Times New Roman" w:hAnsi="Times New Roman" w:cs="Times New Roman"/>
        </w:rPr>
        <w:pict w14:anchorId="647E01F1">
          <v:rect id="_x0000_i1051" style="width:0;height:1.5pt" o:hralign="center" o:hrstd="t" o:hr="t" fillcolor="#a0a0a0" stroked="f"/>
        </w:pict>
      </w:r>
    </w:p>
    <w:p w14:paraId="452DDE2E" w14:textId="77777777" w:rsidR="002C3121" w:rsidRDefault="002C3121" w:rsidP="002C3121">
      <w:pPr>
        <w:spacing w:after="0" w:line="240" w:lineRule="auto"/>
        <w:rPr>
          <w:rFonts w:ascii="Times New Roman" w:hAnsi="Times New Roman" w:cs="Times New Roman"/>
          <w:b/>
          <w:bCs/>
        </w:rPr>
      </w:pPr>
    </w:p>
    <w:p w14:paraId="24AF1190" w14:textId="375B508C" w:rsidR="002C3121" w:rsidRPr="002C3121" w:rsidRDefault="002C3121" w:rsidP="002C3121">
      <w:pPr>
        <w:spacing w:after="0" w:line="240" w:lineRule="auto"/>
        <w:rPr>
          <w:rFonts w:ascii="Times New Roman" w:hAnsi="Times New Roman" w:cs="Times New Roman"/>
          <w:b/>
          <w:bCs/>
        </w:rPr>
      </w:pPr>
      <w:r w:rsidRPr="002C3121">
        <w:rPr>
          <w:rFonts w:ascii="Times New Roman" w:hAnsi="Times New Roman" w:cs="Times New Roman"/>
          <w:b/>
          <w:bCs/>
        </w:rPr>
        <w:t>Test Case 4: Semaphore Release and Resume</w:t>
      </w:r>
    </w:p>
    <w:p w14:paraId="6B4190BC" w14:textId="77777777" w:rsidR="002C3121" w:rsidRDefault="002C3121" w:rsidP="002C3121">
      <w:pPr>
        <w:spacing w:after="0" w:line="240" w:lineRule="auto"/>
        <w:rPr>
          <w:rFonts w:ascii="Times New Roman" w:hAnsi="Times New Roman" w:cs="Times New Roman"/>
        </w:rPr>
      </w:pPr>
      <w:r w:rsidRPr="002C3121">
        <w:rPr>
          <w:rFonts w:ascii="Times New Roman" w:hAnsi="Times New Roman" w:cs="Times New Roman"/>
        </w:rPr>
        <w:t xml:space="preserve">In this test, we release the resource using </w:t>
      </w:r>
      <w:proofErr w:type="spellStart"/>
      <w:r w:rsidRPr="002C3121">
        <w:rPr>
          <w:rFonts w:ascii="Times New Roman" w:hAnsi="Times New Roman" w:cs="Times New Roman"/>
        </w:rPr>
        <w:t>sem.up</w:t>
      </w:r>
      <w:proofErr w:type="spellEnd"/>
      <w:r w:rsidRPr="002C3121">
        <w:rPr>
          <w:rFonts w:ascii="Times New Roman" w:hAnsi="Times New Roman" w:cs="Times New Roman"/>
        </w:rPr>
        <w:t xml:space="preserve">(). After that, the blocked tasks </w:t>
      </w:r>
      <w:proofErr w:type="gramStart"/>
      <w:r w:rsidRPr="002C3121">
        <w:rPr>
          <w:rFonts w:ascii="Times New Roman" w:hAnsi="Times New Roman" w:cs="Times New Roman"/>
        </w:rPr>
        <w:t>are able to</w:t>
      </w:r>
      <w:proofErr w:type="gramEnd"/>
      <w:r w:rsidRPr="002C3121">
        <w:rPr>
          <w:rFonts w:ascii="Times New Roman" w:hAnsi="Times New Roman" w:cs="Times New Roman"/>
        </w:rPr>
        <w:t xml:space="preserve"> continue. This shows that the semaphore correctly manages waiting tasks and gives access again when the resource is free.</w:t>
      </w:r>
    </w:p>
    <w:p w14:paraId="40693BBB" w14:textId="77777777" w:rsidR="00D03376" w:rsidRDefault="00D03376" w:rsidP="002C3121">
      <w:pPr>
        <w:spacing w:after="0" w:line="240" w:lineRule="auto"/>
        <w:rPr>
          <w:rFonts w:ascii="Times New Roman" w:hAnsi="Times New Roman" w:cs="Times New Roman"/>
        </w:rPr>
      </w:pPr>
    </w:p>
    <w:p w14:paraId="5039647F" w14:textId="4F963864" w:rsidR="00D03376" w:rsidRDefault="00D03376" w:rsidP="002C3121">
      <w:pPr>
        <w:spacing w:after="0" w:line="240" w:lineRule="auto"/>
        <w:rPr>
          <w:rFonts w:ascii="Times New Roman" w:hAnsi="Times New Roman" w:cs="Times New Roman"/>
        </w:rPr>
      </w:pPr>
      <w:r>
        <w:rPr>
          <w:rFonts w:ascii="Times New Roman" w:hAnsi="Times New Roman" w:cs="Times New Roman"/>
        </w:rPr>
        <w:t>Output:</w:t>
      </w:r>
    </w:p>
    <w:p w14:paraId="44630097" w14:textId="77777777" w:rsidR="00D03376" w:rsidRDefault="00D03376" w:rsidP="002C3121">
      <w:pPr>
        <w:spacing w:after="0" w:line="240" w:lineRule="auto"/>
        <w:rPr>
          <w:rFonts w:ascii="Times New Roman" w:hAnsi="Times New Roman" w:cs="Times New Roman"/>
        </w:rPr>
      </w:pPr>
    </w:p>
    <w:p w14:paraId="0696912C" w14:textId="531A31F1" w:rsidR="00D03376" w:rsidRDefault="00D03376" w:rsidP="00D03376">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2EFAD7F3" wp14:editId="2366F580">
            <wp:extent cx="3213100" cy="1179584"/>
            <wp:effectExtent l="0" t="0" r="6350" b="1905"/>
            <wp:docPr id="4312712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1244" name="Picture 431271244"/>
                    <pic:cNvPicPr/>
                  </pic:nvPicPr>
                  <pic:blipFill>
                    <a:blip r:embed="rId7">
                      <a:extLst>
                        <a:ext uri="{28A0092B-C50C-407E-A947-70E740481C1C}">
                          <a14:useLocalDpi xmlns:a14="http://schemas.microsoft.com/office/drawing/2010/main" val="0"/>
                        </a:ext>
                      </a:extLst>
                    </a:blip>
                    <a:stretch>
                      <a:fillRect/>
                    </a:stretch>
                  </pic:blipFill>
                  <pic:spPr>
                    <a:xfrm>
                      <a:off x="0" y="0"/>
                      <a:ext cx="3226438" cy="1184481"/>
                    </a:xfrm>
                    <a:prstGeom prst="rect">
                      <a:avLst/>
                    </a:prstGeom>
                  </pic:spPr>
                </pic:pic>
              </a:graphicData>
            </a:graphic>
          </wp:inline>
        </w:drawing>
      </w:r>
    </w:p>
    <w:p w14:paraId="72764173" w14:textId="77777777" w:rsidR="002C3121" w:rsidRPr="002C3121" w:rsidRDefault="002C3121" w:rsidP="002C3121">
      <w:pPr>
        <w:spacing w:after="0" w:line="240" w:lineRule="auto"/>
        <w:rPr>
          <w:rFonts w:ascii="Times New Roman" w:hAnsi="Times New Roman" w:cs="Times New Roman"/>
        </w:rPr>
      </w:pPr>
    </w:p>
    <w:p w14:paraId="4D5A6AD1" w14:textId="77777777" w:rsidR="002C3121" w:rsidRPr="002C3121" w:rsidRDefault="002C3121" w:rsidP="002C3121">
      <w:pPr>
        <w:spacing w:after="0" w:line="240" w:lineRule="auto"/>
        <w:rPr>
          <w:rFonts w:ascii="Times New Roman" w:hAnsi="Times New Roman" w:cs="Times New Roman"/>
        </w:rPr>
      </w:pPr>
      <w:r w:rsidRPr="002C3121">
        <w:rPr>
          <w:rFonts w:ascii="Times New Roman" w:hAnsi="Times New Roman" w:cs="Times New Roman"/>
        </w:rPr>
        <w:pict w14:anchorId="511D57B0">
          <v:rect id="_x0000_i1052" style="width:0;height:1.5pt" o:hralign="center" o:hrstd="t" o:hr="t" fillcolor="#a0a0a0" stroked="f"/>
        </w:pict>
      </w:r>
    </w:p>
    <w:p w14:paraId="2F5447EE" w14:textId="77777777" w:rsidR="002C3121" w:rsidRDefault="002C3121" w:rsidP="002C3121">
      <w:pPr>
        <w:spacing w:after="0" w:line="240" w:lineRule="auto"/>
        <w:rPr>
          <w:rFonts w:ascii="Times New Roman" w:hAnsi="Times New Roman" w:cs="Times New Roman"/>
          <w:b/>
          <w:bCs/>
        </w:rPr>
      </w:pPr>
    </w:p>
    <w:p w14:paraId="20C0AAC5" w14:textId="0BB163F4" w:rsidR="002C3121" w:rsidRPr="002C3121" w:rsidRDefault="002C3121" w:rsidP="002C3121">
      <w:pPr>
        <w:spacing w:after="0" w:line="240" w:lineRule="auto"/>
        <w:rPr>
          <w:rFonts w:ascii="Times New Roman" w:hAnsi="Times New Roman" w:cs="Times New Roman"/>
          <w:b/>
          <w:bCs/>
        </w:rPr>
      </w:pPr>
      <w:r w:rsidRPr="002C3121">
        <w:rPr>
          <w:rFonts w:ascii="Times New Roman" w:hAnsi="Times New Roman" w:cs="Times New Roman"/>
          <w:b/>
          <w:bCs/>
        </w:rPr>
        <w:t>Verification Method</w:t>
      </w:r>
    </w:p>
    <w:p w14:paraId="1A640F0D" w14:textId="77777777" w:rsidR="002C3121" w:rsidRPr="002C3121" w:rsidRDefault="002C3121" w:rsidP="002C3121">
      <w:pPr>
        <w:spacing w:after="0" w:line="240" w:lineRule="auto"/>
        <w:rPr>
          <w:rFonts w:ascii="Times New Roman" w:hAnsi="Times New Roman" w:cs="Times New Roman"/>
        </w:rPr>
      </w:pPr>
      <w:r w:rsidRPr="002C3121">
        <w:rPr>
          <w:rFonts w:ascii="Times New Roman" w:hAnsi="Times New Roman" w:cs="Times New Roman"/>
        </w:rPr>
        <w:t>For all tests, we use the dump() functions in both the scheduler and semaphore classes. This lets us see the internal state of the system at different steps and confirm that task states and resource control are working correctly.</w:t>
      </w:r>
    </w:p>
    <w:p w14:paraId="5A347CA0" w14:textId="2A9DFADD" w:rsidR="00D03376" w:rsidRDefault="00D03376">
      <w:r>
        <w:br w:type="page"/>
      </w:r>
    </w:p>
    <w:p w14:paraId="09ADC9FA" w14:textId="4E6C1959" w:rsidR="00D03376" w:rsidRDefault="00D03376" w:rsidP="00D03376">
      <w:pPr>
        <w:pStyle w:val="Heading1"/>
        <w:jc w:val="center"/>
        <w:rPr>
          <w:rFonts w:ascii="Times New Roman" w:hAnsi="Times New Roman" w:cs="Times New Roman"/>
          <w:color w:val="000000" w:themeColor="text1"/>
        </w:rPr>
      </w:pPr>
      <w:r w:rsidRPr="00D03376">
        <w:rPr>
          <w:rFonts w:ascii="Times New Roman" w:hAnsi="Times New Roman" w:cs="Times New Roman"/>
          <w:color w:val="000000" w:themeColor="text1"/>
        </w:rPr>
        <w:lastRenderedPageBreak/>
        <w:t>Code Snippets</w:t>
      </w:r>
    </w:p>
    <w:p w14:paraId="73BE8A53" w14:textId="77777777" w:rsidR="00D03376" w:rsidRDefault="00D03376" w:rsidP="00D03376"/>
    <w:p w14:paraId="113BE1D7" w14:textId="168D11D2" w:rsidR="00D03376" w:rsidRPr="00D03376" w:rsidRDefault="00D03376" w:rsidP="00D03376">
      <w:pPr>
        <w:rPr>
          <w:rFonts w:ascii="Times New Roman" w:hAnsi="Times New Roman" w:cs="Times New Roman"/>
          <w:b/>
          <w:bCs/>
        </w:rPr>
      </w:pPr>
      <w:r w:rsidRPr="00D03376">
        <w:rPr>
          <w:rFonts w:ascii="Times New Roman" w:hAnsi="Times New Roman" w:cs="Times New Roman"/>
          <w:b/>
          <w:bCs/>
        </w:rPr>
        <w:t>Task Creation (Scheduler Setup)</w:t>
      </w:r>
      <w:r w:rsidRPr="00D03376">
        <w:rPr>
          <w:rFonts w:ascii="Times New Roman" w:hAnsi="Times New Roman" w:cs="Times New Roman"/>
          <w:b/>
          <w:bCs/>
        </w:rPr>
        <w:t>:</w:t>
      </w:r>
    </w:p>
    <w:p w14:paraId="067B8F77" w14:textId="77777777" w:rsidR="00D03376" w:rsidRPr="00D03376" w:rsidRDefault="00D03376" w:rsidP="00D03376">
      <w:pPr>
        <w:rPr>
          <w:rFonts w:ascii="Times New Roman" w:hAnsi="Times New Roman" w:cs="Times New Roman"/>
        </w:rPr>
      </w:pPr>
      <w:r w:rsidRPr="00D03376">
        <w:rPr>
          <w:rFonts w:ascii="Times New Roman" w:hAnsi="Times New Roman" w:cs="Times New Roman"/>
        </w:rPr>
        <w:t xml:space="preserve">We create multiple tasks using the scheduler by calling </w:t>
      </w:r>
      <w:proofErr w:type="spellStart"/>
      <w:r w:rsidRPr="00D03376">
        <w:rPr>
          <w:rFonts w:ascii="Times New Roman" w:hAnsi="Times New Roman" w:cs="Times New Roman"/>
        </w:rPr>
        <w:t>create_task</w:t>
      </w:r>
      <w:proofErr w:type="spellEnd"/>
      <w:r w:rsidRPr="00D03376">
        <w:rPr>
          <w:rFonts w:ascii="Times New Roman" w:hAnsi="Times New Roman" w:cs="Times New Roman"/>
        </w:rPr>
        <w:t xml:space="preserve">() for Task1, Task2, and Task3. This sets up each task and stores it inside the scheduler so they can be managed and scheduled properly. This step shows that we </w:t>
      </w:r>
      <w:proofErr w:type="gramStart"/>
      <w:r w:rsidRPr="00D03376">
        <w:rPr>
          <w:rFonts w:ascii="Times New Roman" w:hAnsi="Times New Roman" w:cs="Times New Roman"/>
        </w:rPr>
        <w:t>are able to</w:t>
      </w:r>
      <w:proofErr w:type="gramEnd"/>
      <w:r w:rsidRPr="00D03376">
        <w:rPr>
          <w:rFonts w:ascii="Times New Roman" w:hAnsi="Times New Roman" w:cs="Times New Roman"/>
        </w:rPr>
        <w:t xml:space="preserve"> successfully create and track multiple tasks in the system.</w:t>
      </w:r>
    </w:p>
    <w:p w14:paraId="64C230E7" w14:textId="77777777" w:rsidR="00D03376" w:rsidRPr="00D03376" w:rsidRDefault="00D03376" w:rsidP="00D03376">
      <w:pPr>
        <w:rPr>
          <w:rFonts w:ascii="Times New Roman" w:hAnsi="Times New Roman" w:cs="Times New Roman"/>
          <w:b/>
          <w:bCs/>
        </w:rPr>
      </w:pPr>
      <w:r>
        <w:rPr>
          <w:rFonts w:ascii="Times New Roman" w:hAnsi="Times New Roman" w:cs="Times New Roman"/>
          <w:b/>
          <w:bCs/>
        </w:rPr>
        <w:t xml:space="preserve">Code Snippet </w:t>
      </w:r>
      <w:r w:rsidRPr="00D03376">
        <w:rPr>
          <w:rFonts w:ascii="Times New Roman" w:hAnsi="Times New Roman" w:cs="Times New Roman"/>
          <w:b/>
          <w:bCs/>
        </w:rPr>
        <w:t>Screenshot:</w:t>
      </w:r>
    </w:p>
    <w:p w14:paraId="4153A5F5" w14:textId="3BE1BAAA" w:rsidR="00D03376" w:rsidRPr="00D03376" w:rsidRDefault="00D03376" w:rsidP="00D03376">
      <w:pPr>
        <w:jc w:val="center"/>
        <w:rPr>
          <w:rFonts w:ascii="Times New Roman" w:hAnsi="Times New Roman" w:cs="Times New Roman"/>
        </w:rPr>
      </w:pPr>
      <w:r>
        <w:rPr>
          <w:rFonts w:ascii="Times New Roman" w:hAnsi="Times New Roman" w:cs="Times New Roman"/>
          <w:noProof/>
        </w:rPr>
        <w:drawing>
          <wp:inline distT="0" distB="0" distL="0" distR="0" wp14:anchorId="39C8E668" wp14:editId="15122CA4">
            <wp:extent cx="3098800" cy="709702"/>
            <wp:effectExtent l="0" t="0" r="6350" b="0"/>
            <wp:docPr id="15365367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36734" name="Picture 1536536734"/>
                    <pic:cNvPicPr/>
                  </pic:nvPicPr>
                  <pic:blipFill>
                    <a:blip r:embed="rId8">
                      <a:extLst>
                        <a:ext uri="{28A0092B-C50C-407E-A947-70E740481C1C}">
                          <a14:useLocalDpi xmlns:a14="http://schemas.microsoft.com/office/drawing/2010/main" val="0"/>
                        </a:ext>
                      </a:extLst>
                    </a:blip>
                    <a:stretch>
                      <a:fillRect/>
                    </a:stretch>
                  </pic:blipFill>
                  <pic:spPr>
                    <a:xfrm>
                      <a:off x="0" y="0"/>
                      <a:ext cx="3114318" cy="713256"/>
                    </a:xfrm>
                    <a:prstGeom prst="rect">
                      <a:avLst/>
                    </a:prstGeom>
                  </pic:spPr>
                </pic:pic>
              </a:graphicData>
            </a:graphic>
          </wp:inline>
        </w:drawing>
      </w:r>
    </w:p>
    <w:p w14:paraId="480A9CE5" w14:textId="77777777" w:rsidR="00D03376" w:rsidRPr="00D03376" w:rsidRDefault="00D03376" w:rsidP="00D03376">
      <w:pPr>
        <w:rPr>
          <w:rFonts w:ascii="Times New Roman" w:hAnsi="Times New Roman" w:cs="Times New Roman"/>
        </w:rPr>
      </w:pPr>
    </w:p>
    <w:p w14:paraId="41129254" w14:textId="77777777" w:rsidR="00D03376" w:rsidRPr="00D03376" w:rsidRDefault="00D03376" w:rsidP="00D03376">
      <w:pPr>
        <w:rPr>
          <w:rFonts w:ascii="Times New Roman" w:hAnsi="Times New Roman" w:cs="Times New Roman"/>
        </w:rPr>
      </w:pPr>
      <w:r w:rsidRPr="00D03376">
        <w:rPr>
          <w:rFonts w:ascii="Times New Roman" w:hAnsi="Times New Roman" w:cs="Times New Roman"/>
        </w:rPr>
        <w:pict w14:anchorId="5196357C">
          <v:rect id="_x0000_i1093" style="width:0;height:1.5pt" o:hralign="center" o:hrstd="t" o:hr="t" fillcolor="#a0a0a0" stroked="f"/>
        </w:pict>
      </w:r>
    </w:p>
    <w:p w14:paraId="008470B1" w14:textId="3CF15CF6" w:rsidR="00D03376" w:rsidRPr="00D03376" w:rsidRDefault="00D03376" w:rsidP="00D03376">
      <w:pPr>
        <w:rPr>
          <w:rFonts w:ascii="Times New Roman" w:hAnsi="Times New Roman" w:cs="Times New Roman"/>
          <w:b/>
          <w:bCs/>
        </w:rPr>
      </w:pPr>
      <w:r w:rsidRPr="00D03376">
        <w:rPr>
          <w:rFonts w:ascii="Times New Roman" w:hAnsi="Times New Roman" w:cs="Times New Roman"/>
          <w:b/>
          <w:bCs/>
        </w:rPr>
        <w:t>Semaphore Acquire (Lock Resource)</w:t>
      </w:r>
      <w:r w:rsidRPr="00D03376">
        <w:rPr>
          <w:rFonts w:ascii="Times New Roman" w:hAnsi="Times New Roman" w:cs="Times New Roman"/>
          <w:b/>
          <w:bCs/>
        </w:rPr>
        <w:t>:</w:t>
      </w:r>
    </w:p>
    <w:p w14:paraId="231A2FFF" w14:textId="77777777" w:rsidR="00D03376" w:rsidRPr="00D03376" w:rsidRDefault="00D03376" w:rsidP="00D03376">
      <w:pPr>
        <w:rPr>
          <w:rFonts w:ascii="Times New Roman" w:hAnsi="Times New Roman" w:cs="Times New Roman"/>
        </w:rPr>
      </w:pPr>
      <w:r w:rsidRPr="00D03376">
        <w:rPr>
          <w:rFonts w:ascii="Times New Roman" w:hAnsi="Times New Roman" w:cs="Times New Roman"/>
        </w:rPr>
        <w:t xml:space="preserve">We use </w:t>
      </w:r>
      <w:proofErr w:type="spellStart"/>
      <w:r w:rsidRPr="00D03376">
        <w:rPr>
          <w:rFonts w:ascii="Times New Roman" w:hAnsi="Times New Roman" w:cs="Times New Roman"/>
        </w:rPr>
        <w:t>sem.down</w:t>
      </w:r>
      <w:proofErr w:type="spellEnd"/>
      <w:r w:rsidRPr="00D03376">
        <w:rPr>
          <w:rFonts w:ascii="Times New Roman" w:hAnsi="Times New Roman" w:cs="Times New Roman"/>
        </w:rPr>
        <w:t>(</w:t>
      </w:r>
      <w:proofErr w:type="spellStart"/>
      <w:r w:rsidRPr="00D03376">
        <w:rPr>
          <w:rFonts w:ascii="Times New Roman" w:hAnsi="Times New Roman" w:cs="Times New Roman"/>
        </w:rPr>
        <w:t>sched.get_current</w:t>
      </w:r>
      <w:proofErr w:type="spellEnd"/>
      <w:r w:rsidRPr="00D03376">
        <w:rPr>
          <w:rFonts w:ascii="Times New Roman" w:hAnsi="Times New Roman" w:cs="Times New Roman"/>
        </w:rPr>
        <w:t>()) to let the current task try to access the shared resource. If the resource is available, the task is allowed to enter the critical section. If it is already in use, the task gets blocked. This shows that we are properly controlling access so only one task uses the resource at a time.</w:t>
      </w:r>
    </w:p>
    <w:p w14:paraId="5F4B3F24" w14:textId="77777777" w:rsidR="00D03376" w:rsidRPr="00D03376" w:rsidRDefault="00D03376" w:rsidP="00D03376">
      <w:pPr>
        <w:rPr>
          <w:rFonts w:ascii="Times New Roman" w:hAnsi="Times New Roman" w:cs="Times New Roman"/>
          <w:b/>
          <w:bCs/>
        </w:rPr>
      </w:pPr>
      <w:r>
        <w:rPr>
          <w:rFonts w:ascii="Times New Roman" w:hAnsi="Times New Roman" w:cs="Times New Roman"/>
          <w:b/>
          <w:bCs/>
        </w:rPr>
        <w:t xml:space="preserve">Code Snippet </w:t>
      </w:r>
      <w:r w:rsidRPr="00D03376">
        <w:rPr>
          <w:rFonts w:ascii="Times New Roman" w:hAnsi="Times New Roman" w:cs="Times New Roman"/>
          <w:b/>
          <w:bCs/>
        </w:rPr>
        <w:t>Screenshot:</w:t>
      </w:r>
    </w:p>
    <w:p w14:paraId="4BB7951A" w14:textId="16FEFBEA" w:rsidR="00D03376" w:rsidRPr="00D03376" w:rsidRDefault="00D03376" w:rsidP="00D03376">
      <w:pPr>
        <w:jc w:val="center"/>
        <w:rPr>
          <w:rFonts w:ascii="Times New Roman" w:hAnsi="Times New Roman" w:cs="Times New Roman"/>
          <w:b/>
          <w:bCs/>
        </w:rPr>
      </w:pPr>
      <w:r>
        <w:rPr>
          <w:rFonts w:ascii="Times New Roman" w:hAnsi="Times New Roman" w:cs="Times New Roman"/>
          <w:b/>
          <w:bCs/>
          <w:noProof/>
        </w:rPr>
        <w:drawing>
          <wp:inline distT="0" distB="0" distL="0" distR="0" wp14:anchorId="4F12FAD3" wp14:editId="33A0ACAE">
            <wp:extent cx="2527300" cy="236717"/>
            <wp:effectExtent l="0" t="0" r="0" b="0"/>
            <wp:docPr id="255371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71221" name="Picture 255371221"/>
                    <pic:cNvPicPr/>
                  </pic:nvPicPr>
                  <pic:blipFill>
                    <a:blip r:embed="rId9">
                      <a:extLst>
                        <a:ext uri="{28A0092B-C50C-407E-A947-70E740481C1C}">
                          <a14:useLocalDpi xmlns:a14="http://schemas.microsoft.com/office/drawing/2010/main" val="0"/>
                        </a:ext>
                      </a:extLst>
                    </a:blip>
                    <a:stretch>
                      <a:fillRect/>
                    </a:stretch>
                  </pic:blipFill>
                  <pic:spPr>
                    <a:xfrm>
                      <a:off x="0" y="0"/>
                      <a:ext cx="2598362" cy="243373"/>
                    </a:xfrm>
                    <a:prstGeom prst="rect">
                      <a:avLst/>
                    </a:prstGeom>
                  </pic:spPr>
                </pic:pic>
              </a:graphicData>
            </a:graphic>
          </wp:inline>
        </w:drawing>
      </w:r>
    </w:p>
    <w:p w14:paraId="0B97716F" w14:textId="77777777" w:rsidR="00D03376" w:rsidRPr="00D03376" w:rsidRDefault="00D03376" w:rsidP="00D03376">
      <w:pPr>
        <w:rPr>
          <w:rFonts w:ascii="Times New Roman" w:hAnsi="Times New Roman" w:cs="Times New Roman"/>
        </w:rPr>
      </w:pPr>
      <w:r w:rsidRPr="00D03376">
        <w:rPr>
          <w:rFonts w:ascii="Times New Roman" w:hAnsi="Times New Roman" w:cs="Times New Roman"/>
        </w:rPr>
        <w:pict w14:anchorId="0A8EB55C">
          <v:rect id="_x0000_i1094" style="width:0;height:1.5pt" o:hralign="center" o:hrstd="t" o:hr="t" fillcolor="#a0a0a0" stroked="f"/>
        </w:pict>
      </w:r>
    </w:p>
    <w:p w14:paraId="4BE758C2" w14:textId="128821A3" w:rsidR="00D03376" w:rsidRPr="00D03376" w:rsidRDefault="00D03376" w:rsidP="00D03376">
      <w:pPr>
        <w:rPr>
          <w:rFonts w:ascii="Times New Roman" w:hAnsi="Times New Roman" w:cs="Times New Roman"/>
          <w:b/>
          <w:bCs/>
        </w:rPr>
      </w:pPr>
      <w:r w:rsidRPr="00D03376">
        <w:rPr>
          <w:rFonts w:ascii="Times New Roman" w:hAnsi="Times New Roman" w:cs="Times New Roman"/>
          <w:b/>
          <w:bCs/>
        </w:rPr>
        <w:t>Semaphore Release (Unlock Resource)</w:t>
      </w:r>
      <w:r w:rsidRPr="00D03376">
        <w:rPr>
          <w:rFonts w:ascii="Times New Roman" w:hAnsi="Times New Roman" w:cs="Times New Roman"/>
          <w:b/>
          <w:bCs/>
        </w:rPr>
        <w:t>:</w:t>
      </w:r>
    </w:p>
    <w:p w14:paraId="1AD2FAD6" w14:textId="77777777" w:rsidR="00D03376" w:rsidRPr="00D03376" w:rsidRDefault="00D03376" w:rsidP="00D03376">
      <w:pPr>
        <w:rPr>
          <w:rFonts w:ascii="Times New Roman" w:hAnsi="Times New Roman" w:cs="Times New Roman"/>
        </w:rPr>
      </w:pPr>
      <w:r w:rsidRPr="00D03376">
        <w:rPr>
          <w:rFonts w:ascii="Times New Roman" w:hAnsi="Times New Roman" w:cs="Times New Roman"/>
        </w:rPr>
        <w:t xml:space="preserve">We use </w:t>
      </w:r>
      <w:proofErr w:type="spellStart"/>
      <w:r w:rsidRPr="00D03376">
        <w:rPr>
          <w:rFonts w:ascii="Times New Roman" w:hAnsi="Times New Roman" w:cs="Times New Roman"/>
        </w:rPr>
        <w:t>sem.up</w:t>
      </w:r>
      <w:proofErr w:type="spellEnd"/>
      <w:r w:rsidRPr="00D03376">
        <w:rPr>
          <w:rFonts w:ascii="Times New Roman" w:hAnsi="Times New Roman" w:cs="Times New Roman"/>
        </w:rPr>
        <w:t>() to release the shared resource after a task is finished using it. This allows other blocked tasks to gain access again. This step shows that we are correctly managing the semaphore so waiting tasks can continue when the resource becomes available.</w:t>
      </w:r>
    </w:p>
    <w:p w14:paraId="1E773C26" w14:textId="77777777" w:rsidR="00D03376" w:rsidRPr="00D03376" w:rsidRDefault="00D03376" w:rsidP="00D03376">
      <w:pPr>
        <w:rPr>
          <w:rFonts w:ascii="Times New Roman" w:hAnsi="Times New Roman" w:cs="Times New Roman"/>
          <w:b/>
          <w:bCs/>
        </w:rPr>
      </w:pPr>
      <w:r>
        <w:rPr>
          <w:rFonts w:ascii="Times New Roman" w:hAnsi="Times New Roman" w:cs="Times New Roman"/>
          <w:b/>
          <w:bCs/>
        </w:rPr>
        <w:t xml:space="preserve">Code Snippet </w:t>
      </w:r>
      <w:r w:rsidRPr="00D03376">
        <w:rPr>
          <w:rFonts w:ascii="Times New Roman" w:hAnsi="Times New Roman" w:cs="Times New Roman"/>
          <w:b/>
          <w:bCs/>
        </w:rPr>
        <w:t>Screenshot:</w:t>
      </w:r>
    </w:p>
    <w:p w14:paraId="6EC2E504" w14:textId="77777777" w:rsidR="00D03376" w:rsidRDefault="00D03376" w:rsidP="00D03376">
      <w:pPr>
        <w:jc w:val="center"/>
        <w:rPr>
          <w:rFonts w:ascii="Times New Roman" w:hAnsi="Times New Roman" w:cs="Times New Roman"/>
        </w:rPr>
      </w:pPr>
      <w:r>
        <w:rPr>
          <w:rFonts w:ascii="Times New Roman" w:hAnsi="Times New Roman" w:cs="Times New Roman"/>
          <w:noProof/>
        </w:rPr>
        <w:drawing>
          <wp:inline distT="0" distB="0" distL="0" distR="0" wp14:anchorId="4DF555C8" wp14:editId="3A55D07B">
            <wp:extent cx="895350" cy="280283"/>
            <wp:effectExtent l="0" t="0" r="0" b="5715"/>
            <wp:docPr id="9094612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61269" name="Picture 909461269"/>
                    <pic:cNvPicPr/>
                  </pic:nvPicPr>
                  <pic:blipFill>
                    <a:blip r:embed="rId10">
                      <a:extLst>
                        <a:ext uri="{28A0092B-C50C-407E-A947-70E740481C1C}">
                          <a14:useLocalDpi xmlns:a14="http://schemas.microsoft.com/office/drawing/2010/main" val="0"/>
                        </a:ext>
                      </a:extLst>
                    </a:blip>
                    <a:stretch>
                      <a:fillRect/>
                    </a:stretch>
                  </pic:blipFill>
                  <pic:spPr>
                    <a:xfrm>
                      <a:off x="0" y="0"/>
                      <a:ext cx="901134" cy="282094"/>
                    </a:xfrm>
                    <a:prstGeom prst="rect">
                      <a:avLst/>
                    </a:prstGeom>
                  </pic:spPr>
                </pic:pic>
              </a:graphicData>
            </a:graphic>
          </wp:inline>
        </w:drawing>
      </w:r>
    </w:p>
    <w:p w14:paraId="298179BE" w14:textId="77777777" w:rsidR="00D03376" w:rsidRDefault="00D03376">
      <w:pPr>
        <w:rPr>
          <w:rFonts w:ascii="Times New Roman" w:hAnsi="Times New Roman" w:cs="Times New Roman"/>
        </w:rPr>
      </w:pPr>
      <w:r>
        <w:rPr>
          <w:rFonts w:ascii="Times New Roman" w:hAnsi="Times New Roman" w:cs="Times New Roman"/>
        </w:rPr>
        <w:br w:type="page"/>
      </w:r>
    </w:p>
    <w:p w14:paraId="418A0B7B" w14:textId="45D8CEC7" w:rsidR="00D03376" w:rsidRPr="00D03376" w:rsidRDefault="00D03376" w:rsidP="00D03376">
      <w:pPr>
        <w:jc w:val="center"/>
        <w:rPr>
          <w:rFonts w:ascii="Times New Roman" w:hAnsi="Times New Roman" w:cs="Times New Roman"/>
        </w:rPr>
      </w:pPr>
      <w:r w:rsidRPr="00D03376">
        <w:rPr>
          <w:rFonts w:ascii="Times New Roman" w:hAnsi="Times New Roman" w:cs="Times New Roman"/>
        </w:rPr>
        <w:lastRenderedPageBreak/>
        <w:pict w14:anchorId="1FD03FB3">
          <v:rect id="_x0000_i1095" style="width:0;height:1.5pt" o:hralign="center" o:hrstd="t" o:hr="t" fillcolor="#a0a0a0" stroked="f"/>
        </w:pict>
      </w:r>
    </w:p>
    <w:p w14:paraId="67E7566E" w14:textId="0B7F1CA5" w:rsidR="00D03376" w:rsidRPr="00D03376" w:rsidRDefault="00D03376" w:rsidP="00D03376">
      <w:pPr>
        <w:rPr>
          <w:rFonts w:ascii="Times New Roman" w:hAnsi="Times New Roman" w:cs="Times New Roman"/>
          <w:b/>
          <w:bCs/>
        </w:rPr>
      </w:pPr>
      <w:r w:rsidRPr="00D03376">
        <w:rPr>
          <w:rFonts w:ascii="Times New Roman" w:hAnsi="Times New Roman" w:cs="Times New Roman"/>
          <w:b/>
          <w:bCs/>
        </w:rPr>
        <w:t>Scheduler Yield (Context Switch)</w:t>
      </w:r>
      <w:r w:rsidRPr="00D03376">
        <w:rPr>
          <w:rFonts w:ascii="Times New Roman" w:hAnsi="Times New Roman" w:cs="Times New Roman"/>
          <w:b/>
          <w:bCs/>
        </w:rPr>
        <w:t>:</w:t>
      </w:r>
    </w:p>
    <w:p w14:paraId="37B9FD85" w14:textId="77777777" w:rsidR="00D03376" w:rsidRPr="00D03376" w:rsidRDefault="00D03376" w:rsidP="00D03376">
      <w:pPr>
        <w:rPr>
          <w:rFonts w:ascii="Times New Roman" w:hAnsi="Times New Roman" w:cs="Times New Roman"/>
        </w:rPr>
      </w:pPr>
      <w:r w:rsidRPr="00D03376">
        <w:rPr>
          <w:rFonts w:ascii="Times New Roman" w:hAnsi="Times New Roman" w:cs="Times New Roman"/>
        </w:rPr>
        <w:t xml:space="preserve">We use </w:t>
      </w:r>
      <w:proofErr w:type="spellStart"/>
      <w:r w:rsidRPr="00D03376">
        <w:rPr>
          <w:rFonts w:ascii="Times New Roman" w:hAnsi="Times New Roman" w:cs="Times New Roman"/>
        </w:rPr>
        <w:t>sched.yield</w:t>
      </w:r>
      <w:proofErr w:type="spellEnd"/>
      <w:r w:rsidRPr="00D03376">
        <w:rPr>
          <w:rFonts w:ascii="Times New Roman" w:hAnsi="Times New Roman" w:cs="Times New Roman"/>
        </w:rPr>
        <w:t xml:space="preserve">() to switch from the current task to another ready task. This allows the scheduler to move between tasks </w:t>
      </w:r>
      <w:proofErr w:type="gramStart"/>
      <w:r w:rsidRPr="00D03376">
        <w:rPr>
          <w:rFonts w:ascii="Times New Roman" w:hAnsi="Times New Roman" w:cs="Times New Roman"/>
        </w:rPr>
        <w:t>fairly instead</w:t>
      </w:r>
      <w:proofErr w:type="gramEnd"/>
      <w:r w:rsidRPr="00D03376">
        <w:rPr>
          <w:rFonts w:ascii="Times New Roman" w:hAnsi="Times New Roman" w:cs="Times New Roman"/>
        </w:rPr>
        <w:t xml:space="preserve"> of letting one task run forever. This shows that we are correctly handling context switching in the system.</w:t>
      </w:r>
    </w:p>
    <w:p w14:paraId="1CAF7C35" w14:textId="77777777" w:rsidR="00D03376" w:rsidRPr="00D03376" w:rsidRDefault="00D03376" w:rsidP="00D03376">
      <w:pPr>
        <w:rPr>
          <w:rFonts w:ascii="Times New Roman" w:hAnsi="Times New Roman" w:cs="Times New Roman"/>
        </w:rPr>
      </w:pPr>
    </w:p>
    <w:p w14:paraId="2E661D1A" w14:textId="77777777" w:rsidR="00D03376" w:rsidRPr="00D03376" w:rsidRDefault="00D03376" w:rsidP="00D03376">
      <w:pPr>
        <w:rPr>
          <w:rFonts w:ascii="Times New Roman" w:hAnsi="Times New Roman" w:cs="Times New Roman"/>
          <w:b/>
          <w:bCs/>
        </w:rPr>
      </w:pPr>
      <w:r>
        <w:rPr>
          <w:rFonts w:ascii="Times New Roman" w:hAnsi="Times New Roman" w:cs="Times New Roman"/>
          <w:b/>
          <w:bCs/>
        </w:rPr>
        <w:t xml:space="preserve">Code Snippet </w:t>
      </w:r>
      <w:r w:rsidRPr="00D03376">
        <w:rPr>
          <w:rFonts w:ascii="Times New Roman" w:hAnsi="Times New Roman" w:cs="Times New Roman"/>
          <w:b/>
          <w:bCs/>
        </w:rPr>
        <w:t>Screenshot:</w:t>
      </w:r>
    </w:p>
    <w:p w14:paraId="5DEFF353" w14:textId="3C023F8E" w:rsidR="00D03376" w:rsidRPr="00D03376" w:rsidRDefault="00D03376" w:rsidP="00D03376">
      <w:pPr>
        <w:jc w:val="center"/>
        <w:rPr>
          <w:rFonts w:ascii="Times New Roman" w:hAnsi="Times New Roman" w:cs="Times New Roman"/>
        </w:rPr>
      </w:pPr>
      <w:r>
        <w:rPr>
          <w:rFonts w:ascii="Times New Roman" w:hAnsi="Times New Roman" w:cs="Times New Roman"/>
          <w:noProof/>
        </w:rPr>
        <w:drawing>
          <wp:inline distT="0" distB="0" distL="0" distR="0" wp14:anchorId="3D4D0121" wp14:editId="34A7D992">
            <wp:extent cx="1460500" cy="253266"/>
            <wp:effectExtent l="0" t="0" r="6350" b="0"/>
            <wp:docPr id="715124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24956" name="Picture 715124956"/>
                    <pic:cNvPicPr/>
                  </pic:nvPicPr>
                  <pic:blipFill>
                    <a:blip r:embed="rId11">
                      <a:extLst>
                        <a:ext uri="{28A0092B-C50C-407E-A947-70E740481C1C}">
                          <a14:useLocalDpi xmlns:a14="http://schemas.microsoft.com/office/drawing/2010/main" val="0"/>
                        </a:ext>
                      </a:extLst>
                    </a:blip>
                    <a:stretch>
                      <a:fillRect/>
                    </a:stretch>
                  </pic:blipFill>
                  <pic:spPr>
                    <a:xfrm>
                      <a:off x="0" y="0"/>
                      <a:ext cx="1484321" cy="257397"/>
                    </a:xfrm>
                    <a:prstGeom prst="rect">
                      <a:avLst/>
                    </a:prstGeom>
                  </pic:spPr>
                </pic:pic>
              </a:graphicData>
            </a:graphic>
          </wp:inline>
        </w:drawing>
      </w:r>
      <w:r w:rsidRPr="00D03376">
        <w:rPr>
          <w:rFonts w:ascii="Times New Roman" w:hAnsi="Times New Roman" w:cs="Times New Roman"/>
        </w:rPr>
        <w:pict w14:anchorId="13286F20">
          <v:rect id="_x0000_i1096" style="width:0;height:1.5pt" o:hralign="center" o:hrstd="t" o:hr="t" fillcolor="#a0a0a0" stroked="f"/>
        </w:pict>
      </w:r>
    </w:p>
    <w:p w14:paraId="5956A991" w14:textId="267AA2C9" w:rsidR="00D03376" w:rsidRPr="00D03376" w:rsidRDefault="00D03376" w:rsidP="00D03376">
      <w:pPr>
        <w:rPr>
          <w:rFonts w:ascii="Times New Roman" w:hAnsi="Times New Roman" w:cs="Times New Roman"/>
          <w:b/>
          <w:bCs/>
        </w:rPr>
      </w:pPr>
      <w:r w:rsidRPr="00D03376">
        <w:rPr>
          <w:rFonts w:ascii="Times New Roman" w:hAnsi="Times New Roman" w:cs="Times New Roman"/>
          <w:b/>
          <w:bCs/>
        </w:rPr>
        <w:t>Debug Output (System State Verification)</w:t>
      </w:r>
      <w:r w:rsidRPr="00D03376">
        <w:rPr>
          <w:rFonts w:ascii="Times New Roman" w:hAnsi="Times New Roman" w:cs="Times New Roman"/>
          <w:b/>
          <w:bCs/>
        </w:rPr>
        <w:t>:</w:t>
      </w:r>
    </w:p>
    <w:p w14:paraId="6644AE95" w14:textId="77777777" w:rsidR="00D03376" w:rsidRPr="00D03376" w:rsidRDefault="00D03376" w:rsidP="00D03376">
      <w:pPr>
        <w:rPr>
          <w:rFonts w:ascii="Times New Roman" w:hAnsi="Times New Roman" w:cs="Times New Roman"/>
        </w:rPr>
      </w:pPr>
      <w:r w:rsidRPr="00D03376">
        <w:rPr>
          <w:rFonts w:ascii="Times New Roman" w:hAnsi="Times New Roman" w:cs="Times New Roman"/>
        </w:rPr>
        <w:t xml:space="preserve">We use </w:t>
      </w:r>
      <w:proofErr w:type="spellStart"/>
      <w:r w:rsidRPr="00D03376">
        <w:rPr>
          <w:rFonts w:ascii="Times New Roman" w:hAnsi="Times New Roman" w:cs="Times New Roman"/>
        </w:rPr>
        <w:t>sched.dump</w:t>
      </w:r>
      <w:proofErr w:type="spellEnd"/>
      <w:r w:rsidRPr="00D03376">
        <w:rPr>
          <w:rFonts w:ascii="Times New Roman" w:hAnsi="Times New Roman" w:cs="Times New Roman"/>
        </w:rPr>
        <w:t xml:space="preserve">(1) and </w:t>
      </w:r>
      <w:proofErr w:type="spellStart"/>
      <w:r w:rsidRPr="00D03376">
        <w:rPr>
          <w:rFonts w:ascii="Times New Roman" w:hAnsi="Times New Roman" w:cs="Times New Roman"/>
        </w:rPr>
        <w:t>sem.dump</w:t>
      </w:r>
      <w:proofErr w:type="spellEnd"/>
      <w:r w:rsidRPr="00D03376">
        <w:rPr>
          <w:rFonts w:ascii="Times New Roman" w:hAnsi="Times New Roman" w:cs="Times New Roman"/>
        </w:rPr>
        <w:t xml:space="preserve">(1) to print the internal state of the system at different points. This helps us confirm that tasks are in the correct </w:t>
      </w:r>
      <w:proofErr w:type="gramStart"/>
      <w:r w:rsidRPr="00D03376">
        <w:rPr>
          <w:rFonts w:ascii="Times New Roman" w:hAnsi="Times New Roman" w:cs="Times New Roman"/>
        </w:rPr>
        <w:t>states</w:t>
      </w:r>
      <w:proofErr w:type="gramEnd"/>
      <w:r w:rsidRPr="00D03376">
        <w:rPr>
          <w:rFonts w:ascii="Times New Roman" w:hAnsi="Times New Roman" w:cs="Times New Roman"/>
        </w:rPr>
        <w:t xml:space="preserve"> (RUNNING, READY, BLOCKED) and that the semaphore is correctly tracking access and waiting tasks. This step helps us verify that the system is working as expected.</w:t>
      </w:r>
    </w:p>
    <w:p w14:paraId="26528DEF" w14:textId="1EEDC52F" w:rsidR="00D03376" w:rsidRPr="00D03376" w:rsidRDefault="00D03376" w:rsidP="00D03376">
      <w:pPr>
        <w:rPr>
          <w:rFonts w:ascii="Times New Roman" w:hAnsi="Times New Roman" w:cs="Times New Roman"/>
          <w:b/>
          <w:bCs/>
        </w:rPr>
      </w:pPr>
      <w:r>
        <w:rPr>
          <w:rFonts w:ascii="Times New Roman" w:hAnsi="Times New Roman" w:cs="Times New Roman"/>
          <w:b/>
          <w:bCs/>
        </w:rPr>
        <w:t xml:space="preserve">Code Snippet </w:t>
      </w:r>
      <w:r w:rsidRPr="00D03376">
        <w:rPr>
          <w:rFonts w:ascii="Times New Roman" w:hAnsi="Times New Roman" w:cs="Times New Roman"/>
          <w:b/>
          <w:bCs/>
        </w:rPr>
        <w:t>Screenshot:</w:t>
      </w:r>
    </w:p>
    <w:p w14:paraId="39A5DF23" w14:textId="6B98E060" w:rsidR="00D03376" w:rsidRPr="00D03376" w:rsidRDefault="00D03376" w:rsidP="00D03376">
      <w:pPr>
        <w:jc w:val="center"/>
      </w:pPr>
      <w:r>
        <w:rPr>
          <w:noProof/>
        </w:rPr>
        <w:drawing>
          <wp:inline distT="0" distB="0" distL="0" distR="0" wp14:anchorId="62E4ADB9" wp14:editId="2D918375">
            <wp:extent cx="1435100" cy="545178"/>
            <wp:effectExtent l="0" t="0" r="0" b="7620"/>
            <wp:docPr id="1848285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8560" name="Picture 184828560"/>
                    <pic:cNvPicPr/>
                  </pic:nvPicPr>
                  <pic:blipFill>
                    <a:blip r:embed="rId12">
                      <a:extLst>
                        <a:ext uri="{28A0092B-C50C-407E-A947-70E740481C1C}">
                          <a14:useLocalDpi xmlns:a14="http://schemas.microsoft.com/office/drawing/2010/main" val="0"/>
                        </a:ext>
                      </a:extLst>
                    </a:blip>
                    <a:stretch>
                      <a:fillRect/>
                    </a:stretch>
                  </pic:blipFill>
                  <pic:spPr>
                    <a:xfrm>
                      <a:off x="0" y="0"/>
                      <a:ext cx="1443453" cy="548351"/>
                    </a:xfrm>
                    <a:prstGeom prst="rect">
                      <a:avLst/>
                    </a:prstGeom>
                  </pic:spPr>
                </pic:pic>
              </a:graphicData>
            </a:graphic>
          </wp:inline>
        </w:drawing>
      </w:r>
    </w:p>
    <w:sectPr w:rsidR="00D03376" w:rsidRPr="00D033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61C"/>
    <w:rsid w:val="00136109"/>
    <w:rsid w:val="002C3121"/>
    <w:rsid w:val="00AD361C"/>
    <w:rsid w:val="00D03376"/>
    <w:rsid w:val="00E33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08C11"/>
  <w15:chartTrackingRefBased/>
  <w15:docId w15:val="{0E5006BC-538D-4300-8907-0D267EFC4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6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6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6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6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6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6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6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6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61C"/>
    <w:rPr>
      <w:rFonts w:eastAsiaTheme="majorEastAsia" w:cstheme="majorBidi"/>
      <w:color w:val="272727" w:themeColor="text1" w:themeTint="D8"/>
    </w:rPr>
  </w:style>
  <w:style w:type="paragraph" w:styleId="Title">
    <w:name w:val="Title"/>
    <w:basedOn w:val="Normal"/>
    <w:next w:val="Normal"/>
    <w:link w:val="TitleChar"/>
    <w:uiPriority w:val="10"/>
    <w:qFormat/>
    <w:rsid w:val="00AD3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61C"/>
    <w:pPr>
      <w:spacing w:before="160"/>
      <w:jc w:val="center"/>
    </w:pPr>
    <w:rPr>
      <w:i/>
      <w:iCs/>
      <w:color w:val="404040" w:themeColor="text1" w:themeTint="BF"/>
    </w:rPr>
  </w:style>
  <w:style w:type="character" w:customStyle="1" w:styleId="QuoteChar">
    <w:name w:val="Quote Char"/>
    <w:basedOn w:val="DefaultParagraphFont"/>
    <w:link w:val="Quote"/>
    <w:uiPriority w:val="29"/>
    <w:rsid w:val="00AD361C"/>
    <w:rPr>
      <w:i/>
      <w:iCs/>
      <w:color w:val="404040" w:themeColor="text1" w:themeTint="BF"/>
    </w:rPr>
  </w:style>
  <w:style w:type="paragraph" w:styleId="ListParagraph">
    <w:name w:val="List Paragraph"/>
    <w:basedOn w:val="Normal"/>
    <w:uiPriority w:val="34"/>
    <w:qFormat/>
    <w:rsid w:val="00AD361C"/>
    <w:pPr>
      <w:ind w:left="720"/>
      <w:contextualSpacing/>
    </w:pPr>
  </w:style>
  <w:style w:type="character" w:styleId="IntenseEmphasis">
    <w:name w:val="Intense Emphasis"/>
    <w:basedOn w:val="DefaultParagraphFont"/>
    <w:uiPriority w:val="21"/>
    <w:qFormat/>
    <w:rsid w:val="00AD361C"/>
    <w:rPr>
      <w:i/>
      <w:iCs/>
      <w:color w:val="0F4761" w:themeColor="accent1" w:themeShade="BF"/>
    </w:rPr>
  </w:style>
  <w:style w:type="paragraph" w:styleId="IntenseQuote">
    <w:name w:val="Intense Quote"/>
    <w:basedOn w:val="Normal"/>
    <w:next w:val="Normal"/>
    <w:link w:val="IntenseQuoteChar"/>
    <w:uiPriority w:val="30"/>
    <w:qFormat/>
    <w:rsid w:val="00AD3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61C"/>
    <w:rPr>
      <w:i/>
      <w:iCs/>
      <w:color w:val="0F4761" w:themeColor="accent1" w:themeShade="BF"/>
    </w:rPr>
  </w:style>
  <w:style w:type="character" w:styleId="IntenseReference">
    <w:name w:val="Intense Reference"/>
    <w:basedOn w:val="DefaultParagraphFont"/>
    <w:uiPriority w:val="32"/>
    <w:qFormat/>
    <w:rsid w:val="00AD36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484</Words>
  <Characters>2762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 Marica</dc:creator>
  <cp:keywords/>
  <dc:description/>
  <cp:lastModifiedBy>Dominiq Marica</cp:lastModifiedBy>
  <cp:revision>2</cp:revision>
  <dcterms:created xsi:type="dcterms:W3CDTF">2026-03-27T17:50:00Z</dcterms:created>
  <dcterms:modified xsi:type="dcterms:W3CDTF">2026-03-27T18:17:00Z</dcterms:modified>
</cp:coreProperties>
</file>