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35E64" w14:textId="7CEDE3B5" w:rsidR="00D13215" w:rsidRPr="00D13215" w:rsidRDefault="00D13215" w:rsidP="00D13215">
      <w:pPr>
        <w:pStyle w:val="NormalWeb"/>
        <w:jc w:val="both"/>
        <w:rPr>
          <w:sz w:val="20"/>
          <w:szCs w:val="20"/>
        </w:rPr>
      </w:pPr>
      <w:r w:rsidRPr="00D13215">
        <w:rPr>
          <w:b/>
          <w:bCs/>
          <w:sz w:val="20"/>
          <w:szCs w:val="20"/>
        </w:rPr>
        <w:t>PROJECT SALE: SIMPLE AGREEMENT FOR LIQUIDITY EXIT</w:t>
      </w:r>
      <w:r w:rsidRPr="00D13215">
        <w:rPr>
          <w:sz w:val="20"/>
          <w:szCs w:val="20"/>
        </w:rPr>
        <w:t xml:space="preserve"> </w:t>
      </w:r>
      <w:r w:rsidRPr="00D13215">
        <w:rPr>
          <w:b/>
          <w:bCs/>
          <w:sz w:val="20"/>
          <w:szCs w:val="20"/>
        </w:rPr>
        <w:t>Architect:</w:t>
      </w:r>
      <w:r w:rsidRPr="00D13215">
        <w:rPr>
          <w:sz w:val="20"/>
          <w:szCs w:val="20"/>
        </w:rPr>
        <w:t xml:space="preserve"> Evan J. Lonergan </w:t>
      </w:r>
      <w:r w:rsidRPr="00D13215">
        <w:rPr>
          <w:b/>
          <w:bCs/>
          <w:sz w:val="20"/>
          <w:szCs w:val="20"/>
        </w:rPr>
        <w:t>Creation Date:</w:t>
      </w:r>
      <w:r w:rsidRPr="00D13215">
        <w:rPr>
          <w:sz w:val="20"/>
          <w:szCs w:val="20"/>
        </w:rPr>
        <w:t xml:space="preserve"> January 2026 </w:t>
      </w:r>
      <w:r w:rsidRPr="00D13215">
        <w:rPr>
          <w:b/>
          <w:bCs/>
          <w:sz w:val="20"/>
          <w:szCs w:val="20"/>
        </w:rPr>
        <w:t>Infrastructure:</w:t>
      </w:r>
      <w:r w:rsidRPr="00D13215">
        <w:rPr>
          <w:sz w:val="20"/>
          <w:szCs w:val="20"/>
        </w:rPr>
        <w:t xml:space="preserve"> Created on personal hardware; no </w:t>
      </w:r>
      <w:r w:rsidR="00C40463">
        <w:rPr>
          <w:sz w:val="20"/>
          <w:szCs w:val="20"/>
        </w:rPr>
        <w:t>other</w:t>
      </w:r>
      <w:r w:rsidRPr="00D13215">
        <w:rPr>
          <w:sz w:val="20"/>
          <w:szCs w:val="20"/>
        </w:rPr>
        <w:t xml:space="preserve"> resources utilized.</w:t>
      </w:r>
    </w:p>
    <w:p w14:paraId="4AB8F4F9" w14:textId="77777777" w:rsidR="00D13215" w:rsidRPr="00D13215" w:rsidRDefault="00D13215" w:rsidP="00D13215">
      <w:pPr>
        <w:pStyle w:val="NormalWeb"/>
        <w:jc w:val="both"/>
        <w:rPr>
          <w:sz w:val="20"/>
          <w:szCs w:val="20"/>
        </w:rPr>
      </w:pPr>
      <w:r w:rsidRPr="00D13215">
        <w:rPr>
          <w:b/>
          <w:bCs/>
          <w:sz w:val="20"/>
          <w:szCs w:val="20"/>
        </w:rPr>
        <w:t>LICENSE &amp; DISCLAIMER</w:t>
      </w:r>
      <w:r w:rsidRPr="00D13215">
        <w:rPr>
          <w:sz w:val="20"/>
          <w:szCs w:val="20"/>
        </w:rPr>
        <w:t xml:space="preserve"> Copyright © 2026 Evan J. Lonergan.</w:t>
      </w:r>
    </w:p>
    <w:p w14:paraId="349ADBB6" w14:textId="77777777" w:rsidR="00D13215" w:rsidRPr="00D13215" w:rsidRDefault="00D13215" w:rsidP="00D13215">
      <w:pPr>
        <w:pStyle w:val="NormalWeb"/>
        <w:jc w:val="both"/>
        <w:rPr>
          <w:sz w:val="20"/>
          <w:szCs w:val="20"/>
        </w:rPr>
      </w:pPr>
      <w:r w:rsidRPr="00D13215">
        <w:rPr>
          <w:sz w:val="20"/>
          <w:szCs w:val="20"/>
        </w:rPr>
        <w:t>Permission is hereby granted, free of charge, to any person obtaining a copy of this instrument and associated documentation files (the "Instrument"), to deal in the Instrument without restriction, including without limitation the rights to use, copy, modify, merge, publish, distribute, sublicense, and/or sell copies of the Instrument, and to permit persons to whom the Instrument is furnished to do so, subject to the following conditions:</w:t>
      </w:r>
    </w:p>
    <w:p w14:paraId="33EB9422" w14:textId="77777777" w:rsidR="00D13215" w:rsidRPr="00D13215" w:rsidRDefault="00D13215" w:rsidP="00D13215">
      <w:pPr>
        <w:pStyle w:val="NormalWeb"/>
        <w:jc w:val="both"/>
        <w:rPr>
          <w:sz w:val="20"/>
          <w:szCs w:val="20"/>
        </w:rPr>
      </w:pPr>
      <w:r w:rsidRPr="00D13215">
        <w:rPr>
          <w:sz w:val="20"/>
          <w:szCs w:val="20"/>
        </w:rPr>
        <w:t>The above copyright notice and this permission notice shall be included in all copies or substantial portions of the Instrument.</w:t>
      </w:r>
    </w:p>
    <w:p w14:paraId="6F9EACF9" w14:textId="2B8F8A46" w:rsidR="00D13215" w:rsidRPr="00D13215" w:rsidRDefault="00D13215" w:rsidP="00D13215">
      <w:pPr>
        <w:pStyle w:val="NormalWeb"/>
        <w:jc w:val="both"/>
        <w:rPr>
          <w:sz w:val="20"/>
          <w:szCs w:val="20"/>
        </w:rPr>
      </w:pPr>
      <w:r w:rsidRPr="00D13215">
        <w:rPr>
          <w:b/>
          <w:bCs/>
          <w:sz w:val="20"/>
          <w:szCs w:val="20"/>
        </w:rPr>
        <w:t>DISCLAIMER OF FIRM AFFILIATION:</w:t>
      </w:r>
      <w:r w:rsidRPr="00D13215">
        <w:rPr>
          <w:sz w:val="20"/>
          <w:szCs w:val="20"/>
        </w:rPr>
        <w:t xml:space="preserve"> This Instrument was developed by the author in his personal capacity as an open-source contribution to the </w:t>
      </w:r>
      <w:r w:rsidR="00C40463">
        <w:rPr>
          <w:sz w:val="20"/>
          <w:szCs w:val="20"/>
        </w:rPr>
        <w:t xml:space="preserve">startup and </w:t>
      </w:r>
      <w:r w:rsidRPr="00D13215">
        <w:rPr>
          <w:sz w:val="20"/>
          <w:szCs w:val="20"/>
        </w:rPr>
        <w:t xml:space="preserve">venture capital ecosystem. </w:t>
      </w:r>
      <w:r w:rsidRPr="00D13215">
        <w:rPr>
          <w:b/>
          <w:bCs/>
          <w:sz w:val="20"/>
          <w:szCs w:val="20"/>
        </w:rPr>
        <w:t>It is NOT a work product of Michael Best &amp; Friedrich LLP.</w:t>
      </w:r>
      <w:r w:rsidRPr="00D13215">
        <w:rPr>
          <w:sz w:val="20"/>
          <w:szCs w:val="20"/>
        </w:rPr>
        <w:t xml:space="preserve"> No firm resources, precedents, or proprietary data were utilized in its construction.</w:t>
      </w:r>
    </w:p>
    <w:p w14:paraId="0B3124A7" w14:textId="0E256DF7" w:rsidR="00D13215" w:rsidRDefault="00D13215" w:rsidP="00D13215">
      <w:pPr>
        <w:pStyle w:val="NormalWeb"/>
        <w:jc w:val="both"/>
        <w:rPr>
          <w:b/>
          <w:bCs/>
          <w:sz w:val="20"/>
          <w:szCs w:val="20"/>
        </w:rPr>
      </w:pPr>
      <w:r w:rsidRPr="00D13215">
        <w:rPr>
          <w:b/>
          <w:bCs/>
          <w:sz w:val="20"/>
          <w:szCs w:val="20"/>
        </w:rPr>
        <w:t>THE INSTRUMENT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INSTRUMENT OR THE USE OR OTHER DEALINGS IN THE INSTRUMENT.</w:t>
      </w:r>
      <w:r>
        <w:rPr>
          <w:b/>
          <w:bCs/>
          <w:sz w:val="20"/>
          <w:szCs w:val="20"/>
        </w:rPr>
        <w:br w:type="page"/>
      </w:r>
    </w:p>
    <w:p w14:paraId="00000001" w14:textId="273A85F1" w:rsidR="00CB13A7" w:rsidRDefault="00000000">
      <w:pPr>
        <w:spacing w:before="240" w:after="240"/>
        <w:jc w:val="center"/>
        <w:rPr>
          <w:rFonts w:ascii="Times New Roman" w:eastAsia="Times New Roman" w:hAnsi="Times New Roman" w:cs="Times New Roman"/>
          <w:b/>
          <w:bCs/>
        </w:rPr>
      </w:pPr>
      <w:r>
        <w:rPr>
          <w:rFonts w:ascii="Times New Roman" w:eastAsia="Times New Roman" w:hAnsi="Times New Roman" w:cs="Times New Roman"/>
          <w:b/>
          <w:bCs/>
        </w:rPr>
        <w:lastRenderedPageBreak/>
        <w:t>[COMPANY NAME]</w:t>
      </w:r>
    </w:p>
    <w:p w14:paraId="00000002" w14:textId="77777777" w:rsidR="00CB13A7" w:rsidRDefault="00000000">
      <w:pPr>
        <w:spacing w:before="240"/>
        <w:jc w:val="center"/>
        <w:rPr>
          <w:rFonts w:ascii="Times New Roman" w:eastAsia="Times New Roman" w:hAnsi="Times New Roman" w:cs="Times New Roman"/>
          <w:b/>
          <w:bCs/>
        </w:rPr>
      </w:pPr>
      <w:r>
        <w:rPr>
          <w:rFonts w:ascii="Times New Roman" w:eastAsia="Times New Roman" w:hAnsi="Times New Roman" w:cs="Times New Roman"/>
          <w:b/>
          <w:bCs/>
        </w:rPr>
        <w:t>SALE</w:t>
      </w:r>
    </w:p>
    <w:p w14:paraId="00000003" w14:textId="77777777" w:rsidR="00CB13A7" w:rsidRDefault="00000000">
      <w:pPr>
        <w:spacing w:after="240"/>
        <w:jc w:val="center"/>
        <w:rPr>
          <w:rFonts w:ascii="Times New Roman" w:eastAsia="Times New Roman" w:hAnsi="Times New Roman" w:cs="Times New Roman"/>
          <w:b/>
          <w:bCs/>
        </w:rPr>
      </w:pPr>
      <w:r>
        <w:rPr>
          <w:rFonts w:ascii="Times New Roman" w:eastAsia="Times New Roman" w:hAnsi="Times New Roman" w:cs="Times New Roman"/>
          <w:b/>
          <w:bCs/>
        </w:rPr>
        <w:t>(Simple Agreement for Liquidity Exit)</w:t>
      </w:r>
    </w:p>
    <w:p w14:paraId="00000004" w14:textId="77777777" w:rsidR="00CB13A7" w:rsidRDefault="00000000">
      <w:pPr>
        <w:spacing w:before="240" w:after="240"/>
        <w:ind w:firstLine="720"/>
        <w:jc w:val="both"/>
        <w:rPr>
          <w:rFonts w:ascii="Times New Roman" w:eastAsia="Times New Roman" w:hAnsi="Times New Roman" w:cs="Times New Roman"/>
        </w:rPr>
      </w:pPr>
      <w:r>
        <w:rPr>
          <w:rFonts w:ascii="Times New Roman" w:eastAsia="Times New Roman" w:hAnsi="Times New Roman" w:cs="Times New Roman"/>
        </w:rPr>
        <w:t>THIS SIMPLE AGREEMENT FOR LIQUIDITY EXIT (this “</w:t>
      </w:r>
      <w:r>
        <w:rPr>
          <w:rFonts w:ascii="Times New Roman" w:eastAsia="Times New Roman" w:hAnsi="Times New Roman" w:cs="Times New Roman"/>
          <w:b/>
          <w:bCs/>
        </w:rPr>
        <w:t>SALE</w:t>
      </w:r>
      <w:r>
        <w:rPr>
          <w:rFonts w:ascii="Times New Roman" w:eastAsia="Times New Roman" w:hAnsi="Times New Roman" w:cs="Times New Roman"/>
        </w:rPr>
        <w:t xml:space="preserve">”) is entered into as of </w:t>
      </w:r>
      <w:r>
        <w:rPr>
          <w:rFonts w:ascii="Times New Roman" w:eastAsia="Times New Roman" w:hAnsi="Times New Roman" w:cs="Times New Roman"/>
          <w:b/>
          <w:bCs/>
        </w:rPr>
        <w:t>[Date]</w:t>
      </w:r>
      <w:r>
        <w:rPr>
          <w:rFonts w:ascii="Times New Roman" w:eastAsia="Times New Roman" w:hAnsi="Times New Roman" w:cs="Times New Roman"/>
        </w:rPr>
        <w:t xml:space="preserve">, by and among </w:t>
      </w:r>
      <w:r>
        <w:rPr>
          <w:rFonts w:ascii="Times New Roman" w:eastAsia="Times New Roman" w:hAnsi="Times New Roman" w:cs="Times New Roman"/>
          <w:b/>
          <w:bCs/>
        </w:rPr>
        <w:t>[SELLER NAME]</w:t>
      </w:r>
      <w:r>
        <w:rPr>
          <w:rFonts w:ascii="Times New Roman" w:eastAsia="Times New Roman" w:hAnsi="Times New Roman" w:cs="Times New Roman"/>
        </w:rPr>
        <w:t xml:space="preserve"> (“</w:t>
      </w:r>
      <w:r>
        <w:rPr>
          <w:rFonts w:ascii="Times New Roman" w:eastAsia="Times New Roman" w:hAnsi="Times New Roman" w:cs="Times New Roman"/>
          <w:b/>
          <w:bCs/>
        </w:rPr>
        <w:t>Seller</w:t>
      </w:r>
      <w:r>
        <w:rPr>
          <w:rFonts w:ascii="Times New Roman" w:eastAsia="Times New Roman" w:hAnsi="Times New Roman" w:cs="Times New Roman"/>
        </w:rPr>
        <w:t xml:space="preserve">”), </w:t>
      </w:r>
      <w:r>
        <w:rPr>
          <w:rFonts w:ascii="Times New Roman" w:eastAsia="Times New Roman" w:hAnsi="Times New Roman" w:cs="Times New Roman"/>
          <w:b/>
          <w:bCs/>
        </w:rPr>
        <w:t>[BUYER NAME]</w:t>
      </w:r>
      <w:r>
        <w:rPr>
          <w:rFonts w:ascii="Times New Roman" w:eastAsia="Times New Roman" w:hAnsi="Times New Roman" w:cs="Times New Roman"/>
        </w:rPr>
        <w:t xml:space="preserve"> (“</w:t>
      </w:r>
      <w:r>
        <w:rPr>
          <w:rFonts w:ascii="Times New Roman" w:eastAsia="Times New Roman" w:hAnsi="Times New Roman" w:cs="Times New Roman"/>
          <w:b/>
          <w:bCs/>
        </w:rPr>
        <w:t>Buyer</w:t>
      </w:r>
      <w:r>
        <w:rPr>
          <w:rFonts w:ascii="Times New Roman" w:eastAsia="Times New Roman" w:hAnsi="Times New Roman" w:cs="Times New Roman"/>
        </w:rPr>
        <w:t xml:space="preserve">”), and </w:t>
      </w:r>
      <w:r>
        <w:rPr>
          <w:rFonts w:ascii="Times New Roman" w:eastAsia="Times New Roman" w:hAnsi="Times New Roman" w:cs="Times New Roman"/>
          <w:b/>
          <w:bCs/>
        </w:rPr>
        <w:t>[COMPANY NAME]</w:t>
      </w:r>
      <w:r>
        <w:rPr>
          <w:rFonts w:ascii="Times New Roman" w:eastAsia="Times New Roman" w:hAnsi="Times New Roman" w:cs="Times New Roman"/>
        </w:rPr>
        <w:t>, a Delaware corporation (the “</w:t>
      </w:r>
      <w:r>
        <w:rPr>
          <w:rFonts w:ascii="Times New Roman" w:eastAsia="Times New Roman" w:hAnsi="Times New Roman" w:cs="Times New Roman"/>
          <w:b/>
          <w:bCs/>
        </w:rPr>
        <w:t>Company</w:t>
      </w:r>
      <w:r>
        <w:rPr>
          <w:rFonts w:ascii="Times New Roman" w:eastAsia="Times New Roman" w:hAnsi="Times New Roman" w:cs="Times New Roman"/>
        </w:rPr>
        <w:t xml:space="preserve">”), </w:t>
      </w:r>
      <w:r>
        <w:rPr>
          <w:rFonts w:ascii="Times New Roman" w:eastAsia="Times New Roman" w:hAnsi="Times New Roman" w:cs="Times New Roman"/>
          <w:i/>
          <w:iCs/>
        </w:rPr>
        <w:t>solely for the purposes of Sections 2 and 3 hereof</w:t>
      </w:r>
      <w:r>
        <w:rPr>
          <w:rFonts w:ascii="Times New Roman" w:eastAsia="Times New Roman" w:hAnsi="Times New Roman" w:cs="Times New Roman"/>
        </w:rPr>
        <w:t>.</w:t>
      </w:r>
    </w:p>
    <w:p w14:paraId="00000005" w14:textId="1A1ADB34" w:rsidR="00CB13A7" w:rsidRPr="002E4371" w:rsidRDefault="00000000">
      <w:pPr>
        <w:spacing w:before="240" w:after="240"/>
        <w:ind w:firstLine="720"/>
        <w:jc w:val="both"/>
        <w:rPr>
          <w:rFonts w:ascii="Times New Roman" w:eastAsia="Times New Roman" w:hAnsi="Times New Roman" w:cs="Times New Roman"/>
        </w:rPr>
      </w:pPr>
      <w:r>
        <w:rPr>
          <w:rFonts w:ascii="Times New Roman" w:eastAsia="Times New Roman" w:hAnsi="Times New Roman" w:cs="Times New Roman"/>
        </w:rPr>
        <w:t xml:space="preserve">This SALE is one of the forms </w:t>
      </w:r>
      <w:r w:rsidRPr="002E4371">
        <w:rPr>
          <w:rFonts w:ascii="Times New Roman" w:eastAsia="Times New Roman" w:hAnsi="Times New Roman" w:cs="Times New Roman"/>
        </w:rPr>
        <w:t>available at</w:t>
      </w:r>
      <w:hyperlink r:id="rId8">
        <w:r w:rsidR="00CB13A7" w:rsidRPr="002E4371">
          <w:rPr>
            <w:rFonts w:ascii="Times New Roman" w:eastAsia="Times New Roman" w:hAnsi="Times New Roman" w:cs="Times New Roman"/>
          </w:rPr>
          <w:t xml:space="preserve"> </w:t>
        </w:r>
      </w:hyperlink>
      <w:r w:rsidR="002E4371" w:rsidRPr="002E4371">
        <w:rPr>
          <w:rFonts w:ascii="Times New Roman" w:hAnsi="Times New Roman" w:cs="Times New Roman"/>
        </w:rPr>
        <w:t>simpleagreementforliquidity.com</w:t>
      </w:r>
      <w:r w:rsidRPr="002E4371">
        <w:rPr>
          <w:rFonts w:ascii="Times New Roman" w:eastAsia="Times New Roman" w:hAnsi="Times New Roman" w:cs="Times New Roman"/>
        </w:rPr>
        <w:t xml:space="preserve"> and the Seller, Buyer and Company agree that none of them has modified the form, except to fill in blanks and bracketed terms.</w:t>
      </w:r>
    </w:p>
    <w:p w14:paraId="00000006" w14:textId="77777777" w:rsidR="00CB13A7" w:rsidRDefault="00000000">
      <w:pPr>
        <w:spacing w:before="240" w:after="240"/>
        <w:ind w:firstLine="720"/>
        <w:jc w:val="both"/>
        <w:rPr>
          <w:rFonts w:ascii="Times New Roman" w:eastAsia="Times New Roman" w:hAnsi="Times New Roman" w:cs="Times New Roman"/>
        </w:rPr>
      </w:pPr>
      <w:proofErr w:type="gramStart"/>
      <w:r>
        <w:rPr>
          <w:rFonts w:ascii="Times New Roman" w:eastAsia="Times New Roman" w:hAnsi="Times New Roman" w:cs="Times New Roman"/>
          <w:b/>
          <w:bCs/>
        </w:rPr>
        <w:t>WHEREAS</w:t>
      </w:r>
      <w:r>
        <w:rPr>
          <w:rFonts w:ascii="Times New Roman" w:eastAsia="Times New Roman" w:hAnsi="Times New Roman" w:cs="Times New Roman"/>
        </w:rPr>
        <w:t>,</w:t>
      </w:r>
      <w:proofErr w:type="gramEnd"/>
      <w:r>
        <w:rPr>
          <w:rFonts w:ascii="Times New Roman" w:eastAsia="Times New Roman" w:hAnsi="Times New Roman" w:cs="Times New Roman"/>
        </w:rPr>
        <w:t xml:space="preserve"> the Seller desires to sell certain shares of the Company’s capital stock to the Buyer, and the Buyer desires to purchase such shares, pursuant to the standardized terms of this SALE, as set forth herein; and </w:t>
      </w:r>
    </w:p>
    <w:p w14:paraId="00000007" w14:textId="77777777" w:rsidR="00CB13A7" w:rsidRDefault="00000000">
      <w:pPr>
        <w:spacing w:before="240" w:after="240"/>
        <w:ind w:firstLine="720"/>
        <w:jc w:val="both"/>
        <w:rPr>
          <w:rFonts w:ascii="Times New Roman" w:eastAsia="Times New Roman" w:hAnsi="Times New Roman" w:cs="Times New Roman"/>
        </w:rPr>
      </w:pPr>
      <w:r>
        <w:rPr>
          <w:rFonts w:ascii="Times New Roman" w:eastAsia="Times New Roman" w:hAnsi="Times New Roman" w:cs="Times New Roman"/>
          <w:b/>
          <w:bCs/>
        </w:rPr>
        <w:t>WHEREAS</w:t>
      </w:r>
      <w:r>
        <w:rPr>
          <w:rFonts w:ascii="Times New Roman" w:eastAsia="Times New Roman" w:hAnsi="Times New Roman" w:cs="Times New Roman"/>
        </w:rPr>
        <w:t>, the Company has adopted a Secondary Liquidity Policy (the “</w:t>
      </w:r>
      <w:r>
        <w:rPr>
          <w:rFonts w:ascii="Times New Roman" w:eastAsia="Times New Roman" w:hAnsi="Times New Roman" w:cs="Times New Roman"/>
          <w:b/>
          <w:bCs/>
        </w:rPr>
        <w:t>Policy</w:t>
      </w:r>
      <w:r>
        <w:rPr>
          <w:rFonts w:ascii="Times New Roman" w:eastAsia="Times New Roman" w:hAnsi="Times New Roman" w:cs="Times New Roman"/>
        </w:rPr>
        <w:t xml:space="preserve">”) to facilitate such transfers and desires to provide the waivers necessary to </w:t>
      </w:r>
      <w:proofErr w:type="gramStart"/>
      <w:r>
        <w:rPr>
          <w:rFonts w:ascii="Times New Roman" w:eastAsia="Times New Roman" w:hAnsi="Times New Roman" w:cs="Times New Roman"/>
        </w:rPr>
        <w:t>effect</w:t>
      </w:r>
      <w:proofErr w:type="gramEnd"/>
      <w:r>
        <w:rPr>
          <w:rFonts w:ascii="Times New Roman" w:eastAsia="Times New Roman" w:hAnsi="Times New Roman" w:cs="Times New Roman"/>
        </w:rPr>
        <w:t xml:space="preserve"> this transaction.</w:t>
      </w:r>
    </w:p>
    <w:p w14:paraId="00000008" w14:textId="77777777" w:rsidR="00CB13A7" w:rsidRDefault="00000000">
      <w:pPr>
        <w:spacing w:before="240" w:after="240"/>
        <w:ind w:firstLine="720"/>
        <w:jc w:val="both"/>
        <w:rPr>
          <w:rFonts w:ascii="Times New Roman" w:eastAsia="Times New Roman" w:hAnsi="Times New Roman" w:cs="Times New Roman"/>
        </w:rPr>
      </w:pPr>
      <w:r>
        <w:rPr>
          <w:rFonts w:ascii="Times New Roman" w:eastAsia="Times New Roman" w:hAnsi="Times New Roman" w:cs="Times New Roman"/>
          <w:b/>
          <w:bCs/>
        </w:rPr>
        <w:t>NOW, THEREFORE</w:t>
      </w:r>
      <w:r>
        <w:rPr>
          <w:rFonts w:ascii="Times New Roman" w:eastAsia="Times New Roman" w:hAnsi="Times New Roman" w:cs="Times New Roman"/>
        </w:rPr>
        <w:t>, the Parties agree as follows:</w:t>
      </w:r>
    </w:p>
    <w:p w14:paraId="00000009" w14:textId="77777777" w:rsidR="00CB13A7" w:rsidRDefault="00000000">
      <w:pPr>
        <w:numPr>
          <w:ilvl w:val="0"/>
          <w:numId w:val="1"/>
        </w:numPr>
        <w:spacing w:before="240" w:after="200"/>
        <w:ind w:left="0" w:firstLine="720"/>
        <w:jc w:val="both"/>
        <w:rPr>
          <w:rFonts w:ascii="Times New Roman" w:eastAsia="Times New Roman" w:hAnsi="Times New Roman" w:cs="Times New Roman"/>
          <w:b/>
          <w:bCs/>
        </w:rPr>
      </w:pPr>
      <w:r>
        <w:rPr>
          <w:rFonts w:ascii="Times New Roman" w:eastAsia="Times New Roman" w:hAnsi="Times New Roman" w:cs="Times New Roman"/>
          <w:b/>
          <w:bCs/>
        </w:rPr>
        <w:t>THE SECURITIES AND PRICE</w:t>
      </w:r>
    </w:p>
    <w:p w14:paraId="0000000A" w14:textId="77777777" w:rsidR="00CB13A7" w:rsidRDefault="00000000">
      <w:pPr>
        <w:numPr>
          <w:ilvl w:val="1"/>
          <w:numId w:val="1"/>
        </w:numPr>
        <w:spacing w:after="200"/>
        <w:ind w:left="360" w:firstLine="720"/>
        <w:jc w:val="both"/>
      </w:pPr>
      <w:r>
        <w:rPr>
          <w:rFonts w:ascii="Times New Roman" w:eastAsia="Times New Roman" w:hAnsi="Times New Roman" w:cs="Times New Roman"/>
          <w:b/>
          <w:bCs/>
        </w:rPr>
        <w:t>The Transaction.</w:t>
      </w:r>
      <w:r>
        <w:rPr>
          <w:rFonts w:ascii="Times New Roman" w:eastAsia="Times New Roman" w:hAnsi="Times New Roman" w:cs="Times New Roman"/>
        </w:rPr>
        <w:t xml:space="preserve"> Subject to the terms of this SALE, Seller agrees to sell to Buyer, and Buyer agrees to purchase from Seller, the following securities (the “</w:t>
      </w:r>
      <w:r>
        <w:rPr>
          <w:rFonts w:ascii="Times New Roman" w:eastAsia="Times New Roman" w:hAnsi="Times New Roman" w:cs="Times New Roman"/>
          <w:b/>
          <w:bCs/>
        </w:rPr>
        <w:t>Transferred Shares</w:t>
      </w:r>
      <w:r>
        <w:rPr>
          <w:rFonts w:ascii="Times New Roman" w:eastAsia="Times New Roman" w:hAnsi="Times New Roman" w:cs="Times New Roman"/>
        </w:rPr>
        <w:t>”):</w:t>
      </w:r>
    </w:p>
    <w:p w14:paraId="0000000B" w14:textId="77777777" w:rsidR="00CB13A7" w:rsidRDefault="00000000">
      <w:pPr>
        <w:numPr>
          <w:ilvl w:val="2"/>
          <w:numId w:val="1"/>
        </w:numPr>
        <w:spacing w:after="200"/>
        <w:ind w:left="720" w:firstLine="720"/>
        <w:jc w:val="both"/>
      </w:pPr>
      <w:r>
        <w:rPr>
          <w:rFonts w:ascii="Times New Roman" w:eastAsia="Times New Roman" w:hAnsi="Times New Roman" w:cs="Times New Roman"/>
          <w:b/>
          <w:bCs/>
        </w:rPr>
        <w:t>Class/Series:</w:t>
      </w:r>
      <w:r>
        <w:rPr>
          <w:rFonts w:ascii="Times New Roman" w:eastAsia="Times New Roman" w:hAnsi="Times New Roman" w:cs="Times New Roman"/>
        </w:rPr>
        <w:t xml:space="preserve"> [e.g. Common Stock]</w:t>
      </w:r>
    </w:p>
    <w:p w14:paraId="0000000C" w14:textId="77777777" w:rsidR="00CB13A7" w:rsidRDefault="00000000">
      <w:pPr>
        <w:numPr>
          <w:ilvl w:val="2"/>
          <w:numId w:val="1"/>
        </w:numPr>
        <w:spacing w:after="200"/>
        <w:ind w:left="720" w:firstLine="720"/>
        <w:jc w:val="both"/>
      </w:pPr>
      <w:r>
        <w:rPr>
          <w:rFonts w:ascii="Times New Roman" w:eastAsia="Times New Roman" w:hAnsi="Times New Roman" w:cs="Times New Roman"/>
          <w:b/>
          <w:bCs/>
        </w:rPr>
        <w:t>Number of Shares:</w:t>
      </w:r>
      <w:r>
        <w:rPr>
          <w:rFonts w:ascii="Times New Roman" w:eastAsia="Times New Roman" w:hAnsi="Times New Roman" w:cs="Times New Roman"/>
        </w:rPr>
        <w:t xml:space="preserve"> [_______]</w:t>
      </w:r>
    </w:p>
    <w:p w14:paraId="0000000D" w14:textId="77777777" w:rsidR="00CB13A7" w:rsidRDefault="00000000">
      <w:pPr>
        <w:numPr>
          <w:ilvl w:val="2"/>
          <w:numId w:val="1"/>
        </w:numPr>
        <w:spacing w:after="200"/>
        <w:ind w:left="720" w:firstLine="720"/>
        <w:jc w:val="both"/>
      </w:pPr>
      <w:r>
        <w:rPr>
          <w:rFonts w:ascii="Times New Roman" w:eastAsia="Times New Roman" w:hAnsi="Times New Roman" w:cs="Times New Roman"/>
          <w:b/>
          <w:bCs/>
        </w:rPr>
        <w:t>Reference Price:</w:t>
      </w:r>
      <w:r>
        <w:rPr>
          <w:rFonts w:ascii="Times New Roman" w:eastAsia="Times New Roman" w:hAnsi="Times New Roman" w:cs="Times New Roman"/>
        </w:rPr>
        <w:t xml:space="preserve"> $[_______]</w:t>
      </w:r>
    </w:p>
    <w:p w14:paraId="0000000E" w14:textId="77777777" w:rsidR="00CB13A7" w:rsidRDefault="00000000">
      <w:pPr>
        <w:numPr>
          <w:ilvl w:val="2"/>
          <w:numId w:val="1"/>
        </w:numPr>
        <w:spacing w:after="200"/>
        <w:ind w:left="720" w:firstLine="720"/>
        <w:jc w:val="both"/>
      </w:pPr>
      <w:r>
        <w:rPr>
          <w:rFonts w:ascii="Times New Roman" w:eastAsia="Times New Roman" w:hAnsi="Times New Roman" w:cs="Times New Roman"/>
          <w:b/>
          <w:bCs/>
        </w:rPr>
        <w:t>Discount:</w:t>
      </w:r>
      <w:r>
        <w:rPr>
          <w:rFonts w:ascii="Times New Roman" w:eastAsia="Times New Roman" w:hAnsi="Times New Roman" w:cs="Times New Roman"/>
        </w:rPr>
        <w:t xml:space="preserve"> [______</w:t>
      </w:r>
      <w:proofErr w:type="gramStart"/>
      <w:r>
        <w:rPr>
          <w:rFonts w:ascii="Times New Roman" w:eastAsia="Times New Roman" w:hAnsi="Times New Roman" w:cs="Times New Roman"/>
        </w:rPr>
        <w:t>_]%</w:t>
      </w:r>
      <w:proofErr w:type="gramEnd"/>
    </w:p>
    <w:p w14:paraId="0000000F" w14:textId="21E3B243" w:rsidR="00CB13A7" w:rsidRDefault="00000000">
      <w:pPr>
        <w:numPr>
          <w:ilvl w:val="2"/>
          <w:numId w:val="1"/>
        </w:numPr>
        <w:spacing w:after="200"/>
        <w:ind w:left="720" w:firstLine="720"/>
        <w:jc w:val="both"/>
      </w:pPr>
      <w:r>
        <w:rPr>
          <w:rFonts w:ascii="Times New Roman" w:eastAsia="Times New Roman" w:hAnsi="Times New Roman" w:cs="Times New Roman"/>
          <w:b/>
          <w:bCs/>
        </w:rPr>
        <w:t>Total Purchase Price:</w:t>
      </w:r>
      <w:r>
        <w:rPr>
          <w:rFonts w:ascii="Times New Roman" w:eastAsia="Times New Roman" w:hAnsi="Times New Roman" w:cs="Times New Roman"/>
        </w:rPr>
        <w:t xml:space="preserve"> $[_______]</w:t>
      </w:r>
      <w:r w:rsidR="00B87E38">
        <w:rPr>
          <w:rFonts w:ascii="Times New Roman" w:eastAsia="Times New Roman" w:hAnsi="Times New Roman" w:cs="Times New Roman"/>
        </w:rPr>
        <w:t xml:space="preserve"> (the “</w:t>
      </w:r>
      <w:r w:rsidR="00B87E38" w:rsidRPr="00B87E38">
        <w:rPr>
          <w:rFonts w:ascii="Times New Roman" w:eastAsia="Times New Roman" w:hAnsi="Times New Roman" w:cs="Times New Roman"/>
          <w:b/>
          <w:bCs/>
        </w:rPr>
        <w:t>Purchase Price</w:t>
      </w:r>
      <w:r w:rsidR="00B87E38">
        <w:rPr>
          <w:rFonts w:ascii="Times New Roman" w:eastAsia="Times New Roman" w:hAnsi="Times New Roman" w:cs="Times New Roman"/>
        </w:rPr>
        <w:t>”)</w:t>
      </w:r>
    </w:p>
    <w:p w14:paraId="00000010" w14:textId="77777777" w:rsidR="00CB13A7" w:rsidRDefault="00000000">
      <w:pPr>
        <w:numPr>
          <w:ilvl w:val="1"/>
          <w:numId w:val="1"/>
        </w:numPr>
        <w:spacing w:after="200"/>
        <w:ind w:left="360" w:firstLine="720"/>
        <w:jc w:val="both"/>
      </w:pPr>
      <w:r>
        <w:rPr>
          <w:rFonts w:ascii="Times New Roman" w:eastAsia="Times New Roman" w:hAnsi="Times New Roman" w:cs="Times New Roman"/>
          <w:b/>
          <w:bCs/>
        </w:rPr>
        <w:t>Valuation Standard.</w:t>
      </w:r>
      <w:r>
        <w:rPr>
          <w:rFonts w:ascii="Times New Roman" w:eastAsia="Times New Roman" w:hAnsi="Times New Roman" w:cs="Times New Roman"/>
        </w:rPr>
        <w:t xml:space="preserve"> The Parties acknowledge that the Reference Price listed above corresponds to (check one):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The Company’s most recent 409A Fair Market Value per share; OR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The price per share of the Company’s last Preferred Stock financing. </w:t>
      </w:r>
      <w:r>
        <w:rPr>
          <w:rFonts w:ascii="Times New Roman" w:eastAsia="Times New Roman" w:hAnsi="Times New Roman" w:cs="Times New Roman"/>
          <w:i/>
          <w:iCs/>
        </w:rPr>
        <w:t>The Purchase Price represents a negotiated discount to this Reference Price to account for lack of liquidity.</w:t>
      </w:r>
    </w:p>
    <w:p w14:paraId="00000011" w14:textId="2EF17375" w:rsidR="00CB13A7" w:rsidRDefault="00000000">
      <w:pPr>
        <w:numPr>
          <w:ilvl w:val="1"/>
          <w:numId w:val="1"/>
        </w:numPr>
        <w:spacing w:after="200"/>
        <w:ind w:left="360" w:firstLine="720"/>
        <w:jc w:val="both"/>
      </w:pPr>
      <w:r>
        <w:rPr>
          <w:rFonts w:ascii="Times New Roman" w:eastAsia="Times New Roman" w:hAnsi="Times New Roman" w:cs="Times New Roman"/>
          <w:b/>
          <w:bCs/>
        </w:rPr>
        <w:t>Closing &amp; Payment.</w:t>
      </w:r>
      <w:r>
        <w:rPr>
          <w:rFonts w:ascii="Times New Roman" w:eastAsia="Times New Roman" w:hAnsi="Times New Roman" w:cs="Times New Roman"/>
        </w:rPr>
        <w:t xml:space="preserve"> The Closing shall occur remotely. Buyer shall remit the Purchase Price via wire transfer directly to the Seller (or via the Company’s designated paying agent) in accordance with the Wire Instructions provided in </w:t>
      </w:r>
      <w:r>
        <w:rPr>
          <w:rFonts w:ascii="Times New Roman" w:eastAsia="Times New Roman" w:hAnsi="Times New Roman" w:cs="Times New Roman"/>
          <w:u w:val="single"/>
        </w:rPr>
        <w:t>Exhibit A</w:t>
      </w:r>
      <w:r>
        <w:rPr>
          <w:rFonts w:ascii="Times New Roman" w:eastAsia="Times New Roman" w:hAnsi="Times New Roman" w:cs="Times New Roman"/>
        </w:rPr>
        <w:t>.</w:t>
      </w:r>
      <w:r w:rsidR="00B87E38">
        <w:rPr>
          <w:rFonts w:ascii="Times New Roman" w:eastAsia="Times New Roman" w:hAnsi="Times New Roman" w:cs="Times New Roman"/>
        </w:rPr>
        <w:t xml:space="preserve"> </w:t>
      </w:r>
      <w:r w:rsidR="00B87E38" w:rsidRPr="00B87E38">
        <w:rPr>
          <w:rFonts w:ascii="Times New Roman" w:eastAsia="Times New Roman" w:hAnsi="Times New Roman" w:cs="Times New Roman"/>
        </w:rPr>
        <w:t xml:space="preserve">Title to the Transferred Shares shall pass to Buyer </w:t>
      </w:r>
      <w:r w:rsidR="00B87E38">
        <w:rPr>
          <w:rFonts w:ascii="Times New Roman" w:eastAsia="Times New Roman" w:hAnsi="Times New Roman" w:cs="Times New Roman"/>
        </w:rPr>
        <w:t>automatically</w:t>
      </w:r>
      <w:r w:rsidR="00B87E38" w:rsidRPr="00B87E38">
        <w:rPr>
          <w:rFonts w:ascii="Times New Roman" w:eastAsia="Times New Roman" w:hAnsi="Times New Roman" w:cs="Times New Roman"/>
        </w:rPr>
        <w:t xml:space="preserve"> upon the Company’s update of its stock ledger, which the Company agrees to perform promptly </w:t>
      </w:r>
      <w:r w:rsidR="00B87E38">
        <w:rPr>
          <w:rFonts w:ascii="Times New Roman" w:eastAsia="Times New Roman" w:hAnsi="Times New Roman" w:cs="Times New Roman"/>
        </w:rPr>
        <w:t xml:space="preserve">following </w:t>
      </w:r>
      <w:r w:rsidR="00B87E38" w:rsidRPr="00B87E38">
        <w:rPr>
          <w:rFonts w:ascii="Times New Roman" w:eastAsia="Times New Roman" w:hAnsi="Times New Roman" w:cs="Times New Roman"/>
        </w:rPr>
        <w:t xml:space="preserve">receipt of </w:t>
      </w:r>
      <w:r w:rsidR="00B87E38">
        <w:rPr>
          <w:rFonts w:ascii="Times New Roman" w:eastAsia="Times New Roman" w:hAnsi="Times New Roman" w:cs="Times New Roman"/>
        </w:rPr>
        <w:t xml:space="preserve">the Purchase Price. </w:t>
      </w:r>
    </w:p>
    <w:p w14:paraId="00000012" w14:textId="77777777" w:rsidR="00CB13A7" w:rsidRDefault="00000000">
      <w:pPr>
        <w:numPr>
          <w:ilvl w:val="0"/>
          <w:numId w:val="1"/>
        </w:numPr>
        <w:spacing w:after="200"/>
        <w:ind w:left="0" w:firstLine="720"/>
        <w:jc w:val="both"/>
        <w:rPr>
          <w:rFonts w:ascii="Times New Roman" w:eastAsia="Times New Roman" w:hAnsi="Times New Roman" w:cs="Times New Roman"/>
          <w:b/>
          <w:bCs/>
        </w:rPr>
      </w:pPr>
      <w:r>
        <w:rPr>
          <w:rFonts w:ascii="Times New Roman" w:eastAsia="Times New Roman" w:hAnsi="Times New Roman" w:cs="Times New Roman"/>
          <w:b/>
          <w:bCs/>
        </w:rPr>
        <w:t>COMPANY WAIVERS AND ADMINISTRATION</w:t>
      </w:r>
    </w:p>
    <w:p w14:paraId="7E806314" w14:textId="49394064" w:rsidR="00561F0C" w:rsidRPr="00561F0C" w:rsidRDefault="00000000" w:rsidP="00561F0C">
      <w:pPr>
        <w:numPr>
          <w:ilvl w:val="1"/>
          <w:numId w:val="1"/>
        </w:numPr>
        <w:spacing w:after="200"/>
        <w:ind w:left="360" w:firstLine="720"/>
        <w:jc w:val="both"/>
        <w:rPr>
          <w:rFonts w:ascii="Times New Roman" w:hAnsi="Times New Roman" w:cs="Times New Roman"/>
        </w:rPr>
      </w:pPr>
      <w:r>
        <w:rPr>
          <w:rFonts w:ascii="Times New Roman" w:eastAsia="Times New Roman" w:hAnsi="Times New Roman" w:cs="Times New Roman"/>
          <w:b/>
          <w:bCs/>
        </w:rPr>
        <w:lastRenderedPageBreak/>
        <w:t>Waiver of ROFR/Co-Sale.</w:t>
      </w:r>
      <w:r>
        <w:rPr>
          <w:rFonts w:ascii="Times New Roman" w:eastAsia="Times New Roman" w:hAnsi="Times New Roman" w:cs="Times New Roman"/>
        </w:rPr>
        <w:t xml:space="preserve"> The Company hereby waives any Right of First Refusal (ROFR), Right of First Offer, or Co-Sale Right it may possess with respect to the Transferred Shares under the </w:t>
      </w:r>
      <w:r w:rsidRPr="00561F0C">
        <w:rPr>
          <w:rFonts w:ascii="Times New Roman" w:eastAsia="Times New Roman" w:hAnsi="Times New Roman" w:cs="Times New Roman"/>
        </w:rPr>
        <w:t>Company’s Bylaws, Right of First Refusal and Co-Sale Agreement</w:t>
      </w:r>
      <w:r w:rsidR="00561F0C">
        <w:rPr>
          <w:rFonts w:ascii="Times New Roman" w:eastAsia="Times New Roman" w:hAnsi="Times New Roman" w:cs="Times New Roman"/>
        </w:rPr>
        <w:t xml:space="preserve"> (“</w:t>
      </w:r>
      <w:r w:rsidR="00561F0C" w:rsidRPr="00561F0C">
        <w:rPr>
          <w:rFonts w:ascii="Times New Roman" w:eastAsia="Times New Roman" w:hAnsi="Times New Roman" w:cs="Times New Roman"/>
          <w:b/>
          <w:bCs/>
        </w:rPr>
        <w:t>ROFR</w:t>
      </w:r>
      <w:r w:rsidR="00561F0C">
        <w:rPr>
          <w:rFonts w:ascii="Times New Roman" w:eastAsia="Times New Roman" w:hAnsi="Times New Roman" w:cs="Times New Roman"/>
        </w:rPr>
        <w:t>”)</w:t>
      </w:r>
      <w:r w:rsidRPr="00561F0C">
        <w:rPr>
          <w:rFonts w:ascii="Times New Roman" w:eastAsia="Times New Roman" w:hAnsi="Times New Roman" w:cs="Times New Roman"/>
        </w:rPr>
        <w:t>, Investors’ Rights Agreement (</w:t>
      </w:r>
      <w:r w:rsidR="00561F0C">
        <w:rPr>
          <w:rFonts w:ascii="Times New Roman" w:eastAsia="Times New Roman" w:hAnsi="Times New Roman" w:cs="Times New Roman"/>
        </w:rPr>
        <w:t>“</w:t>
      </w:r>
      <w:r w:rsidRPr="00561F0C">
        <w:rPr>
          <w:rFonts w:ascii="Times New Roman" w:eastAsia="Times New Roman" w:hAnsi="Times New Roman" w:cs="Times New Roman"/>
          <w:b/>
          <w:bCs/>
        </w:rPr>
        <w:t>IRA</w:t>
      </w:r>
      <w:r w:rsidR="00561F0C">
        <w:rPr>
          <w:rFonts w:ascii="Times New Roman" w:eastAsia="Times New Roman" w:hAnsi="Times New Roman" w:cs="Times New Roman"/>
        </w:rPr>
        <w:t>”</w:t>
      </w:r>
      <w:r w:rsidRPr="00561F0C">
        <w:rPr>
          <w:rFonts w:ascii="Times New Roman" w:eastAsia="Times New Roman" w:hAnsi="Times New Roman" w:cs="Times New Roman"/>
        </w:rPr>
        <w:t>), or other organizational documents.</w:t>
      </w:r>
    </w:p>
    <w:p w14:paraId="7C9EFFAD" w14:textId="242F2C12" w:rsidR="00561F0C" w:rsidRPr="00561F0C" w:rsidRDefault="00561F0C" w:rsidP="00561F0C">
      <w:pPr>
        <w:numPr>
          <w:ilvl w:val="1"/>
          <w:numId w:val="1"/>
        </w:numPr>
        <w:spacing w:after="200"/>
        <w:ind w:left="360" w:firstLine="720"/>
        <w:jc w:val="both"/>
        <w:rPr>
          <w:rFonts w:ascii="Times New Roman" w:hAnsi="Times New Roman" w:cs="Times New Roman"/>
        </w:rPr>
      </w:pPr>
      <w:r w:rsidRPr="00561F0C">
        <w:rPr>
          <w:rFonts w:ascii="Times New Roman" w:hAnsi="Times New Roman" w:cs="Times New Roman"/>
          <w:b/>
          <w:bCs/>
        </w:rPr>
        <w:t>Joinder.</w:t>
      </w:r>
      <w:r w:rsidRPr="00561F0C">
        <w:rPr>
          <w:rFonts w:ascii="Times New Roman" w:hAnsi="Times New Roman" w:cs="Times New Roman"/>
        </w:rPr>
        <w:t xml:space="preserve"> By executing this SALE, Buyer agrees to become a party to, and be bound by, the Company’s existing</w:t>
      </w:r>
      <w:r>
        <w:rPr>
          <w:rFonts w:ascii="Times New Roman" w:hAnsi="Times New Roman" w:cs="Times New Roman"/>
        </w:rPr>
        <w:t xml:space="preserve"> IRA</w:t>
      </w:r>
      <w:r>
        <w:rPr>
          <w:rFonts w:ascii="Times New Roman" w:hAnsi="Times New Roman" w:cs="Times New Roman"/>
          <w:b/>
          <w:bCs/>
        </w:rPr>
        <w:t xml:space="preserve">, </w:t>
      </w:r>
      <w:r w:rsidRPr="00561F0C">
        <w:rPr>
          <w:rFonts w:ascii="Times New Roman" w:hAnsi="Times New Roman" w:cs="Times New Roman"/>
        </w:rPr>
        <w:t xml:space="preserve">ROFR, and </w:t>
      </w:r>
      <w:r w:rsidRPr="00561F0C">
        <w:rPr>
          <w:rFonts w:ascii="Times New Roman" w:hAnsi="Times New Roman" w:cs="Times New Roman"/>
          <w:b/>
          <w:bCs/>
        </w:rPr>
        <w:t>Voting Agreement</w:t>
      </w:r>
      <w:r w:rsidRPr="00561F0C">
        <w:rPr>
          <w:rFonts w:ascii="Times New Roman" w:hAnsi="Times New Roman" w:cs="Times New Roman"/>
        </w:rPr>
        <w:t xml:space="preserve"> (including any "Drag-Along" provisions</w:t>
      </w:r>
      <w:r w:rsidR="00C40463">
        <w:rPr>
          <w:rFonts w:ascii="Times New Roman" w:hAnsi="Times New Roman" w:cs="Times New Roman"/>
        </w:rPr>
        <w:t>, as applicable</w:t>
      </w:r>
      <w:r w:rsidRPr="00561F0C">
        <w:rPr>
          <w:rFonts w:ascii="Times New Roman" w:hAnsi="Times New Roman" w:cs="Times New Roman"/>
        </w:rPr>
        <w:t xml:space="preserve">); </w:t>
      </w:r>
      <w:r w:rsidRPr="00561F0C">
        <w:rPr>
          <w:rFonts w:ascii="Times New Roman" w:hAnsi="Times New Roman" w:cs="Times New Roman"/>
          <w:i/>
          <w:iCs/>
        </w:rPr>
        <w:t>in each case, to the same extent as the Seller was bound.</w:t>
      </w:r>
      <w:r w:rsidRPr="00561F0C">
        <w:rPr>
          <w:rFonts w:ascii="Times New Roman" w:hAnsi="Times New Roman" w:cs="Times New Roman"/>
        </w:rPr>
        <w:t xml:space="preserve"> This Section 2(b) shall constitute a valid </w:t>
      </w:r>
      <w:r w:rsidRPr="00C40463">
        <w:rPr>
          <w:rFonts w:ascii="Times New Roman" w:hAnsi="Times New Roman" w:cs="Times New Roman"/>
        </w:rPr>
        <w:t>Joinder</w:t>
      </w:r>
      <w:r w:rsidRPr="00561F0C">
        <w:rPr>
          <w:rFonts w:ascii="Times New Roman" w:hAnsi="Times New Roman" w:cs="Times New Roman"/>
        </w:rPr>
        <w:t xml:space="preserve"> to such agreements without the need for separate signatures.</w:t>
      </w:r>
    </w:p>
    <w:p w14:paraId="00000014" w14:textId="66AE8F67" w:rsidR="00CB13A7" w:rsidRDefault="00000000">
      <w:pPr>
        <w:numPr>
          <w:ilvl w:val="1"/>
          <w:numId w:val="1"/>
        </w:numPr>
        <w:spacing w:after="200"/>
        <w:ind w:left="360" w:firstLine="720"/>
        <w:jc w:val="both"/>
      </w:pPr>
      <w:r w:rsidRPr="00561F0C">
        <w:rPr>
          <w:rFonts w:ascii="Times New Roman" w:eastAsia="Times New Roman" w:hAnsi="Times New Roman" w:cs="Times New Roman"/>
          <w:b/>
          <w:bCs/>
        </w:rPr>
        <w:t>Standard Disclosure Packet.</w:t>
      </w:r>
      <w:r w:rsidRPr="00561F0C">
        <w:rPr>
          <w:rFonts w:ascii="Times New Roman" w:eastAsia="Times New Roman" w:hAnsi="Times New Roman" w:cs="Times New Roman"/>
        </w:rPr>
        <w:t xml:space="preserve"> The Company agrees to provide the Buyer with the Standard Disclosure Packet consisting of: (</w:t>
      </w:r>
      <w:proofErr w:type="spellStart"/>
      <w:r w:rsidRPr="00561F0C">
        <w:rPr>
          <w:rFonts w:ascii="Times New Roman" w:eastAsia="Times New Roman" w:hAnsi="Times New Roman" w:cs="Times New Roman"/>
        </w:rPr>
        <w:t>i</w:t>
      </w:r>
      <w:proofErr w:type="spellEnd"/>
      <w:r w:rsidRPr="00561F0C">
        <w:rPr>
          <w:rFonts w:ascii="Times New Roman" w:eastAsia="Times New Roman" w:hAnsi="Times New Roman" w:cs="Times New Roman"/>
        </w:rPr>
        <w:t>) the most recent unaudited balance sheet and income statement; (ii)</w:t>
      </w:r>
      <w:r>
        <w:rPr>
          <w:rFonts w:ascii="Times New Roman" w:eastAsia="Times New Roman" w:hAnsi="Times New Roman" w:cs="Times New Roman"/>
        </w:rPr>
        <w:t xml:space="preserve"> a summary capitalization table; and (iii) a certification of Good Standing. The Company makes no other representation regarding its future financial performance.</w:t>
      </w:r>
      <w:r w:rsidR="00B87E38">
        <w:rPr>
          <w:rFonts w:ascii="Times New Roman" w:eastAsia="Times New Roman" w:hAnsi="Times New Roman" w:cs="Times New Roman"/>
        </w:rPr>
        <w:t xml:space="preserve"> The </w:t>
      </w:r>
      <w:r w:rsidR="00B87E38" w:rsidRPr="00B87E38">
        <w:rPr>
          <w:rFonts w:ascii="Times New Roman" w:eastAsia="Times New Roman" w:hAnsi="Times New Roman" w:cs="Times New Roman"/>
        </w:rPr>
        <w:t xml:space="preserve">Buyer agrees that all such information is “Confidential Information” and shall be held in strict confidence and used solely for the purpose of evaluating </w:t>
      </w:r>
      <w:r w:rsidR="0012179C">
        <w:rPr>
          <w:rFonts w:ascii="Times New Roman" w:eastAsia="Times New Roman" w:hAnsi="Times New Roman" w:cs="Times New Roman"/>
        </w:rPr>
        <w:t>and consummating the transaction contemplated herein</w:t>
      </w:r>
      <w:r w:rsidR="00B87E38" w:rsidRPr="00B87E38">
        <w:rPr>
          <w:rFonts w:ascii="Times New Roman" w:eastAsia="Times New Roman" w:hAnsi="Times New Roman" w:cs="Times New Roman"/>
        </w:rPr>
        <w:t xml:space="preserve">. This obligation shall survive the Closing or termination of this SALE for a period of </w:t>
      </w:r>
      <w:r w:rsidR="0012179C">
        <w:rPr>
          <w:rFonts w:ascii="Times New Roman" w:eastAsia="Times New Roman" w:hAnsi="Times New Roman" w:cs="Times New Roman"/>
        </w:rPr>
        <w:t>one (1)</w:t>
      </w:r>
      <w:r w:rsidR="00B87E38" w:rsidRPr="00B87E38">
        <w:rPr>
          <w:rFonts w:ascii="Times New Roman" w:eastAsia="Times New Roman" w:hAnsi="Times New Roman" w:cs="Times New Roman"/>
        </w:rPr>
        <w:t xml:space="preserve"> year</w:t>
      </w:r>
      <w:r w:rsidR="0012179C">
        <w:rPr>
          <w:rFonts w:ascii="Times New Roman" w:eastAsia="Times New Roman" w:hAnsi="Times New Roman" w:cs="Times New Roman"/>
        </w:rPr>
        <w:t>.</w:t>
      </w:r>
    </w:p>
    <w:p w14:paraId="00000015" w14:textId="77777777" w:rsidR="00CB13A7" w:rsidRDefault="00000000">
      <w:pPr>
        <w:numPr>
          <w:ilvl w:val="1"/>
          <w:numId w:val="1"/>
        </w:numPr>
        <w:spacing w:after="200"/>
        <w:ind w:left="360" w:firstLine="720"/>
        <w:jc w:val="both"/>
      </w:pPr>
      <w:r>
        <w:rPr>
          <w:rFonts w:ascii="Times New Roman" w:eastAsia="Times New Roman" w:hAnsi="Times New Roman" w:cs="Times New Roman"/>
          <w:b/>
          <w:bCs/>
        </w:rPr>
        <w:t>Administrative Fee.</w:t>
      </w:r>
      <w:r>
        <w:rPr>
          <w:rFonts w:ascii="Times New Roman" w:eastAsia="Times New Roman" w:hAnsi="Times New Roman" w:cs="Times New Roman"/>
        </w:rPr>
        <w:t xml:space="preserve"> To cover the legal and administrative costs of processing this transfer, the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w:t>
      </w:r>
      <w:r>
        <w:rPr>
          <w:rFonts w:ascii="Times New Roman" w:eastAsia="Times New Roman" w:hAnsi="Times New Roman" w:cs="Times New Roman"/>
          <w:b/>
          <w:bCs/>
        </w:rPr>
        <w:t>Seller</w:t>
      </w:r>
      <w:r>
        <w:rPr>
          <w:rFonts w:ascii="Times New Roman" w:eastAsia="Times New Roman" w:hAnsi="Times New Roman" w:cs="Times New Roman"/>
        </w:rPr>
        <w:t xml:space="preserve"> /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w:t>
      </w:r>
      <w:r>
        <w:rPr>
          <w:rFonts w:ascii="Times New Roman" w:eastAsia="Times New Roman" w:hAnsi="Times New Roman" w:cs="Times New Roman"/>
          <w:b/>
          <w:bCs/>
        </w:rPr>
        <w:t>Buyer</w:t>
      </w:r>
      <w:r>
        <w:rPr>
          <w:rFonts w:ascii="Times New Roman" w:eastAsia="Times New Roman" w:hAnsi="Times New Roman" w:cs="Times New Roman"/>
        </w:rPr>
        <w:t xml:space="preserve"> agrees to pay the Company a flat fee of </w:t>
      </w:r>
      <w:r>
        <w:rPr>
          <w:rFonts w:ascii="Times New Roman" w:eastAsia="Times New Roman" w:hAnsi="Times New Roman" w:cs="Times New Roman"/>
          <w:b/>
          <w:bCs/>
        </w:rPr>
        <w:t>$2,500.00</w:t>
      </w:r>
      <w:r>
        <w:rPr>
          <w:rFonts w:ascii="Times New Roman" w:eastAsia="Times New Roman" w:hAnsi="Times New Roman" w:cs="Times New Roman"/>
        </w:rPr>
        <w:t xml:space="preserve"> at Closing.</w:t>
      </w:r>
    </w:p>
    <w:p w14:paraId="00000016" w14:textId="77777777" w:rsidR="00CB13A7" w:rsidRDefault="00000000">
      <w:pPr>
        <w:numPr>
          <w:ilvl w:val="0"/>
          <w:numId w:val="1"/>
        </w:numPr>
        <w:spacing w:after="200"/>
        <w:ind w:left="0" w:firstLine="720"/>
        <w:jc w:val="both"/>
        <w:rPr>
          <w:rFonts w:ascii="Times New Roman" w:eastAsia="Times New Roman" w:hAnsi="Times New Roman" w:cs="Times New Roman"/>
          <w:b/>
          <w:bCs/>
        </w:rPr>
      </w:pPr>
      <w:r>
        <w:rPr>
          <w:rFonts w:ascii="Times New Roman" w:eastAsia="Times New Roman" w:hAnsi="Times New Roman" w:cs="Times New Roman"/>
          <w:b/>
          <w:bCs/>
        </w:rPr>
        <w:t>REPRESENTATIONS AND ACKNOWLEDGEMENTS</w:t>
      </w:r>
    </w:p>
    <w:p w14:paraId="00000017" w14:textId="77777777" w:rsidR="00CB13A7" w:rsidRDefault="00000000">
      <w:pPr>
        <w:numPr>
          <w:ilvl w:val="1"/>
          <w:numId w:val="1"/>
        </w:numPr>
        <w:spacing w:after="200"/>
        <w:ind w:left="360" w:firstLine="720"/>
        <w:jc w:val="both"/>
        <w:rPr>
          <w:b/>
          <w:bCs/>
        </w:rPr>
      </w:pPr>
      <w:r>
        <w:rPr>
          <w:rFonts w:ascii="Times New Roman" w:eastAsia="Times New Roman" w:hAnsi="Times New Roman" w:cs="Times New Roman"/>
          <w:b/>
          <w:bCs/>
        </w:rPr>
        <w:t>Non-Reliance Acknowledgement.</w:t>
      </w:r>
    </w:p>
    <w:p w14:paraId="00000018" w14:textId="77777777" w:rsidR="00CB13A7" w:rsidRDefault="00000000">
      <w:pPr>
        <w:numPr>
          <w:ilvl w:val="2"/>
          <w:numId w:val="1"/>
        </w:numPr>
        <w:spacing w:after="200"/>
        <w:ind w:left="720" w:firstLine="720"/>
        <w:jc w:val="both"/>
      </w:pPr>
      <w:r>
        <w:rPr>
          <w:rFonts w:ascii="Times New Roman" w:eastAsia="Times New Roman" w:hAnsi="Times New Roman" w:cs="Times New Roman"/>
          <w:b/>
          <w:bCs/>
        </w:rPr>
        <w:t>Seller's Acknowledgement:</w:t>
      </w:r>
      <w:r>
        <w:rPr>
          <w:rFonts w:ascii="Times New Roman" w:eastAsia="Times New Roman" w:hAnsi="Times New Roman" w:cs="Times New Roman"/>
        </w:rPr>
        <w:t xml:space="preserve"> Seller understands that the Buyer and Company may possess material non-public information ("</w:t>
      </w:r>
      <w:r>
        <w:rPr>
          <w:rFonts w:ascii="Times New Roman" w:eastAsia="Times New Roman" w:hAnsi="Times New Roman" w:cs="Times New Roman"/>
          <w:b/>
          <w:bCs/>
        </w:rPr>
        <w:t>MNPI</w:t>
      </w:r>
      <w:r>
        <w:rPr>
          <w:rFonts w:ascii="Times New Roman" w:eastAsia="Times New Roman" w:hAnsi="Times New Roman" w:cs="Times New Roman"/>
        </w:rPr>
        <w:t xml:space="preserve">") regarding the Company’s </w:t>
      </w:r>
      <w:proofErr w:type="gramStart"/>
      <w:r>
        <w:rPr>
          <w:rFonts w:ascii="Times New Roman" w:eastAsia="Times New Roman" w:hAnsi="Times New Roman" w:cs="Times New Roman"/>
        </w:rPr>
        <w:t>future prospects</w:t>
      </w:r>
      <w:proofErr w:type="gramEnd"/>
      <w:r>
        <w:rPr>
          <w:rFonts w:ascii="Times New Roman" w:eastAsia="Times New Roman" w:hAnsi="Times New Roman" w:cs="Times New Roman"/>
        </w:rPr>
        <w:t>, M&amp;A activity, or financial status. Seller expressly waives any claim that this transaction should be rescinded based on the existence of such MNPI.</w:t>
      </w:r>
    </w:p>
    <w:p w14:paraId="00000019" w14:textId="77777777" w:rsidR="00CB13A7" w:rsidRDefault="00000000">
      <w:pPr>
        <w:numPr>
          <w:ilvl w:val="2"/>
          <w:numId w:val="1"/>
        </w:numPr>
        <w:spacing w:after="200"/>
        <w:ind w:left="720" w:firstLine="720"/>
        <w:jc w:val="both"/>
      </w:pPr>
      <w:r>
        <w:rPr>
          <w:rFonts w:ascii="Times New Roman" w:eastAsia="Times New Roman" w:hAnsi="Times New Roman" w:cs="Times New Roman"/>
          <w:b/>
          <w:bCs/>
        </w:rPr>
        <w:t>Buyer's Acknowledgement:</w:t>
      </w:r>
      <w:r>
        <w:rPr>
          <w:rFonts w:ascii="Times New Roman" w:eastAsia="Times New Roman" w:hAnsi="Times New Roman" w:cs="Times New Roman"/>
        </w:rPr>
        <w:t xml:space="preserve"> Buyer is an "Accredited Investor" (as defined in Reg D) and is purchasing these shares for its own account. Buyer acknowledges that the Transferred Shares are "restricted securities" and cannot be resold without registration or an exemption.</w:t>
      </w:r>
    </w:p>
    <w:p w14:paraId="0000001A" w14:textId="7EC67BE7" w:rsidR="00CB13A7" w:rsidRPr="0012179C" w:rsidRDefault="00000000">
      <w:pPr>
        <w:numPr>
          <w:ilvl w:val="1"/>
          <w:numId w:val="1"/>
        </w:numPr>
        <w:spacing w:after="200"/>
        <w:ind w:left="360" w:firstLine="720"/>
        <w:jc w:val="both"/>
        <w:rPr>
          <w:rFonts w:ascii="Times New Roman" w:hAnsi="Times New Roman" w:cs="Times New Roman"/>
        </w:rPr>
      </w:pPr>
      <w:r>
        <w:rPr>
          <w:rFonts w:ascii="Times New Roman" w:eastAsia="Times New Roman" w:hAnsi="Times New Roman" w:cs="Times New Roman"/>
          <w:b/>
          <w:bCs/>
        </w:rPr>
        <w:t>Seller Reps.</w:t>
      </w:r>
      <w:r>
        <w:rPr>
          <w:rFonts w:ascii="Times New Roman" w:eastAsia="Times New Roman" w:hAnsi="Times New Roman" w:cs="Times New Roman"/>
        </w:rPr>
        <w:t xml:space="preserve"> Seller represents that: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they are the sole record and beneficial owner of the Transferred Shares; (ii) the Shares are free and clear of any liens, pledges, or encumbrances; and (iii) the</w:t>
      </w:r>
      <w:r w:rsidR="00561F0C">
        <w:rPr>
          <w:rFonts w:ascii="Times New Roman" w:eastAsia="Times New Roman" w:hAnsi="Times New Roman" w:cs="Times New Roman"/>
        </w:rPr>
        <w:t xml:space="preserve"> Seller</w:t>
      </w:r>
      <w:r>
        <w:rPr>
          <w:rFonts w:ascii="Times New Roman" w:eastAsia="Times New Roman" w:hAnsi="Times New Roman" w:cs="Times New Roman"/>
        </w:rPr>
        <w:t xml:space="preserve"> </w:t>
      </w:r>
      <w:r w:rsidR="00561F0C">
        <w:rPr>
          <w:rFonts w:ascii="Times New Roman" w:eastAsia="Times New Roman" w:hAnsi="Times New Roman" w:cs="Times New Roman"/>
        </w:rPr>
        <w:t>is</w:t>
      </w:r>
      <w:r>
        <w:rPr>
          <w:rFonts w:ascii="Times New Roman" w:eastAsia="Times New Roman" w:hAnsi="Times New Roman" w:cs="Times New Roman"/>
        </w:rPr>
        <w:t xml:space="preserve"> not a "bad actor" as defined in Rule 506(</w:t>
      </w:r>
      <w:r w:rsidRPr="0012179C">
        <w:rPr>
          <w:rFonts w:ascii="Times New Roman" w:eastAsia="Times New Roman" w:hAnsi="Times New Roman" w:cs="Times New Roman"/>
        </w:rPr>
        <w:t>d) of the Securities Act.</w:t>
      </w:r>
    </w:p>
    <w:p w14:paraId="2294F3DF" w14:textId="3D470050" w:rsidR="0012179C" w:rsidRPr="0012179C" w:rsidRDefault="0012179C">
      <w:pPr>
        <w:numPr>
          <w:ilvl w:val="1"/>
          <w:numId w:val="1"/>
        </w:numPr>
        <w:spacing w:after="200"/>
        <w:ind w:left="360" w:firstLine="720"/>
        <w:jc w:val="both"/>
        <w:rPr>
          <w:rFonts w:ascii="Times New Roman" w:hAnsi="Times New Roman" w:cs="Times New Roman"/>
        </w:rPr>
      </w:pPr>
      <w:r w:rsidRPr="0012179C">
        <w:rPr>
          <w:rFonts w:ascii="Times New Roman" w:eastAsia="Times New Roman" w:hAnsi="Times New Roman" w:cs="Times New Roman"/>
          <w:b/>
          <w:bCs/>
        </w:rPr>
        <w:t>Buyer Reps.</w:t>
      </w:r>
      <w:r w:rsidRPr="0012179C">
        <w:rPr>
          <w:rFonts w:ascii="Times New Roman" w:hAnsi="Times New Roman" w:cs="Times New Roman"/>
        </w:rPr>
        <w:t xml:space="preserve"> </w:t>
      </w:r>
      <w:r w:rsidRPr="0012179C">
        <w:rPr>
          <w:rFonts w:ascii="Times New Roman" w:hAnsi="Times New Roman" w:cs="Times New Roman"/>
          <w:lang w:val="en-US"/>
        </w:rPr>
        <w:t xml:space="preserve">The </w:t>
      </w:r>
      <w:r>
        <w:rPr>
          <w:rFonts w:ascii="Times New Roman" w:hAnsi="Times New Roman" w:cs="Times New Roman"/>
          <w:lang w:val="en-US"/>
        </w:rPr>
        <w:t>Buyer</w:t>
      </w:r>
      <w:r w:rsidRPr="0012179C">
        <w:rPr>
          <w:rFonts w:ascii="Times New Roman" w:hAnsi="Times New Roman" w:cs="Times New Roman"/>
          <w:lang w:val="en-US"/>
        </w:rPr>
        <w:t xml:space="preserve"> </w:t>
      </w:r>
      <w:r>
        <w:rPr>
          <w:rFonts w:ascii="Times New Roman" w:hAnsi="Times New Roman" w:cs="Times New Roman"/>
          <w:lang w:val="en-US"/>
        </w:rPr>
        <w:t>represents that: (</w:t>
      </w:r>
      <w:proofErr w:type="spellStart"/>
      <w:r>
        <w:rPr>
          <w:rFonts w:ascii="Times New Roman" w:hAnsi="Times New Roman" w:cs="Times New Roman"/>
          <w:lang w:val="en-US"/>
        </w:rPr>
        <w:t>i</w:t>
      </w:r>
      <w:proofErr w:type="spellEnd"/>
      <w:r>
        <w:rPr>
          <w:rFonts w:ascii="Times New Roman" w:hAnsi="Times New Roman" w:cs="Times New Roman"/>
          <w:lang w:val="en-US"/>
        </w:rPr>
        <w:t>) it has</w:t>
      </w:r>
      <w:r w:rsidRPr="0012179C">
        <w:rPr>
          <w:rFonts w:ascii="Times New Roman" w:hAnsi="Times New Roman" w:cs="Times New Roman"/>
          <w:lang w:val="en-US"/>
        </w:rPr>
        <w:t xml:space="preserve"> full legal capacity, power and authority to execute and deliver this S</w:t>
      </w:r>
      <w:r>
        <w:rPr>
          <w:rFonts w:ascii="Times New Roman" w:hAnsi="Times New Roman" w:cs="Times New Roman"/>
          <w:lang w:val="en-US"/>
        </w:rPr>
        <w:t>ALE</w:t>
      </w:r>
      <w:r w:rsidRPr="0012179C">
        <w:rPr>
          <w:rFonts w:ascii="Times New Roman" w:hAnsi="Times New Roman" w:cs="Times New Roman"/>
          <w:lang w:val="en-US"/>
        </w:rPr>
        <w:t xml:space="preserve"> and to perform its obligations hereunder</w:t>
      </w:r>
      <w:r>
        <w:rPr>
          <w:rFonts w:ascii="Times New Roman" w:hAnsi="Times New Roman" w:cs="Times New Roman"/>
          <w:lang w:val="en-US"/>
        </w:rPr>
        <w:t>, (ii)</w:t>
      </w:r>
      <w:r w:rsidRPr="0012179C">
        <w:rPr>
          <w:rFonts w:ascii="Times New Roman" w:hAnsi="Times New Roman" w:cs="Times New Roman"/>
          <w:lang w:val="en-US"/>
        </w:rPr>
        <w:t xml:space="preserve"> </w:t>
      </w:r>
      <w:r>
        <w:rPr>
          <w:rFonts w:ascii="Times New Roman" w:hAnsi="Times New Roman" w:cs="Times New Roman"/>
          <w:lang w:val="en-US"/>
        </w:rPr>
        <w:t>t</w:t>
      </w:r>
      <w:r w:rsidRPr="0012179C">
        <w:rPr>
          <w:rFonts w:ascii="Times New Roman" w:hAnsi="Times New Roman" w:cs="Times New Roman"/>
          <w:lang w:val="en-US"/>
        </w:rPr>
        <w:t>his S</w:t>
      </w:r>
      <w:r>
        <w:rPr>
          <w:rFonts w:ascii="Times New Roman" w:hAnsi="Times New Roman" w:cs="Times New Roman"/>
          <w:lang w:val="en-US"/>
        </w:rPr>
        <w:t xml:space="preserve">ALE </w:t>
      </w:r>
      <w:r w:rsidRPr="0012179C">
        <w:rPr>
          <w:rFonts w:ascii="Times New Roman" w:hAnsi="Times New Roman" w:cs="Times New Roman"/>
          <w:lang w:val="en-US"/>
        </w:rPr>
        <w:t xml:space="preserve">constitutes a valid and binding obligation of the </w:t>
      </w:r>
      <w:r>
        <w:rPr>
          <w:rFonts w:ascii="Times New Roman" w:hAnsi="Times New Roman" w:cs="Times New Roman"/>
          <w:lang w:val="en-US"/>
        </w:rPr>
        <w:t>Buyer</w:t>
      </w:r>
      <w:r w:rsidRPr="0012179C">
        <w:rPr>
          <w:rFonts w:ascii="Times New Roman" w:hAnsi="Times New Roman" w:cs="Times New Roman"/>
          <w:lang w:val="en-US"/>
        </w:rPr>
        <w:t>, enforceable in accordance with its terms, except as limited by bankruptcy, insolvency or other laws of general application relating to or affecting the enforcement of creditors’ rights generally and general principles of equity</w:t>
      </w:r>
      <w:r w:rsidR="00561F0C">
        <w:rPr>
          <w:rFonts w:ascii="Times New Roman" w:hAnsi="Times New Roman" w:cs="Times New Roman"/>
          <w:lang w:val="en-US"/>
        </w:rPr>
        <w:t xml:space="preserve">, and (iii) </w:t>
      </w:r>
      <w:r w:rsidR="00561F0C">
        <w:rPr>
          <w:rFonts w:ascii="Times New Roman" w:hAnsi="Times New Roman" w:cs="Times New Roman"/>
          <w:b/>
          <w:bCs/>
        </w:rPr>
        <w:t>n</w:t>
      </w:r>
      <w:r w:rsidR="00561F0C" w:rsidRPr="00561F0C">
        <w:rPr>
          <w:rFonts w:ascii="Times New Roman" w:hAnsi="Times New Roman" w:cs="Times New Roman"/>
        </w:rPr>
        <w:t xml:space="preserve">either </w:t>
      </w:r>
      <w:r w:rsidR="00561F0C">
        <w:rPr>
          <w:rFonts w:ascii="Times New Roman" w:hAnsi="Times New Roman" w:cs="Times New Roman"/>
        </w:rPr>
        <w:t xml:space="preserve">the </w:t>
      </w:r>
      <w:r w:rsidR="00561F0C" w:rsidRPr="00561F0C">
        <w:rPr>
          <w:rFonts w:ascii="Times New Roman" w:hAnsi="Times New Roman" w:cs="Times New Roman"/>
        </w:rPr>
        <w:t>Buyer nor any of its control persons is subject to any "Bad Actor" disqualification under Rule 506(d)</w:t>
      </w:r>
      <w:r w:rsidR="00561F0C">
        <w:rPr>
          <w:rFonts w:ascii="Times New Roman" w:hAnsi="Times New Roman" w:cs="Times New Roman"/>
        </w:rPr>
        <w:t xml:space="preserve"> of the Securities Act.</w:t>
      </w:r>
    </w:p>
    <w:p w14:paraId="0000001B" w14:textId="77777777" w:rsidR="00CB13A7" w:rsidRDefault="00000000">
      <w:pPr>
        <w:numPr>
          <w:ilvl w:val="0"/>
          <w:numId w:val="1"/>
        </w:numPr>
        <w:spacing w:after="200"/>
        <w:ind w:left="0" w:firstLine="720"/>
        <w:jc w:val="both"/>
        <w:rPr>
          <w:rFonts w:ascii="Times New Roman" w:eastAsia="Times New Roman" w:hAnsi="Times New Roman" w:cs="Times New Roman"/>
          <w:b/>
          <w:bCs/>
        </w:rPr>
      </w:pPr>
      <w:r>
        <w:rPr>
          <w:rFonts w:ascii="Times New Roman" w:eastAsia="Times New Roman" w:hAnsi="Times New Roman" w:cs="Times New Roman"/>
          <w:b/>
          <w:bCs/>
        </w:rPr>
        <w:t>MISCELLANEOUS</w:t>
      </w:r>
    </w:p>
    <w:p w14:paraId="0000001C" w14:textId="77777777" w:rsidR="00CB13A7" w:rsidRDefault="00000000">
      <w:pPr>
        <w:numPr>
          <w:ilvl w:val="1"/>
          <w:numId w:val="1"/>
        </w:numPr>
        <w:spacing w:after="200"/>
        <w:ind w:left="360" w:firstLine="720"/>
        <w:jc w:val="both"/>
      </w:pPr>
      <w:r>
        <w:rPr>
          <w:rFonts w:ascii="Times New Roman" w:eastAsia="Times New Roman" w:hAnsi="Times New Roman" w:cs="Times New Roman"/>
          <w:b/>
          <w:bCs/>
        </w:rPr>
        <w:lastRenderedPageBreak/>
        <w:t>Tax Withholding.</w:t>
      </w:r>
      <w:r>
        <w:rPr>
          <w:rFonts w:ascii="Times New Roman" w:eastAsia="Times New Roman" w:hAnsi="Times New Roman" w:cs="Times New Roman"/>
        </w:rPr>
        <w:t xml:space="preserve"> If Seller is a current or former employee, Seller acknowledges that the Company may be required to withhold taxes related to the transfer. Seller agrees to remit any required withholding amount to the Company upon demand.</w:t>
      </w:r>
    </w:p>
    <w:p w14:paraId="0000001D" w14:textId="77777777" w:rsidR="00CB13A7" w:rsidRDefault="00000000">
      <w:pPr>
        <w:numPr>
          <w:ilvl w:val="1"/>
          <w:numId w:val="1"/>
        </w:numPr>
        <w:spacing w:before="240" w:after="200"/>
        <w:ind w:left="360" w:firstLine="720"/>
        <w:jc w:val="both"/>
      </w:pPr>
      <w:r>
        <w:rPr>
          <w:rFonts w:ascii="Times New Roman" w:eastAsia="Times New Roman" w:hAnsi="Times New Roman" w:cs="Times New Roman"/>
          <w:b/>
          <w:bCs/>
        </w:rPr>
        <w:t>Governing Law.</w:t>
      </w:r>
      <w:r>
        <w:rPr>
          <w:rFonts w:ascii="Times New Roman" w:eastAsia="Times New Roman" w:hAnsi="Times New Roman" w:cs="Times New Roman"/>
        </w:rPr>
        <w:t xml:space="preserve"> This SALE shall be governed by the laws of the State of Delaware.</w:t>
      </w:r>
    </w:p>
    <w:p w14:paraId="0000001E" w14:textId="77777777" w:rsidR="00CB13A7" w:rsidRPr="00B87E38" w:rsidRDefault="00000000">
      <w:pPr>
        <w:numPr>
          <w:ilvl w:val="1"/>
          <w:numId w:val="1"/>
        </w:numPr>
        <w:spacing w:before="240" w:after="200"/>
        <w:ind w:left="360" w:firstLine="720"/>
        <w:jc w:val="both"/>
        <w:rPr>
          <w:rFonts w:ascii="Times New Roman" w:hAnsi="Times New Roman" w:cs="Times New Roman"/>
        </w:rPr>
      </w:pPr>
      <w:r>
        <w:rPr>
          <w:rFonts w:ascii="Times New Roman" w:eastAsia="Times New Roman" w:hAnsi="Times New Roman" w:cs="Times New Roman"/>
          <w:b/>
          <w:bCs/>
        </w:rPr>
        <w:t>Notice.</w:t>
      </w:r>
      <w:r>
        <w:rPr>
          <w:rFonts w:ascii="Times New Roman" w:eastAsia="Times New Roman" w:hAnsi="Times New Roman" w:cs="Times New Roman"/>
        </w:rPr>
        <w:t xml:space="preserve"> Any notice required or permitted by this SALE will be deemed sufficient when delivered personally or by overnight courier or sent by email to the relevant address listed on the </w:t>
      </w:r>
      <w:r w:rsidRPr="00B87E38">
        <w:rPr>
          <w:rFonts w:ascii="Times New Roman" w:eastAsia="Times New Roman" w:hAnsi="Times New Roman" w:cs="Times New Roman"/>
        </w:rPr>
        <w:t>signature page, or 48 hours after being deposited in the U.S. mail as certified or registered mail with postage prepaid, addressed to the party to be notified at such party’s address listed on the signature page, as subsequently modified by written notice.</w:t>
      </w:r>
    </w:p>
    <w:p w14:paraId="572DCD06" w14:textId="77A46322" w:rsidR="00B87E38" w:rsidRPr="00B87E38" w:rsidRDefault="00000000" w:rsidP="00B87E38">
      <w:pPr>
        <w:numPr>
          <w:ilvl w:val="1"/>
          <w:numId w:val="1"/>
        </w:numPr>
        <w:spacing w:before="240" w:after="200"/>
        <w:ind w:left="360" w:firstLine="720"/>
        <w:jc w:val="both"/>
        <w:rPr>
          <w:rFonts w:ascii="Times New Roman" w:eastAsia="Times New Roman" w:hAnsi="Times New Roman" w:cs="Times New Roman"/>
        </w:rPr>
      </w:pPr>
      <w:r w:rsidRPr="00B87E38">
        <w:rPr>
          <w:rFonts w:ascii="Times New Roman" w:eastAsia="Times New Roman" w:hAnsi="Times New Roman" w:cs="Times New Roman"/>
          <w:b/>
          <w:bCs/>
        </w:rPr>
        <w:t>Construction; Validity</w:t>
      </w:r>
      <w:r w:rsidR="00561F0C">
        <w:rPr>
          <w:rFonts w:ascii="Times New Roman" w:eastAsia="Times New Roman" w:hAnsi="Times New Roman" w:cs="Times New Roman"/>
          <w:b/>
          <w:bCs/>
        </w:rPr>
        <w:t>; Electronic Signature</w:t>
      </w:r>
      <w:r w:rsidRPr="00B87E38">
        <w:rPr>
          <w:rFonts w:ascii="Times New Roman" w:eastAsia="Times New Roman" w:hAnsi="Times New Roman" w:cs="Times New Roman"/>
          <w:b/>
          <w:bCs/>
        </w:rPr>
        <w:t>.</w:t>
      </w:r>
      <w:r w:rsidRPr="00B87E38">
        <w:rPr>
          <w:rFonts w:ascii="Times New Roman" w:eastAsia="Times New Roman" w:hAnsi="Times New Roman" w:cs="Times New Roman"/>
        </w:rPr>
        <w:t xml:space="preserve"> In the event any one or more of the provisions of this SALE is for any reason held to be invalid, illegal or unenforceable, in whole or in part or in any respect, or in the event that any one or more of the provisions of this SALE operate or would prospectively operate to invalidate this SALE, then and in any such event, such provision(s) only will be deemed null and void and will not affect any other provision of this SALE and the remaining provisions of this SALE will remain operative and in full force and effect and will not be affected, prejudiced, or disturbed thereby.</w:t>
      </w:r>
      <w:r w:rsidR="00561F0C">
        <w:rPr>
          <w:rFonts w:ascii="Times New Roman" w:eastAsia="Times New Roman" w:hAnsi="Times New Roman" w:cs="Times New Roman"/>
        </w:rPr>
        <w:t xml:space="preserve"> </w:t>
      </w:r>
      <w:r w:rsidR="00561F0C" w:rsidRPr="00561F0C">
        <w:rPr>
          <w:rFonts w:ascii="Times New Roman" w:eastAsia="Times New Roman" w:hAnsi="Times New Roman" w:cs="Times New Roman"/>
        </w:rPr>
        <w:t>This SALE may be executed via electronic signature (</w:t>
      </w:r>
      <w:r w:rsidR="00561F0C">
        <w:rPr>
          <w:rFonts w:ascii="Times New Roman" w:eastAsia="Times New Roman" w:hAnsi="Times New Roman" w:cs="Times New Roman"/>
        </w:rPr>
        <w:t xml:space="preserve">e.g., </w:t>
      </w:r>
      <w:proofErr w:type="spellStart"/>
      <w:r w:rsidR="00561F0C" w:rsidRPr="00561F0C">
        <w:rPr>
          <w:rFonts w:ascii="Times New Roman" w:eastAsia="Times New Roman" w:hAnsi="Times New Roman" w:cs="Times New Roman"/>
        </w:rPr>
        <w:t>DocuSign</w:t>
      </w:r>
      <w:proofErr w:type="spellEnd"/>
      <w:r w:rsidR="00561F0C" w:rsidRPr="00561F0C">
        <w:rPr>
          <w:rFonts w:ascii="Times New Roman" w:eastAsia="Times New Roman" w:hAnsi="Times New Roman" w:cs="Times New Roman"/>
        </w:rPr>
        <w:t>), which shall be deemed an original</w:t>
      </w:r>
      <w:r w:rsidR="00561F0C">
        <w:rPr>
          <w:rFonts w:ascii="Times New Roman" w:eastAsia="Times New Roman" w:hAnsi="Times New Roman" w:cs="Times New Roman"/>
        </w:rPr>
        <w:t>.</w:t>
      </w:r>
    </w:p>
    <w:p w14:paraId="290E31C7" w14:textId="2F954781" w:rsidR="00B87E38" w:rsidRPr="00B87E38" w:rsidRDefault="00B87E38" w:rsidP="00B87E38">
      <w:pPr>
        <w:numPr>
          <w:ilvl w:val="1"/>
          <w:numId w:val="1"/>
        </w:numPr>
        <w:spacing w:before="240" w:after="200"/>
        <w:ind w:left="360" w:firstLine="720"/>
        <w:jc w:val="both"/>
        <w:rPr>
          <w:rFonts w:ascii="Times New Roman" w:eastAsia="Times New Roman" w:hAnsi="Times New Roman" w:cs="Times New Roman"/>
        </w:rPr>
      </w:pPr>
      <w:r w:rsidRPr="00B87E38">
        <w:rPr>
          <w:rFonts w:ascii="Times New Roman" w:hAnsi="Times New Roman" w:cs="Times New Roman"/>
          <w:b/>
          <w:bCs/>
        </w:rPr>
        <w:t>Entire Agreement &amp; Amendment.</w:t>
      </w:r>
      <w:r w:rsidRPr="00B87E38">
        <w:rPr>
          <w:rFonts w:ascii="Times New Roman" w:hAnsi="Times New Roman" w:cs="Times New Roman"/>
        </w:rPr>
        <w:t xml:space="preserve"> This SALE constitutes the entire agreement between the parties regarding the subject matter hereof and supersedes a</w:t>
      </w:r>
      <w:r>
        <w:rPr>
          <w:rFonts w:ascii="Times New Roman" w:hAnsi="Times New Roman" w:cs="Times New Roman"/>
        </w:rPr>
        <w:t>ny</w:t>
      </w:r>
      <w:r w:rsidRPr="00B87E38">
        <w:rPr>
          <w:rFonts w:ascii="Times New Roman" w:hAnsi="Times New Roman" w:cs="Times New Roman"/>
        </w:rPr>
        <w:t xml:space="preserve"> prior agreements. This SALE may only be amended, modified, or waived by a written instrument executed by the Seller, the Buyer, and the Company.</w:t>
      </w:r>
    </w:p>
    <w:p w14:paraId="283BBE51" w14:textId="77777777" w:rsidR="00B87E38" w:rsidRPr="00B87E38" w:rsidRDefault="00B87E38" w:rsidP="00B87E38">
      <w:pPr>
        <w:numPr>
          <w:ilvl w:val="1"/>
          <w:numId w:val="1"/>
        </w:numPr>
        <w:spacing w:before="240" w:after="200"/>
        <w:ind w:left="360" w:firstLine="720"/>
        <w:jc w:val="both"/>
        <w:rPr>
          <w:rFonts w:ascii="Times New Roman" w:eastAsia="Times New Roman" w:hAnsi="Times New Roman" w:cs="Times New Roman"/>
        </w:rPr>
      </w:pPr>
      <w:r w:rsidRPr="00B87E38">
        <w:rPr>
          <w:rFonts w:ascii="Times New Roman" w:hAnsi="Times New Roman" w:cs="Times New Roman"/>
          <w:b/>
          <w:bCs/>
        </w:rPr>
        <w:t>Assignment.</w:t>
      </w:r>
      <w:r w:rsidRPr="00B87E38">
        <w:rPr>
          <w:rFonts w:ascii="Times New Roman" w:hAnsi="Times New Roman" w:cs="Times New Roman"/>
        </w:rPr>
        <w:t xml:space="preserve"> No Party may assign this SALE or any rights hereunder without the prior written consent of the other Parties; </w:t>
      </w:r>
      <w:r w:rsidRPr="00B87E38">
        <w:rPr>
          <w:rFonts w:ascii="Times New Roman" w:hAnsi="Times New Roman" w:cs="Times New Roman"/>
          <w:i/>
          <w:iCs/>
        </w:rPr>
        <w:t>provided, however</w:t>
      </w:r>
      <w:r w:rsidRPr="00B87E38">
        <w:rPr>
          <w:rFonts w:ascii="Times New Roman" w:hAnsi="Times New Roman" w:cs="Times New Roman"/>
        </w:rPr>
        <w:t>, that Buyer may assign its rights to an Affiliate (as defined in Rule 405) provided such Affiliate agrees in writing to be bound by the terms hereof (including the Confidentiality provisions).</w:t>
      </w:r>
    </w:p>
    <w:p w14:paraId="5D8F5BAA" w14:textId="6956C221" w:rsidR="00B87E38" w:rsidRPr="00B87E38" w:rsidRDefault="00B87E38" w:rsidP="00B87E38">
      <w:pPr>
        <w:numPr>
          <w:ilvl w:val="1"/>
          <w:numId w:val="1"/>
        </w:numPr>
        <w:spacing w:before="240" w:after="200"/>
        <w:ind w:left="360" w:firstLine="720"/>
        <w:jc w:val="both"/>
        <w:rPr>
          <w:rFonts w:ascii="Times New Roman" w:eastAsia="Times New Roman" w:hAnsi="Times New Roman" w:cs="Times New Roman"/>
        </w:rPr>
      </w:pPr>
      <w:r w:rsidRPr="00B87E38">
        <w:rPr>
          <w:rFonts w:ascii="Times New Roman" w:hAnsi="Times New Roman" w:cs="Times New Roman"/>
          <w:b/>
          <w:bCs/>
        </w:rPr>
        <w:t>Further Assurances.</w:t>
      </w:r>
      <w:r w:rsidRPr="00B87E38">
        <w:rPr>
          <w:rFonts w:ascii="Times New Roman" w:hAnsi="Times New Roman" w:cs="Times New Roman"/>
        </w:rPr>
        <w:t xml:space="preserve"> Each Party agrees to execute such further documents (e.g., spousal consents, stock powers) as may be reasonably necessary to </w:t>
      </w:r>
      <w:proofErr w:type="gramStart"/>
      <w:r w:rsidRPr="00B87E38">
        <w:rPr>
          <w:rFonts w:ascii="Times New Roman" w:hAnsi="Times New Roman" w:cs="Times New Roman"/>
        </w:rPr>
        <w:t>effect</w:t>
      </w:r>
      <w:proofErr w:type="gramEnd"/>
      <w:r w:rsidRPr="00B87E38">
        <w:rPr>
          <w:rFonts w:ascii="Times New Roman" w:hAnsi="Times New Roman" w:cs="Times New Roman"/>
        </w:rPr>
        <w:t xml:space="preserve"> the purposes of this SALE</w:t>
      </w:r>
      <w:r w:rsidRPr="00B87E38">
        <w:rPr>
          <w:rFonts w:ascii="Times New Roman" w:eastAsia="Times New Roman" w:hAnsi="Times New Roman" w:cs="Times New Roman"/>
        </w:rPr>
        <w:t>.</w:t>
      </w:r>
    </w:p>
    <w:p w14:paraId="00000020" w14:textId="77777777" w:rsidR="00CB13A7"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rPr>
        <w:t>[Signature Page Follows]</w:t>
      </w:r>
    </w:p>
    <w:p w14:paraId="00000021" w14:textId="7F609CA3" w:rsidR="00CB13A7" w:rsidRDefault="00000000">
      <w:pPr>
        <w:pageBreakBefore/>
        <w:spacing w:before="240" w:after="240"/>
        <w:ind w:firstLine="720"/>
        <w:jc w:val="both"/>
        <w:rPr>
          <w:rFonts w:ascii="Times New Roman" w:eastAsia="Times New Roman" w:hAnsi="Times New Roman" w:cs="Times New Roman"/>
        </w:rPr>
      </w:pPr>
      <w:r w:rsidRPr="00D13215">
        <w:rPr>
          <w:rFonts w:ascii="Times New Roman" w:eastAsia="Times New Roman" w:hAnsi="Times New Roman" w:cs="Times New Roman"/>
        </w:rPr>
        <w:lastRenderedPageBreak/>
        <w:t>IN WITNESS WHEREOF</w:t>
      </w:r>
      <w:r>
        <w:rPr>
          <w:rFonts w:ascii="Times New Roman" w:eastAsia="Times New Roman" w:hAnsi="Times New Roman" w:cs="Times New Roman"/>
        </w:rPr>
        <w:t>, the parties have executed this SALE as of the date first written above.</w:t>
      </w:r>
    </w:p>
    <w:p w14:paraId="00000022" w14:textId="77777777" w:rsidR="00CB13A7" w:rsidRDefault="00000000" w:rsidP="00D13215">
      <w:pPr>
        <w:spacing w:line="240" w:lineRule="auto"/>
        <w:ind w:left="4320"/>
        <w:rPr>
          <w:rFonts w:ascii="Times New Roman" w:eastAsia="Times New Roman" w:hAnsi="Times New Roman" w:cs="Times New Roman"/>
          <w:b/>
          <w:bCs/>
        </w:rPr>
      </w:pPr>
      <w:r>
        <w:rPr>
          <w:rFonts w:ascii="Times New Roman" w:eastAsia="Times New Roman" w:hAnsi="Times New Roman" w:cs="Times New Roman"/>
        </w:rPr>
        <w:t>[</w:t>
      </w:r>
      <w:r>
        <w:rPr>
          <w:rFonts w:ascii="Times New Roman" w:eastAsia="Times New Roman" w:hAnsi="Times New Roman" w:cs="Times New Roman"/>
          <w:b/>
          <w:bCs/>
        </w:rPr>
        <w:t>COMPANY]</w:t>
      </w:r>
    </w:p>
    <w:p w14:paraId="00000023" w14:textId="77777777" w:rsidR="00CB13A7" w:rsidRDefault="00CB13A7" w:rsidP="00D13215">
      <w:pPr>
        <w:spacing w:line="240" w:lineRule="auto"/>
        <w:ind w:left="4320"/>
        <w:rPr>
          <w:rFonts w:ascii="Times New Roman" w:eastAsia="Times New Roman" w:hAnsi="Times New Roman" w:cs="Times New Roman"/>
          <w:b/>
          <w:bCs/>
        </w:rPr>
      </w:pPr>
    </w:p>
    <w:p w14:paraId="00000024" w14:textId="36954822" w:rsidR="00CB13A7" w:rsidRDefault="00CB13A7" w:rsidP="00D13215">
      <w:pPr>
        <w:spacing w:line="240" w:lineRule="auto"/>
        <w:ind w:left="4320"/>
        <w:rPr>
          <w:rFonts w:ascii="Times New Roman" w:eastAsia="Times New Roman" w:hAnsi="Times New Roman" w:cs="Times New Roman"/>
        </w:rPr>
      </w:pPr>
    </w:p>
    <w:p w14:paraId="00000025" w14:textId="1C05973F" w:rsidR="00CB13A7" w:rsidRDefault="00000000" w:rsidP="00D13215">
      <w:pPr>
        <w:spacing w:line="240" w:lineRule="auto"/>
        <w:ind w:left="4320"/>
        <w:rPr>
          <w:rFonts w:ascii="Times New Roman" w:eastAsia="Times New Roman" w:hAnsi="Times New Roman" w:cs="Times New Roman"/>
          <w:u w:val="single"/>
        </w:rPr>
      </w:pPr>
      <w:r>
        <w:rPr>
          <w:rFonts w:ascii="Times New Roman" w:eastAsia="Times New Roman" w:hAnsi="Times New Roman" w:cs="Times New Roman"/>
        </w:rPr>
        <w:t xml:space="preserve">By: ____________________________________ </w:t>
      </w:r>
    </w:p>
    <w:p w14:paraId="00000026" w14:textId="77777777" w:rsidR="00CB13A7" w:rsidRDefault="00000000" w:rsidP="00D13215">
      <w:pPr>
        <w:spacing w:line="240" w:lineRule="auto"/>
        <w:ind w:left="4320"/>
        <w:rPr>
          <w:rFonts w:ascii="Times New Roman" w:eastAsia="Times New Roman" w:hAnsi="Times New Roman" w:cs="Times New Roman"/>
        </w:rPr>
      </w:pPr>
      <w:r>
        <w:rPr>
          <w:rFonts w:ascii="Times New Roman" w:eastAsia="Times New Roman" w:hAnsi="Times New Roman" w:cs="Times New Roman"/>
        </w:rPr>
        <w:t>Name:</w:t>
      </w:r>
    </w:p>
    <w:p w14:paraId="00000027" w14:textId="77777777" w:rsidR="00CB13A7" w:rsidRDefault="00000000" w:rsidP="00D13215">
      <w:pPr>
        <w:spacing w:line="240" w:lineRule="auto"/>
        <w:ind w:left="4320"/>
        <w:rPr>
          <w:rFonts w:ascii="Times New Roman" w:eastAsia="Times New Roman" w:hAnsi="Times New Roman" w:cs="Times New Roman"/>
        </w:rPr>
      </w:pPr>
      <w:r>
        <w:rPr>
          <w:rFonts w:ascii="Times New Roman" w:eastAsia="Times New Roman" w:hAnsi="Times New Roman" w:cs="Times New Roman"/>
        </w:rPr>
        <w:t>Title:</w:t>
      </w:r>
    </w:p>
    <w:p w14:paraId="00000028" w14:textId="52E41A10" w:rsidR="00CB13A7" w:rsidRDefault="00000000" w:rsidP="00D13215">
      <w:pPr>
        <w:spacing w:line="240" w:lineRule="auto"/>
        <w:ind w:left="4320"/>
        <w:rPr>
          <w:rFonts w:ascii="Times New Roman" w:eastAsia="Times New Roman" w:hAnsi="Times New Roman" w:cs="Times New Roman"/>
          <w:u w:val="single"/>
        </w:rPr>
      </w:pPr>
      <w:r>
        <w:rPr>
          <w:rFonts w:ascii="Times New Roman" w:eastAsia="Times New Roman" w:hAnsi="Times New Roman" w:cs="Times New Roman"/>
        </w:rPr>
        <w:t>Address:</w:t>
      </w:r>
    </w:p>
    <w:p w14:paraId="00000029" w14:textId="4867D85C" w:rsidR="00CB13A7" w:rsidRDefault="00000000" w:rsidP="00D13215">
      <w:pPr>
        <w:spacing w:line="240" w:lineRule="auto"/>
        <w:ind w:left="4320"/>
        <w:rPr>
          <w:rFonts w:ascii="Times New Roman" w:eastAsia="Times New Roman" w:hAnsi="Times New Roman" w:cs="Times New Roman"/>
        </w:rPr>
      </w:pPr>
      <w:r>
        <w:rPr>
          <w:rFonts w:ascii="Times New Roman" w:eastAsia="Times New Roman" w:hAnsi="Times New Roman" w:cs="Times New Roman"/>
        </w:rPr>
        <w:t>Email:</w:t>
      </w:r>
    </w:p>
    <w:p w14:paraId="54CB49C6" w14:textId="77777777" w:rsidR="00561F0C" w:rsidRDefault="00561F0C" w:rsidP="00D13215">
      <w:pPr>
        <w:spacing w:line="240" w:lineRule="auto"/>
        <w:ind w:left="4320"/>
        <w:rPr>
          <w:rFonts w:ascii="Times New Roman" w:eastAsia="Times New Roman" w:hAnsi="Times New Roman" w:cs="Times New Roman"/>
          <w:u w:val="single"/>
        </w:rPr>
      </w:pPr>
    </w:p>
    <w:p w14:paraId="41696D7B" w14:textId="77777777" w:rsidR="00D13215" w:rsidRDefault="00D13215" w:rsidP="00D13215">
      <w:pPr>
        <w:spacing w:line="240" w:lineRule="auto"/>
        <w:ind w:left="4320"/>
        <w:rPr>
          <w:rFonts w:ascii="Times New Roman" w:eastAsia="Times New Roman" w:hAnsi="Times New Roman" w:cs="Times New Roman"/>
          <w:u w:val="single"/>
        </w:rPr>
      </w:pPr>
    </w:p>
    <w:p w14:paraId="0000002A" w14:textId="0DEFED1B" w:rsidR="00CB13A7" w:rsidRDefault="00000000" w:rsidP="00D13215">
      <w:pPr>
        <w:spacing w:line="240" w:lineRule="auto"/>
        <w:ind w:left="4320"/>
        <w:rPr>
          <w:rFonts w:ascii="Times New Roman" w:eastAsia="Times New Roman" w:hAnsi="Times New Roman" w:cs="Times New Roman"/>
          <w:b/>
          <w:bCs/>
        </w:rPr>
      </w:pPr>
      <w:r>
        <w:rPr>
          <w:rFonts w:ascii="Times New Roman" w:eastAsia="Times New Roman" w:hAnsi="Times New Roman" w:cs="Times New Roman"/>
          <w:b/>
          <w:bCs/>
        </w:rPr>
        <w:t>[SELLER]</w:t>
      </w:r>
    </w:p>
    <w:p w14:paraId="0000002B" w14:textId="77777777" w:rsidR="00CB13A7" w:rsidRDefault="00CB13A7" w:rsidP="00D13215">
      <w:pPr>
        <w:spacing w:line="240" w:lineRule="auto"/>
        <w:ind w:left="4320"/>
        <w:rPr>
          <w:rFonts w:ascii="Times New Roman" w:eastAsia="Times New Roman" w:hAnsi="Times New Roman" w:cs="Times New Roman"/>
          <w:b/>
          <w:bCs/>
        </w:rPr>
      </w:pPr>
    </w:p>
    <w:p w14:paraId="4AEA77B9" w14:textId="77777777" w:rsidR="00D13215" w:rsidRDefault="00D13215" w:rsidP="00D13215">
      <w:pPr>
        <w:spacing w:line="240" w:lineRule="auto"/>
        <w:ind w:left="4320"/>
        <w:rPr>
          <w:rFonts w:ascii="Times New Roman" w:eastAsia="Times New Roman" w:hAnsi="Times New Roman" w:cs="Times New Roman"/>
          <w:b/>
          <w:bCs/>
        </w:rPr>
      </w:pPr>
    </w:p>
    <w:p w14:paraId="0000002C" w14:textId="01B9C5DC" w:rsidR="00CB13A7" w:rsidRDefault="00000000" w:rsidP="00D13215">
      <w:pPr>
        <w:spacing w:line="240" w:lineRule="auto"/>
        <w:ind w:left="4320"/>
        <w:rPr>
          <w:rFonts w:ascii="Times New Roman" w:eastAsia="Times New Roman" w:hAnsi="Times New Roman" w:cs="Times New Roman"/>
        </w:rPr>
      </w:pPr>
      <w:r>
        <w:rPr>
          <w:rFonts w:ascii="Times New Roman" w:eastAsia="Times New Roman" w:hAnsi="Times New Roman" w:cs="Times New Roman"/>
        </w:rPr>
        <w:t xml:space="preserve">By: ___________________________________ </w:t>
      </w:r>
    </w:p>
    <w:p w14:paraId="0000002D" w14:textId="4AE9ADB5" w:rsidR="00CB13A7" w:rsidRDefault="00000000" w:rsidP="00D13215">
      <w:pPr>
        <w:spacing w:line="240" w:lineRule="auto"/>
        <w:ind w:left="4320"/>
        <w:rPr>
          <w:rFonts w:ascii="Times New Roman" w:eastAsia="Times New Roman" w:hAnsi="Times New Roman" w:cs="Times New Roman"/>
        </w:rPr>
      </w:pPr>
      <w:r>
        <w:rPr>
          <w:rFonts w:ascii="Times New Roman" w:eastAsia="Times New Roman" w:hAnsi="Times New Roman" w:cs="Times New Roman"/>
        </w:rPr>
        <w:t>Name:</w:t>
      </w:r>
    </w:p>
    <w:p w14:paraId="0000002E" w14:textId="405D0084" w:rsidR="00CB13A7" w:rsidRDefault="00000000" w:rsidP="00D13215">
      <w:pPr>
        <w:spacing w:line="240" w:lineRule="auto"/>
        <w:ind w:left="4320"/>
        <w:rPr>
          <w:rFonts w:ascii="Times New Roman" w:eastAsia="Times New Roman" w:hAnsi="Times New Roman" w:cs="Times New Roman"/>
        </w:rPr>
      </w:pPr>
      <w:r>
        <w:rPr>
          <w:rFonts w:ascii="Times New Roman" w:eastAsia="Times New Roman" w:hAnsi="Times New Roman" w:cs="Times New Roman"/>
        </w:rPr>
        <w:t>Title:</w:t>
      </w:r>
    </w:p>
    <w:p w14:paraId="0000002F" w14:textId="243C3C5B" w:rsidR="00CB13A7" w:rsidRDefault="00CB13A7" w:rsidP="00D13215">
      <w:pPr>
        <w:spacing w:line="240" w:lineRule="auto"/>
        <w:ind w:left="4320"/>
        <w:rPr>
          <w:rFonts w:ascii="Times New Roman" w:eastAsia="Times New Roman" w:hAnsi="Times New Roman" w:cs="Times New Roman"/>
        </w:rPr>
      </w:pPr>
    </w:p>
    <w:p w14:paraId="00000031" w14:textId="4C0D96BF" w:rsidR="00CB13A7" w:rsidRDefault="00000000" w:rsidP="00D13215">
      <w:pPr>
        <w:spacing w:line="240" w:lineRule="auto"/>
        <w:ind w:left="4320"/>
        <w:rPr>
          <w:rFonts w:ascii="Times New Roman" w:eastAsia="Times New Roman" w:hAnsi="Times New Roman" w:cs="Times New Roman"/>
        </w:rPr>
      </w:pPr>
      <w:r>
        <w:rPr>
          <w:rFonts w:ascii="Times New Roman" w:eastAsia="Times New Roman" w:hAnsi="Times New Roman" w:cs="Times New Roman"/>
        </w:rPr>
        <w:t>Address:</w:t>
      </w:r>
    </w:p>
    <w:p w14:paraId="3DB47E36" w14:textId="77777777" w:rsidR="00D13215" w:rsidRDefault="00D13215" w:rsidP="00D13215">
      <w:pPr>
        <w:spacing w:line="240" w:lineRule="auto"/>
        <w:ind w:left="4320"/>
        <w:rPr>
          <w:rFonts w:ascii="Times New Roman" w:eastAsia="Times New Roman" w:hAnsi="Times New Roman" w:cs="Times New Roman"/>
        </w:rPr>
      </w:pPr>
    </w:p>
    <w:p w14:paraId="00000032" w14:textId="77777777" w:rsidR="00CB13A7" w:rsidRDefault="00000000" w:rsidP="00D13215">
      <w:pPr>
        <w:spacing w:line="240" w:lineRule="auto"/>
        <w:ind w:left="4320"/>
        <w:rPr>
          <w:rFonts w:ascii="Times New Roman" w:eastAsia="Times New Roman" w:hAnsi="Times New Roman" w:cs="Times New Roman"/>
        </w:rPr>
      </w:pPr>
      <w:r>
        <w:rPr>
          <w:rFonts w:ascii="Times New Roman" w:eastAsia="Times New Roman" w:hAnsi="Times New Roman" w:cs="Times New Roman"/>
        </w:rPr>
        <w:t>Email:</w:t>
      </w:r>
    </w:p>
    <w:p w14:paraId="4E7EC0D6" w14:textId="77777777" w:rsidR="00561F0C" w:rsidRDefault="00561F0C" w:rsidP="00D13215">
      <w:pPr>
        <w:spacing w:line="240" w:lineRule="auto"/>
        <w:ind w:left="4320"/>
        <w:rPr>
          <w:rFonts w:ascii="Times New Roman" w:eastAsia="Times New Roman" w:hAnsi="Times New Roman" w:cs="Times New Roman"/>
        </w:rPr>
      </w:pPr>
    </w:p>
    <w:p w14:paraId="189E97F2" w14:textId="77777777" w:rsidR="00561F0C" w:rsidRDefault="00561F0C" w:rsidP="00D13215">
      <w:pPr>
        <w:spacing w:line="240" w:lineRule="auto"/>
        <w:ind w:left="4320"/>
        <w:rPr>
          <w:rFonts w:ascii="Times New Roman" w:eastAsia="Times New Roman" w:hAnsi="Times New Roman" w:cs="Times New Roman"/>
          <w:sz w:val="24"/>
          <w:szCs w:val="24"/>
        </w:rPr>
      </w:pPr>
    </w:p>
    <w:p w14:paraId="00000033" w14:textId="77777777" w:rsidR="00CB13A7" w:rsidRDefault="00000000" w:rsidP="00D13215">
      <w:pPr>
        <w:spacing w:line="240" w:lineRule="auto"/>
        <w:ind w:left="4320"/>
        <w:rPr>
          <w:rFonts w:ascii="Times New Roman" w:eastAsia="Times New Roman" w:hAnsi="Times New Roman" w:cs="Times New Roman"/>
          <w:b/>
          <w:bCs/>
        </w:rPr>
      </w:pPr>
      <w:r>
        <w:rPr>
          <w:rFonts w:ascii="Times New Roman" w:eastAsia="Times New Roman" w:hAnsi="Times New Roman" w:cs="Times New Roman"/>
          <w:b/>
          <w:bCs/>
        </w:rPr>
        <w:t>[BUYER]</w:t>
      </w:r>
    </w:p>
    <w:p w14:paraId="00000034" w14:textId="77777777" w:rsidR="00CB13A7" w:rsidRDefault="00CB13A7" w:rsidP="00D13215">
      <w:pPr>
        <w:spacing w:line="240" w:lineRule="auto"/>
        <w:ind w:left="4320"/>
        <w:rPr>
          <w:rFonts w:ascii="Times New Roman" w:eastAsia="Times New Roman" w:hAnsi="Times New Roman" w:cs="Times New Roman"/>
          <w:b/>
          <w:bCs/>
        </w:rPr>
      </w:pPr>
    </w:p>
    <w:p w14:paraId="342E8CEB" w14:textId="77777777" w:rsidR="00D13215" w:rsidRDefault="00D13215" w:rsidP="00D13215">
      <w:pPr>
        <w:spacing w:line="240" w:lineRule="auto"/>
        <w:ind w:left="4320"/>
        <w:rPr>
          <w:rFonts w:ascii="Times New Roman" w:eastAsia="Times New Roman" w:hAnsi="Times New Roman" w:cs="Times New Roman"/>
          <w:b/>
          <w:bCs/>
        </w:rPr>
      </w:pPr>
    </w:p>
    <w:p w14:paraId="00000035" w14:textId="49DD5B8A" w:rsidR="00CB13A7" w:rsidRDefault="00000000" w:rsidP="00D13215">
      <w:pPr>
        <w:spacing w:line="240" w:lineRule="auto"/>
        <w:ind w:left="4320"/>
        <w:rPr>
          <w:rFonts w:ascii="Times New Roman" w:eastAsia="Times New Roman" w:hAnsi="Times New Roman" w:cs="Times New Roman"/>
        </w:rPr>
      </w:pPr>
      <w:r>
        <w:rPr>
          <w:rFonts w:ascii="Times New Roman" w:eastAsia="Times New Roman" w:hAnsi="Times New Roman" w:cs="Times New Roman"/>
        </w:rPr>
        <w:t>By: ___________________________________</w:t>
      </w:r>
    </w:p>
    <w:p w14:paraId="00000036" w14:textId="16316F7D" w:rsidR="00CB13A7" w:rsidRDefault="00000000" w:rsidP="00D13215">
      <w:pPr>
        <w:spacing w:line="240" w:lineRule="auto"/>
        <w:ind w:left="4320"/>
        <w:rPr>
          <w:rFonts w:ascii="Times New Roman" w:eastAsia="Times New Roman" w:hAnsi="Times New Roman" w:cs="Times New Roman"/>
        </w:rPr>
      </w:pPr>
      <w:r>
        <w:rPr>
          <w:rFonts w:ascii="Times New Roman" w:eastAsia="Times New Roman" w:hAnsi="Times New Roman" w:cs="Times New Roman"/>
        </w:rPr>
        <w:t xml:space="preserve">Name: </w:t>
      </w:r>
    </w:p>
    <w:p w14:paraId="00000037" w14:textId="39070F7E" w:rsidR="00CB13A7" w:rsidRDefault="00000000" w:rsidP="00D13215">
      <w:pPr>
        <w:spacing w:line="240" w:lineRule="auto"/>
        <w:ind w:left="4320"/>
        <w:rPr>
          <w:rFonts w:ascii="Times New Roman" w:eastAsia="Times New Roman" w:hAnsi="Times New Roman" w:cs="Times New Roman"/>
        </w:rPr>
      </w:pPr>
      <w:r>
        <w:rPr>
          <w:rFonts w:ascii="Times New Roman" w:eastAsia="Times New Roman" w:hAnsi="Times New Roman" w:cs="Times New Roman"/>
        </w:rPr>
        <w:t>Title:</w:t>
      </w:r>
    </w:p>
    <w:p w14:paraId="00000038" w14:textId="5AA3DCF4" w:rsidR="00CB13A7" w:rsidRDefault="00CB13A7" w:rsidP="00D13215">
      <w:pPr>
        <w:spacing w:line="240" w:lineRule="auto"/>
        <w:ind w:left="4320"/>
        <w:rPr>
          <w:rFonts w:ascii="Times New Roman" w:eastAsia="Times New Roman" w:hAnsi="Times New Roman" w:cs="Times New Roman"/>
        </w:rPr>
      </w:pPr>
    </w:p>
    <w:p w14:paraId="00000039" w14:textId="2D7B1E93" w:rsidR="00CB13A7" w:rsidRDefault="00000000" w:rsidP="00D13215">
      <w:pPr>
        <w:spacing w:line="240" w:lineRule="auto"/>
        <w:ind w:left="4320"/>
        <w:rPr>
          <w:rFonts w:ascii="Times New Roman" w:eastAsia="Times New Roman" w:hAnsi="Times New Roman" w:cs="Times New Roman"/>
        </w:rPr>
      </w:pPr>
      <w:r>
        <w:rPr>
          <w:rFonts w:ascii="Times New Roman" w:eastAsia="Times New Roman" w:hAnsi="Times New Roman" w:cs="Times New Roman"/>
        </w:rPr>
        <w:t>Address:</w:t>
      </w:r>
    </w:p>
    <w:p w14:paraId="0000003A" w14:textId="4C1D72E1" w:rsidR="00CB13A7" w:rsidRDefault="00CB13A7" w:rsidP="00D13215">
      <w:pPr>
        <w:spacing w:line="240" w:lineRule="auto"/>
        <w:ind w:left="4320"/>
        <w:rPr>
          <w:rFonts w:ascii="Times New Roman" w:eastAsia="Times New Roman" w:hAnsi="Times New Roman" w:cs="Times New Roman"/>
        </w:rPr>
      </w:pPr>
    </w:p>
    <w:p w14:paraId="0000003D" w14:textId="7F3F86D0" w:rsidR="00CB13A7" w:rsidRDefault="00000000" w:rsidP="00D13215">
      <w:pPr>
        <w:spacing w:line="240" w:lineRule="auto"/>
        <w:ind w:left="4320"/>
        <w:rPr>
          <w:rFonts w:ascii="Times New Roman" w:eastAsia="Times New Roman" w:hAnsi="Times New Roman" w:cs="Times New Roman"/>
        </w:rPr>
      </w:pPr>
      <w:r>
        <w:rPr>
          <w:rFonts w:ascii="Times New Roman" w:eastAsia="Times New Roman" w:hAnsi="Times New Roman" w:cs="Times New Roman"/>
        </w:rPr>
        <w:t>Email:</w:t>
      </w:r>
    </w:p>
    <w:p w14:paraId="69D8EDDB" w14:textId="77777777" w:rsidR="00561F0C" w:rsidRDefault="00561F0C" w:rsidP="00D13215">
      <w:pPr>
        <w:spacing w:line="240" w:lineRule="auto"/>
        <w:ind w:left="4320"/>
        <w:rPr>
          <w:rFonts w:ascii="Times New Roman" w:eastAsia="Times New Roman" w:hAnsi="Times New Roman" w:cs="Times New Roman"/>
        </w:rPr>
      </w:pPr>
    </w:p>
    <w:p w14:paraId="032C089E" w14:textId="77777777" w:rsidR="00C40463" w:rsidRDefault="00561F0C" w:rsidP="00D13215">
      <w:pPr>
        <w:spacing w:line="240" w:lineRule="auto"/>
        <w:ind w:left="4320"/>
        <w:rPr>
          <w:rFonts w:ascii="Times New Roman" w:eastAsia="Times New Roman" w:hAnsi="Times New Roman" w:cs="Times New Roman"/>
        </w:rPr>
        <w:sectPr w:rsidR="00C40463">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titlePg/>
        </w:sectPr>
      </w:pPr>
      <w:r w:rsidRPr="00561F0C">
        <w:rPr>
          <w:rFonts w:ascii="Times New Roman" w:eastAsia="Times New Roman" w:hAnsi="Times New Roman" w:cs="Times New Roman"/>
        </w:rPr>
        <w:t>By signing above, Buyer agrees to be bound by the Company’s IRA, ROFR, and Voting Agreements</w:t>
      </w:r>
    </w:p>
    <w:p w14:paraId="79064297" w14:textId="14AA4AA3" w:rsidR="00561F0C" w:rsidRPr="00C40463" w:rsidRDefault="00C40463" w:rsidP="00D13215">
      <w:pPr>
        <w:spacing w:line="240" w:lineRule="auto"/>
        <w:ind w:left="4320"/>
        <w:rPr>
          <w:rFonts w:ascii="Times New Roman" w:eastAsia="Times New Roman" w:hAnsi="Times New Roman" w:cs="Times New Roman"/>
          <w:b/>
          <w:bCs/>
        </w:rPr>
      </w:pPr>
      <w:r w:rsidRPr="00C40463">
        <w:rPr>
          <w:rFonts w:ascii="Times New Roman" w:eastAsia="Times New Roman" w:hAnsi="Times New Roman" w:cs="Times New Roman"/>
          <w:b/>
          <w:bCs/>
        </w:rPr>
        <w:lastRenderedPageBreak/>
        <w:t>EXHIBIT A</w:t>
      </w:r>
    </w:p>
    <w:sectPr w:rsidR="00561F0C" w:rsidRPr="00C4046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5AF72" w14:textId="77777777" w:rsidR="00544D09" w:rsidRDefault="00544D09">
      <w:pPr>
        <w:spacing w:line="240" w:lineRule="auto"/>
      </w:pPr>
      <w:r>
        <w:separator/>
      </w:r>
    </w:p>
  </w:endnote>
  <w:endnote w:type="continuationSeparator" w:id="0">
    <w:p w14:paraId="7E1EFC17" w14:textId="77777777" w:rsidR="00544D09" w:rsidRDefault="00544D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CB0FEFA-CD62-644B-953B-EB675C2F76D3}"/>
    <w:embedBold r:id="rId2" w:fontKey="{17E89593-1997-C041-AA62-069BD4159C4E}"/>
    <w:embedItalic r:id="rId3" w:fontKey="{FEDF48DF-8E35-9643-8D59-DE037FCD8AFF}"/>
  </w:font>
  <w:font w:name="Arial">
    <w:panose1 w:val="020B0604020202020204"/>
    <w:charset w:val="00"/>
    <w:family w:val="swiss"/>
    <w:pitch w:val="variable"/>
    <w:sig w:usb0="E0002AFF" w:usb1="C0007843" w:usb2="00000009" w:usb3="00000000" w:csb0="000001FF" w:csb1="00000000"/>
    <w:embedRegular r:id="rId4" w:fontKey="{2B239E52-0BD4-174C-A2DF-5142D74AF233}"/>
    <w:embedBold r:id="rId5" w:fontKey="{98119761-CBF6-1F4B-9BE7-8A3DF1186390}"/>
    <w:embedItalic r:id="rId6" w:fontKey="{7058B8FC-4327-DB48-A778-B4FC7A0B087F}"/>
  </w:font>
  <w:font w:name="Calibri">
    <w:panose1 w:val="020F0502020204030204"/>
    <w:charset w:val="00"/>
    <w:family w:val="swiss"/>
    <w:pitch w:val="variable"/>
    <w:sig w:usb0="E0002AFF" w:usb1="C000247B" w:usb2="00000009" w:usb3="00000000" w:csb0="000001FF" w:csb1="00000000"/>
    <w:embedRegular r:id="rId7" w:fontKey="{91BEF5C6-B41B-1F4E-849F-17FF34F7F43C}"/>
  </w:font>
  <w:font w:name="Cambria">
    <w:panose1 w:val="02040503050406030204"/>
    <w:charset w:val="00"/>
    <w:family w:val="roman"/>
    <w:notTrueType/>
    <w:pitch w:val="variable"/>
    <w:sig w:usb0="E00002FF" w:usb1="400004FF" w:usb2="00000000" w:usb3="00000000" w:csb0="0000019F" w:csb1="00000000"/>
    <w:embedRegular r:id="rId8" w:fontKey="{61990DF3-C102-6D4B-AF61-71714E6D08E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81643929"/>
      <w:docPartObj>
        <w:docPartGallery w:val="Page Numbers (Bottom of Page)"/>
        <w:docPartUnique/>
      </w:docPartObj>
    </w:sdtPr>
    <w:sdtContent>
      <w:p w14:paraId="794E9F5B" w14:textId="547B39D8" w:rsidR="0012179C" w:rsidRDefault="0012179C" w:rsidP="00E44C9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D0AE6B7" w14:textId="77777777" w:rsidR="0012179C" w:rsidRDefault="001217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0903945"/>
      <w:docPartObj>
        <w:docPartGallery w:val="Page Numbers (Bottom of Page)"/>
        <w:docPartUnique/>
      </w:docPartObj>
    </w:sdtPr>
    <w:sdtEndPr>
      <w:rPr>
        <w:rStyle w:val="PageNumber"/>
        <w:rFonts w:ascii="Times New Roman" w:hAnsi="Times New Roman" w:cs="Times New Roman"/>
      </w:rPr>
    </w:sdtEndPr>
    <w:sdtContent>
      <w:p w14:paraId="4C96A3A8" w14:textId="26915F20" w:rsidR="0012179C" w:rsidRPr="0012179C" w:rsidRDefault="0012179C" w:rsidP="00E44C9A">
        <w:pPr>
          <w:pStyle w:val="Footer"/>
          <w:framePr w:wrap="none" w:vAnchor="text" w:hAnchor="margin" w:xAlign="center" w:y="1"/>
          <w:rPr>
            <w:rStyle w:val="PageNumber"/>
            <w:rFonts w:ascii="Times New Roman" w:hAnsi="Times New Roman" w:cs="Times New Roman"/>
          </w:rPr>
        </w:pPr>
        <w:r w:rsidRPr="0012179C">
          <w:rPr>
            <w:rStyle w:val="PageNumber"/>
            <w:rFonts w:ascii="Times New Roman" w:hAnsi="Times New Roman" w:cs="Times New Roman"/>
          </w:rPr>
          <w:fldChar w:fldCharType="begin"/>
        </w:r>
        <w:r w:rsidRPr="0012179C">
          <w:rPr>
            <w:rStyle w:val="PageNumber"/>
            <w:rFonts w:ascii="Times New Roman" w:hAnsi="Times New Roman" w:cs="Times New Roman"/>
          </w:rPr>
          <w:instrText xml:space="preserve"> PAGE </w:instrText>
        </w:r>
        <w:r w:rsidRPr="0012179C">
          <w:rPr>
            <w:rStyle w:val="PageNumber"/>
            <w:rFonts w:ascii="Times New Roman" w:hAnsi="Times New Roman" w:cs="Times New Roman"/>
          </w:rPr>
          <w:fldChar w:fldCharType="separate"/>
        </w:r>
        <w:r w:rsidRPr="0012179C">
          <w:rPr>
            <w:rStyle w:val="PageNumber"/>
            <w:rFonts w:ascii="Times New Roman" w:hAnsi="Times New Roman" w:cs="Times New Roman"/>
            <w:noProof/>
          </w:rPr>
          <w:t>4</w:t>
        </w:r>
        <w:r w:rsidRPr="0012179C">
          <w:rPr>
            <w:rStyle w:val="PageNumber"/>
            <w:rFonts w:ascii="Times New Roman" w:hAnsi="Times New Roman" w:cs="Times New Roman"/>
          </w:rPr>
          <w:fldChar w:fldCharType="end"/>
        </w:r>
      </w:p>
    </w:sdtContent>
  </w:sdt>
  <w:p w14:paraId="00000041" w14:textId="77777777" w:rsidR="00CB13A7" w:rsidRDefault="00CB13A7">
    <w:pPr>
      <w:jc w:val="both"/>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0" w14:textId="77777777" w:rsidR="00CB13A7" w:rsidRDefault="00000000">
    <w:pPr>
      <w:jc w:val="both"/>
    </w:pPr>
    <w:r>
      <w:rPr>
        <w:sz w:val="18"/>
        <w:szCs w:val="18"/>
      </w:rPr>
      <w:t xml:space="preserve">© 2026 Evan Lonergan. This instrument is provided under the MIT License/Creative Commons Attribution 4.0 International: </w:t>
    </w:r>
    <w:hyperlink r:id="rId1">
      <w:r w:rsidR="00CB13A7">
        <w:rPr>
          <w:color w:val="1155CC"/>
          <w:sz w:val="18"/>
          <w:szCs w:val="18"/>
          <w:u w:val="single"/>
        </w:rPr>
        <w:t>https://creativecommons.org/licenses/by-nd/4.0/legalcode</w:t>
      </w:r>
    </w:hyperlink>
    <w:r>
      <w:rPr>
        <w:sz w:val="18"/>
        <w:szCs w:val="18"/>
      </w:rPr>
      <w:t>. It is an open-source standard for the venture community and is not the proprietary work product of any law firm. You may modify this form so you can use it in transactions, but please do not publicly disseminate a modified version of the form without prior approval.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E4F92" w14:textId="77777777" w:rsidR="00544D09" w:rsidRDefault="00544D09">
      <w:pPr>
        <w:spacing w:line="240" w:lineRule="auto"/>
      </w:pPr>
      <w:r>
        <w:separator/>
      </w:r>
    </w:p>
  </w:footnote>
  <w:footnote w:type="continuationSeparator" w:id="0">
    <w:p w14:paraId="32BCF2B5" w14:textId="77777777" w:rsidR="00544D09" w:rsidRDefault="00544D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E" w14:textId="4F47A513" w:rsidR="00CB13A7" w:rsidRDefault="00000000">
    <w:pPr>
      <w:jc w:val="right"/>
      <w:rPr>
        <w:sz w:val="18"/>
        <w:szCs w:val="18"/>
      </w:rPr>
    </w:pPr>
    <w:r>
      <w:rPr>
        <w:sz w:val="18"/>
        <w:szCs w:val="18"/>
      </w:rPr>
      <w:t xml:space="preserve">Version </w:t>
    </w:r>
    <w:r w:rsidR="00D13215">
      <w:rPr>
        <w:sz w:val="18"/>
        <w:szCs w:val="18"/>
      </w:rPr>
      <w:t>0.1 (beta)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F" w14:textId="07648C73" w:rsidR="00CB13A7" w:rsidRDefault="00000000">
    <w:pPr>
      <w:jc w:val="right"/>
      <w:rPr>
        <w:sz w:val="18"/>
        <w:szCs w:val="18"/>
      </w:rPr>
    </w:pPr>
    <w:r>
      <w:rPr>
        <w:sz w:val="18"/>
        <w:szCs w:val="18"/>
      </w:rPr>
      <w:t xml:space="preserve">Version </w:t>
    </w:r>
    <w:r w:rsidR="00D13215">
      <w:rPr>
        <w:sz w:val="18"/>
        <w:szCs w:val="18"/>
      </w:rPr>
      <w:t>0.1 (beta)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75FB5"/>
    <w:multiLevelType w:val="multilevel"/>
    <w:tmpl w:val="D03036D8"/>
    <w:lvl w:ilvl="0">
      <w:start w:val="1"/>
      <w:numFmt w:val="decimal"/>
      <w:lvlText w:val="%1."/>
      <w:lvlJc w:val="left"/>
      <w:pPr>
        <w:ind w:left="720" w:hanging="360"/>
      </w:pPr>
      <w:rPr>
        <w:u w:val="none"/>
      </w:rPr>
    </w:lvl>
    <w:lvl w:ilvl="1">
      <w:start w:val="1"/>
      <w:numFmt w:val="lowerLetter"/>
      <w:lvlText w:val="%2."/>
      <w:lvlJc w:val="left"/>
      <w:pPr>
        <w:ind w:left="1440" w:hanging="360"/>
      </w:pPr>
      <w:rPr>
        <w:rFonts w:ascii="Times New Roman" w:eastAsia="Times New Roman" w:hAnsi="Times New Roman" w:cs="Times New Roman"/>
        <w:b w:val="0"/>
        <w:bCs w:val="0"/>
        <w:u w:val="none"/>
      </w:rPr>
    </w:lvl>
    <w:lvl w:ilvl="2">
      <w:start w:val="1"/>
      <w:numFmt w:val="lowerRoman"/>
      <w:lvlText w:val="%3."/>
      <w:lvlJc w:val="right"/>
      <w:pPr>
        <w:ind w:left="2160" w:hanging="360"/>
      </w:pPr>
      <w:rPr>
        <w:rFonts w:ascii="Times New Roman" w:eastAsia="Times New Roman" w:hAnsi="Times New Roman" w:cs="Times New Roman"/>
        <w:b w:val="0"/>
        <w:bCs w:val="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D8706DF"/>
    <w:multiLevelType w:val="multilevel"/>
    <w:tmpl w:val="8ED27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4885629">
    <w:abstractNumId w:val="0"/>
  </w:num>
  <w:num w:numId="2" w16cid:durableId="1880626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3A7"/>
    <w:rsid w:val="0012179C"/>
    <w:rsid w:val="00185A82"/>
    <w:rsid w:val="001B010F"/>
    <w:rsid w:val="00297447"/>
    <w:rsid w:val="002E4371"/>
    <w:rsid w:val="003F21F7"/>
    <w:rsid w:val="00500AB8"/>
    <w:rsid w:val="00544D09"/>
    <w:rsid w:val="00561F0C"/>
    <w:rsid w:val="005738C0"/>
    <w:rsid w:val="00B87E38"/>
    <w:rsid w:val="00C40463"/>
    <w:rsid w:val="00CB13A7"/>
    <w:rsid w:val="00D13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BBAB9F"/>
  <w15:docId w15:val="{02E19606-8DEB-7642-8EC0-F7DD32767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1321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D13215"/>
    <w:pPr>
      <w:tabs>
        <w:tab w:val="center" w:pos="4680"/>
        <w:tab w:val="right" w:pos="9360"/>
      </w:tabs>
      <w:spacing w:line="240" w:lineRule="auto"/>
    </w:pPr>
  </w:style>
  <w:style w:type="character" w:customStyle="1" w:styleId="HeaderChar">
    <w:name w:val="Header Char"/>
    <w:basedOn w:val="DefaultParagraphFont"/>
    <w:link w:val="Header"/>
    <w:uiPriority w:val="99"/>
    <w:rsid w:val="00D13215"/>
  </w:style>
  <w:style w:type="paragraph" w:styleId="Footer">
    <w:name w:val="footer"/>
    <w:basedOn w:val="Normal"/>
    <w:link w:val="FooterChar"/>
    <w:uiPriority w:val="99"/>
    <w:unhideWhenUsed/>
    <w:rsid w:val="00D13215"/>
    <w:pPr>
      <w:tabs>
        <w:tab w:val="center" w:pos="4680"/>
        <w:tab w:val="right" w:pos="9360"/>
      </w:tabs>
      <w:spacing w:line="240" w:lineRule="auto"/>
    </w:pPr>
  </w:style>
  <w:style w:type="character" w:customStyle="1" w:styleId="FooterChar">
    <w:name w:val="Footer Char"/>
    <w:basedOn w:val="DefaultParagraphFont"/>
    <w:link w:val="Footer"/>
    <w:uiPriority w:val="99"/>
    <w:rsid w:val="00D13215"/>
  </w:style>
  <w:style w:type="character" w:styleId="PageNumber">
    <w:name w:val="page number"/>
    <w:basedOn w:val="DefaultParagraphFont"/>
    <w:uiPriority w:val="99"/>
    <w:semiHidden/>
    <w:unhideWhenUsed/>
    <w:rsid w:val="001217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ycombinator.com/documents"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1" Type="http://schemas.openxmlformats.org/officeDocument/2006/relationships/hyperlink" Target="https://creativecommons.org/licenses/by-nd/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8E524E-93CF-744C-A6A3-2147B4467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Pages>
  <Words>1519</Words>
  <Characters>8175</Characters>
  <Application>Microsoft Office Word</Application>
  <DocSecurity>0</DocSecurity>
  <Lines>154</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Evan L</cp:lastModifiedBy>
  <cp:revision>7</cp:revision>
  <dcterms:created xsi:type="dcterms:W3CDTF">2026-02-01T23:24:00Z</dcterms:created>
  <dcterms:modified xsi:type="dcterms:W3CDTF">2026-03-15T21:42:00Z</dcterms:modified>
</cp:coreProperties>
</file>