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6F36D" w14:textId="77777777" w:rsidR="007D0AB0" w:rsidRPr="00436F28" w:rsidRDefault="00000000" w:rsidP="00436F28">
      <w:pPr>
        <w:pStyle w:val="Ttulo1"/>
        <w:spacing w:line="240" w:lineRule="auto"/>
        <w:rPr>
          <w:rFonts w:ascii="Arial" w:hAnsi="Arial" w:cs="Arial"/>
          <w:sz w:val="18"/>
          <w:szCs w:val="18"/>
        </w:rPr>
      </w:pPr>
      <w:r w:rsidRPr="00436F28">
        <w:rPr>
          <w:rFonts w:ascii="Arial" w:hAnsi="Arial" w:cs="Arial"/>
          <w:sz w:val="18"/>
          <w:szCs w:val="18"/>
        </w:rPr>
        <w:t>RELATÓRIO TÉCNICO — TESTE DE CARGA (PAA SIT)</w:t>
      </w:r>
    </w:p>
    <w:p w14:paraId="1CC57B03" w14:textId="77777777" w:rsidR="007D0AB0" w:rsidRPr="00436F28" w:rsidRDefault="00000000" w:rsidP="00436F28">
      <w:pPr>
        <w:pStyle w:val="Ttulo2"/>
        <w:spacing w:line="240" w:lineRule="auto"/>
        <w:rPr>
          <w:rFonts w:ascii="Arial" w:hAnsi="Arial" w:cs="Arial"/>
          <w:sz w:val="18"/>
          <w:szCs w:val="18"/>
        </w:rPr>
      </w:pPr>
      <w:r w:rsidRPr="00436F28">
        <w:rPr>
          <w:rFonts w:ascii="Segoe UI Emoji" w:hAnsi="Segoe UI Emoji" w:cs="Segoe UI Emoji"/>
          <w:sz w:val="18"/>
          <w:szCs w:val="18"/>
        </w:rPr>
        <w:t>🔹</w:t>
      </w:r>
      <w:r w:rsidRPr="00436F28">
        <w:rPr>
          <w:rFonts w:ascii="Arial" w:hAnsi="Arial" w:cs="Arial"/>
          <w:sz w:val="18"/>
          <w:szCs w:val="18"/>
        </w:rPr>
        <w:t xml:space="preserve"> Ambiente Testado</w:t>
      </w:r>
    </w:p>
    <w:p w14:paraId="5F0CD078" w14:textId="77777777" w:rsidR="007D0AB0" w:rsidRPr="00436F28" w:rsidRDefault="00000000" w:rsidP="00436F28">
      <w:pPr>
        <w:spacing w:line="240" w:lineRule="auto"/>
        <w:rPr>
          <w:rFonts w:ascii="Arial" w:hAnsi="Arial" w:cs="Arial"/>
          <w:sz w:val="18"/>
          <w:szCs w:val="18"/>
        </w:rPr>
      </w:pPr>
      <w:r w:rsidRPr="00436F28">
        <w:rPr>
          <w:rFonts w:ascii="Arial" w:hAnsi="Arial" w:cs="Arial"/>
          <w:sz w:val="18"/>
          <w:szCs w:val="18"/>
        </w:rPr>
        <w:t>URL Base: https://paa.sit.sdlc-quattrus.com/</w:t>
      </w:r>
    </w:p>
    <w:p w14:paraId="09A67625" w14:textId="77777777" w:rsidR="007D0AB0" w:rsidRPr="00436F28" w:rsidRDefault="00000000" w:rsidP="00436F28">
      <w:pPr>
        <w:spacing w:line="240" w:lineRule="auto"/>
        <w:rPr>
          <w:rFonts w:ascii="Arial" w:hAnsi="Arial" w:cs="Arial"/>
          <w:sz w:val="18"/>
          <w:szCs w:val="18"/>
        </w:rPr>
      </w:pPr>
      <w:r w:rsidRPr="00436F28">
        <w:rPr>
          <w:rFonts w:ascii="Arial" w:hAnsi="Arial" w:cs="Arial"/>
          <w:sz w:val="18"/>
          <w:szCs w:val="18"/>
        </w:rPr>
        <w:t>Endpoints exercitados: /login, /, /2311 (acesso ao PAA criado)</w:t>
      </w:r>
    </w:p>
    <w:p w14:paraId="520F2828" w14:textId="77777777" w:rsidR="007D0AB0" w:rsidRPr="00436F28" w:rsidRDefault="00000000" w:rsidP="00436F28">
      <w:pPr>
        <w:spacing w:line="240" w:lineRule="auto"/>
        <w:rPr>
          <w:rFonts w:ascii="Arial" w:hAnsi="Arial" w:cs="Arial"/>
          <w:sz w:val="18"/>
          <w:szCs w:val="18"/>
        </w:rPr>
      </w:pPr>
      <w:r w:rsidRPr="00436F28">
        <w:rPr>
          <w:rFonts w:ascii="Arial" w:hAnsi="Arial" w:cs="Arial"/>
          <w:sz w:val="18"/>
          <w:szCs w:val="18"/>
        </w:rPr>
        <w:t>Ambiente: SIT</w:t>
      </w:r>
    </w:p>
    <w:p w14:paraId="2A8461A5" w14:textId="77777777" w:rsidR="007D0AB0" w:rsidRPr="00436F28" w:rsidRDefault="00000000" w:rsidP="00436F28">
      <w:pPr>
        <w:spacing w:line="240" w:lineRule="auto"/>
        <w:rPr>
          <w:rFonts w:ascii="Arial" w:hAnsi="Arial" w:cs="Arial"/>
          <w:sz w:val="18"/>
          <w:szCs w:val="18"/>
        </w:rPr>
      </w:pPr>
      <w:r w:rsidRPr="00436F28">
        <w:rPr>
          <w:rFonts w:ascii="Arial" w:hAnsi="Arial" w:cs="Arial"/>
          <w:sz w:val="18"/>
          <w:szCs w:val="18"/>
        </w:rPr>
        <w:t>Data de execução: 10/11/2025 — 15:27</w:t>
      </w:r>
    </w:p>
    <w:p w14:paraId="33A2CBFC" w14:textId="77777777" w:rsidR="007D0AB0" w:rsidRPr="00436F28" w:rsidRDefault="00000000" w:rsidP="00436F28">
      <w:pPr>
        <w:pStyle w:val="Ttulo2"/>
        <w:spacing w:line="240" w:lineRule="auto"/>
        <w:rPr>
          <w:rFonts w:ascii="Arial" w:hAnsi="Arial" w:cs="Arial"/>
          <w:sz w:val="18"/>
          <w:szCs w:val="18"/>
        </w:rPr>
      </w:pPr>
      <w:r w:rsidRPr="00436F28">
        <w:rPr>
          <w:rFonts w:ascii="Segoe UI Emoji" w:hAnsi="Segoe UI Emoji" w:cs="Segoe UI Emoji"/>
          <w:sz w:val="18"/>
          <w:szCs w:val="18"/>
        </w:rPr>
        <w:t>🔹</w:t>
      </w:r>
      <w:r w:rsidRPr="00436F28">
        <w:rPr>
          <w:rFonts w:ascii="Arial" w:hAnsi="Arial" w:cs="Arial"/>
          <w:sz w:val="18"/>
          <w:szCs w:val="18"/>
        </w:rPr>
        <w:t xml:space="preserve"> Objetivo</w:t>
      </w:r>
    </w:p>
    <w:p w14:paraId="0778629C" w14:textId="77777777" w:rsidR="007D0AB0" w:rsidRPr="00436F28" w:rsidRDefault="00000000" w:rsidP="00436F28">
      <w:pPr>
        <w:spacing w:line="240" w:lineRule="auto"/>
        <w:rPr>
          <w:rFonts w:ascii="Arial" w:hAnsi="Arial" w:cs="Arial"/>
          <w:sz w:val="18"/>
          <w:szCs w:val="18"/>
        </w:rPr>
      </w:pPr>
      <w:r w:rsidRPr="00436F28">
        <w:rPr>
          <w:rFonts w:ascii="Arial" w:hAnsi="Arial" w:cs="Arial"/>
          <w:sz w:val="18"/>
          <w:szCs w:val="18"/>
        </w:rPr>
        <w:t>Avaliar o desempenho e estabilidade do módulo PAA (SIT) sob carga moderada, simulando 50 usuários simultâneos com ramp-up de 10 segundos, executando o fluxo principal de login, criação de um PAA e acesso ao PAA criado.</w:t>
      </w:r>
    </w:p>
    <w:p w14:paraId="306BA8E7" w14:textId="77777777" w:rsidR="007D0AB0" w:rsidRPr="00436F28" w:rsidRDefault="00000000" w:rsidP="00436F28">
      <w:pPr>
        <w:pStyle w:val="Ttulo2"/>
        <w:spacing w:line="240" w:lineRule="auto"/>
        <w:rPr>
          <w:rFonts w:ascii="Arial" w:hAnsi="Arial" w:cs="Arial"/>
          <w:sz w:val="18"/>
          <w:szCs w:val="18"/>
        </w:rPr>
      </w:pPr>
      <w:r w:rsidRPr="00436F28">
        <w:rPr>
          <w:rFonts w:ascii="Segoe UI Emoji" w:hAnsi="Segoe UI Emoji" w:cs="Segoe UI Emoji"/>
          <w:sz w:val="18"/>
          <w:szCs w:val="18"/>
        </w:rPr>
        <w:t>🔹</w:t>
      </w:r>
      <w:r w:rsidRPr="00436F28">
        <w:rPr>
          <w:rFonts w:ascii="Arial" w:hAnsi="Arial" w:cs="Arial"/>
          <w:sz w:val="18"/>
          <w:szCs w:val="18"/>
        </w:rPr>
        <w:t xml:space="preserve"> Configuração do Cenário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D0AB0" w:rsidRPr="00436F28" w14:paraId="52C96426" w14:textId="77777777" w:rsidTr="007D0A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3B8288" w14:textId="77777777" w:rsidR="007D0AB0" w:rsidRPr="00436F28" w:rsidRDefault="00000000" w:rsidP="00436F28">
            <w:pPr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>Tipo de teste</w:t>
            </w:r>
          </w:p>
        </w:tc>
        <w:tc>
          <w:tcPr>
            <w:tcW w:w="4320" w:type="dxa"/>
          </w:tcPr>
          <w:p w14:paraId="5F0B625D" w14:textId="77777777" w:rsidR="007D0AB0" w:rsidRPr="00436F28" w:rsidRDefault="00000000" w:rsidP="00436F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>Carga</w:t>
            </w:r>
          </w:p>
        </w:tc>
      </w:tr>
      <w:tr w:rsidR="007D0AB0" w:rsidRPr="00436F28" w14:paraId="7DE75F24" w14:textId="77777777" w:rsidTr="007D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13E1E5" w14:textId="77777777" w:rsidR="007D0AB0" w:rsidRPr="00436F28" w:rsidRDefault="00000000" w:rsidP="00436F28">
            <w:pPr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>Usuários simultâneos</w:t>
            </w:r>
          </w:p>
        </w:tc>
        <w:tc>
          <w:tcPr>
            <w:tcW w:w="4320" w:type="dxa"/>
          </w:tcPr>
          <w:p w14:paraId="7CCDCABB" w14:textId="77777777" w:rsidR="007D0AB0" w:rsidRPr="00436F28" w:rsidRDefault="00000000" w:rsidP="00436F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>50</w:t>
            </w:r>
          </w:p>
        </w:tc>
      </w:tr>
      <w:tr w:rsidR="007D0AB0" w:rsidRPr="00436F28" w14:paraId="706A4DB6" w14:textId="77777777" w:rsidTr="007D0A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39E7FB" w14:textId="77777777" w:rsidR="007D0AB0" w:rsidRPr="00436F28" w:rsidRDefault="00000000" w:rsidP="00436F28">
            <w:pPr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>Ramp-up</w:t>
            </w:r>
          </w:p>
        </w:tc>
        <w:tc>
          <w:tcPr>
            <w:tcW w:w="4320" w:type="dxa"/>
          </w:tcPr>
          <w:p w14:paraId="3885646C" w14:textId="77777777" w:rsidR="007D0AB0" w:rsidRPr="00436F28" w:rsidRDefault="00000000" w:rsidP="00436F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>10 segundos</w:t>
            </w:r>
          </w:p>
        </w:tc>
      </w:tr>
      <w:tr w:rsidR="007D0AB0" w:rsidRPr="00436F28" w14:paraId="17878B47" w14:textId="77777777" w:rsidTr="007D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342E16" w14:textId="77777777" w:rsidR="007D0AB0" w:rsidRPr="00436F28" w:rsidRDefault="00000000" w:rsidP="00436F28">
            <w:pPr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>Loop Count</w:t>
            </w:r>
          </w:p>
        </w:tc>
        <w:tc>
          <w:tcPr>
            <w:tcW w:w="4320" w:type="dxa"/>
          </w:tcPr>
          <w:p w14:paraId="21D8DC48" w14:textId="77777777" w:rsidR="007D0AB0" w:rsidRPr="00436F28" w:rsidRDefault="00000000" w:rsidP="00436F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7D0AB0" w:rsidRPr="00436F28" w14:paraId="07B786CF" w14:textId="77777777" w:rsidTr="007D0A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F6E375" w14:textId="77777777" w:rsidR="007D0AB0" w:rsidRPr="00436F28" w:rsidRDefault="00000000" w:rsidP="00436F28">
            <w:pPr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>Arquivo de saída</w:t>
            </w:r>
          </w:p>
        </w:tc>
        <w:tc>
          <w:tcPr>
            <w:tcW w:w="4320" w:type="dxa"/>
          </w:tcPr>
          <w:p w14:paraId="2B80CFFA" w14:textId="77777777" w:rsidR="007D0AB0" w:rsidRPr="00436F28" w:rsidRDefault="00000000" w:rsidP="00436F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>testecargaPAASIT.csv</w:t>
            </w:r>
          </w:p>
        </w:tc>
      </w:tr>
    </w:tbl>
    <w:p w14:paraId="26BB76A3" w14:textId="77777777" w:rsidR="007D0AB0" w:rsidRPr="00436F28" w:rsidRDefault="00000000" w:rsidP="00436F28">
      <w:pPr>
        <w:pStyle w:val="Ttulo2"/>
        <w:spacing w:line="240" w:lineRule="auto"/>
        <w:rPr>
          <w:rFonts w:ascii="Arial" w:hAnsi="Arial" w:cs="Arial"/>
          <w:sz w:val="18"/>
          <w:szCs w:val="18"/>
        </w:rPr>
      </w:pPr>
      <w:r w:rsidRPr="00436F28">
        <w:rPr>
          <w:rFonts w:ascii="Segoe UI Emoji" w:hAnsi="Segoe UI Emoji" w:cs="Segoe UI Emoji"/>
          <w:sz w:val="18"/>
          <w:szCs w:val="18"/>
        </w:rPr>
        <w:t>🔹</w:t>
      </w:r>
      <w:r w:rsidRPr="00436F28">
        <w:rPr>
          <w:rFonts w:ascii="Arial" w:hAnsi="Arial" w:cs="Arial"/>
          <w:sz w:val="18"/>
          <w:szCs w:val="18"/>
        </w:rPr>
        <w:t xml:space="preserve"> Resultados (Aggregate Report + Dashboard HTML)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D0AB0" w:rsidRPr="00436F28" w14:paraId="7B23202B" w14:textId="77777777" w:rsidTr="007D0A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C310FA" w14:textId="77777777" w:rsidR="007D0AB0" w:rsidRPr="00436F28" w:rsidRDefault="00000000" w:rsidP="00436F28">
            <w:pPr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>Métrica</w:t>
            </w:r>
          </w:p>
        </w:tc>
        <w:tc>
          <w:tcPr>
            <w:tcW w:w="4320" w:type="dxa"/>
          </w:tcPr>
          <w:p w14:paraId="566EFE6B" w14:textId="77777777" w:rsidR="007D0AB0" w:rsidRPr="00436F28" w:rsidRDefault="00000000" w:rsidP="00436F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>Resultado</w:t>
            </w:r>
          </w:p>
        </w:tc>
      </w:tr>
      <w:tr w:rsidR="007D0AB0" w:rsidRPr="00436F28" w14:paraId="3BC9A92F" w14:textId="77777777" w:rsidTr="007D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95FA00" w14:textId="77777777" w:rsidR="007D0AB0" w:rsidRPr="00436F28" w:rsidRDefault="00000000" w:rsidP="00436F28">
            <w:pPr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>Samples</w:t>
            </w:r>
          </w:p>
        </w:tc>
        <w:tc>
          <w:tcPr>
            <w:tcW w:w="4320" w:type="dxa"/>
          </w:tcPr>
          <w:p w14:paraId="4DA48686" w14:textId="77777777" w:rsidR="007D0AB0" w:rsidRPr="00436F28" w:rsidRDefault="00000000" w:rsidP="00436F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>350</w:t>
            </w:r>
          </w:p>
        </w:tc>
      </w:tr>
      <w:tr w:rsidR="007D0AB0" w:rsidRPr="00436F28" w14:paraId="6E652476" w14:textId="77777777" w:rsidTr="007D0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6C3622" w14:textId="77777777" w:rsidR="007D0AB0" w:rsidRPr="00436F28" w:rsidRDefault="00000000" w:rsidP="00436F28">
            <w:pPr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>Tempo médio (Average)</w:t>
            </w:r>
          </w:p>
        </w:tc>
        <w:tc>
          <w:tcPr>
            <w:tcW w:w="4320" w:type="dxa"/>
          </w:tcPr>
          <w:p w14:paraId="4C6589D2" w14:textId="77777777" w:rsidR="007D0AB0" w:rsidRPr="00436F28" w:rsidRDefault="00000000" w:rsidP="00436F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>773 ms</w:t>
            </w:r>
          </w:p>
        </w:tc>
      </w:tr>
      <w:tr w:rsidR="007D0AB0" w:rsidRPr="00436F28" w14:paraId="5F7B3B56" w14:textId="77777777" w:rsidTr="007D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34C7A4" w14:textId="77777777" w:rsidR="007D0AB0" w:rsidRPr="00436F28" w:rsidRDefault="00000000" w:rsidP="00436F28">
            <w:pPr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>Mediana (P50)</w:t>
            </w:r>
          </w:p>
        </w:tc>
        <w:tc>
          <w:tcPr>
            <w:tcW w:w="4320" w:type="dxa"/>
          </w:tcPr>
          <w:p w14:paraId="38DBB353" w14:textId="77777777" w:rsidR="007D0AB0" w:rsidRPr="00436F28" w:rsidRDefault="00000000" w:rsidP="00436F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>622 ms</w:t>
            </w:r>
          </w:p>
        </w:tc>
      </w:tr>
      <w:tr w:rsidR="007D0AB0" w:rsidRPr="00436F28" w14:paraId="7B0FB5F5" w14:textId="77777777" w:rsidTr="007D0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A03753" w14:textId="77777777" w:rsidR="007D0AB0" w:rsidRPr="00436F28" w:rsidRDefault="00000000" w:rsidP="00436F28">
            <w:pPr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>90th Percentile</w:t>
            </w:r>
          </w:p>
        </w:tc>
        <w:tc>
          <w:tcPr>
            <w:tcW w:w="4320" w:type="dxa"/>
          </w:tcPr>
          <w:p w14:paraId="3E771FE7" w14:textId="77777777" w:rsidR="007D0AB0" w:rsidRPr="00436F28" w:rsidRDefault="00000000" w:rsidP="00436F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>1.894 ms</w:t>
            </w:r>
          </w:p>
        </w:tc>
      </w:tr>
      <w:tr w:rsidR="007D0AB0" w:rsidRPr="00436F28" w14:paraId="3A3B2427" w14:textId="77777777" w:rsidTr="007D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C47E6D" w14:textId="77777777" w:rsidR="007D0AB0" w:rsidRPr="00436F28" w:rsidRDefault="00000000" w:rsidP="00436F28">
            <w:pPr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>95th Percentile</w:t>
            </w:r>
          </w:p>
        </w:tc>
        <w:tc>
          <w:tcPr>
            <w:tcW w:w="4320" w:type="dxa"/>
          </w:tcPr>
          <w:p w14:paraId="2132F058" w14:textId="77777777" w:rsidR="007D0AB0" w:rsidRPr="00436F28" w:rsidRDefault="00000000" w:rsidP="00436F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>2.107 ms</w:t>
            </w:r>
          </w:p>
        </w:tc>
      </w:tr>
      <w:tr w:rsidR="007D0AB0" w:rsidRPr="00436F28" w14:paraId="5EF58A0B" w14:textId="77777777" w:rsidTr="007D0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E6D140" w14:textId="77777777" w:rsidR="007D0AB0" w:rsidRPr="00436F28" w:rsidRDefault="00000000" w:rsidP="00436F28">
            <w:pPr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>99th Percentile</w:t>
            </w:r>
          </w:p>
        </w:tc>
        <w:tc>
          <w:tcPr>
            <w:tcW w:w="4320" w:type="dxa"/>
          </w:tcPr>
          <w:p w14:paraId="76F638FF" w14:textId="77777777" w:rsidR="007D0AB0" w:rsidRPr="00436F28" w:rsidRDefault="00000000" w:rsidP="00436F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>2.657 ms</w:t>
            </w:r>
          </w:p>
        </w:tc>
      </w:tr>
      <w:tr w:rsidR="007D0AB0" w:rsidRPr="00436F28" w14:paraId="72F85AB6" w14:textId="77777777" w:rsidTr="007D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BDA822" w14:textId="77777777" w:rsidR="007D0AB0" w:rsidRPr="00436F28" w:rsidRDefault="00000000" w:rsidP="00436F28">
            <w:pPr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>Mínimo / Máximo</w:t>
            </w:r>
          </w:p>
        </w:tc>
        <w:tc>
          <w:tcPr>
            <w:tcW w:w="4320" w:type="dxa"/>
          </w:tcPr>
          <w:p w14:paraId="62E7D58D" w14:textId="77777777" w:rsidR="007D0AB0" w:rsidRPr="00436F28" w:rsidRDefault="00000000" w:rsidP="00436F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>154 / 2850 ms</w:t>
            </w:r>
          </w:p>
        </w:tc>
      </w:tr>
      <w:tr w:rsidR="007D0AB0" w:rsidRPr="00436F28" w14:paraId="02C5E444" w14:textId="77777777" w:rsidTr="007D0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BCE5D0" w14:textId="77777777" w:rsidR="007D0AB0" w:rsidRPr="00436F28" w:rsidRDefault="00000000" w:rsidP="00436F28">
            <w:pPr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>Erros (%)</w:t>
            </w:r>
          </w:p>
        </w:tc>
        <w:tc>
          <w:tcPr>
            <w:tcW w:w="4320" w:type="dxa"/>
          </w:tcPr>
          <w:p w14:paraId="35C93368" w14:textId="77777777" w:rsidR="007D0AB0" w:rsidRPr="00436F28" w:rsidRDefault="00000000" w:rsidP="00436F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>0.00%</w:t>
            </w:r>
          </w:p>
        </w:tc>
      </w:tr>
      <w:tr w:rsidR="007D0AB0" w:rsidRPr="00436F28" w14:paraId="1DBB9A1C" w14:textId="77777777" w:rsidTr="007D0A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D2C31D" w14:textId="77777777" w:rsidR="007D0AB0" w:rsidRPr="00436F28" w:rsidRDefault="00000000" w:rsidP="00436F28">
            <w:pPr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>Throughput</w:t>
            </w:r>
          </w:p>
        </w:tc>
        <w:tc>
          <w:tcPr>
            <w:tcW w:w="4320" w:type="dxa"/>
          </w:tcPr>
          <w:p w14:paraId="3C943B81" w14:textId="77777777" w:rsidR="007D0AB0" w:rsidRPr="00436F28" w:rsidRDefault="00000000" w:rsidP="00436F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>4.02 transações/s</w:t>
            </w:r>
          </w:p>
        </w:tc>
      </w:tr>
      <w:tr w:rsidR="007D0AB0" w:rsidRPr="00436F28" w14:paraId="4B18E662" w14:textId="77777777" w:rsidTr="007D0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13DA45" w14:textId="77777777" w:rsidR="007D0AB0" w:rsidRPr="00436F28" w:rsidRDefault="00000000" w:rsidP="00436F28">
            <w:pPr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>APDEX</w:t>
            </w:r>
          </w:p>
        </w:tc>
        <w:tc>
          <w:tcPr>
            <w:tcW w:w="4320" w:type="dxa"/>
          </w:tcPr>
          <w:p w14:paraId="31A96874" w14:textId="77777777" w:rsidR="007D0AB0" w:rsidRPr="00436F28" w:rsidRDefault="00000000" w:rsidP="00436F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36F28">
              <w:rPr>
                <w:rFonts w:ascii="Arial" w:hAnsi="Arial" w:cs="Arial"/>
                <w:sz w:val="18"/>
                <w:szCs w:val="18"/>
              </w:rPr>
              <w:t xml:space="preserve">0.569 </w:t>
            </w:r>
            <w:r w:rsidRPr="00436F28">
              <w:rPr>
                <w:rFonts w:ascii="Segoe UI Emoji" w:hAnsi="Segoe UI Emoji" w:cs="Segoe UI Emoji"/>
                <w:sz w:val="18"/>
                <w:szCs w:val="18"/>
              </w:rPr>
              <w:t>⚠️</w:t>
            </w:r>
          </w:p>
        </w:tc>
      </w:tr>
    </w:tbl>
    <w:p w14:paraId="154B18F1" w14:textId="77777777" w:rsidR="007D0AB0" w:rsidRPr="00436F28" w:rsidRDefault="00000000" w:rsidP="00436F28">
      <w:pPr>
        <w:pStyle w:val="Ttulo2"/>
        <w:spacing w:line="240" w:lineRule="auto"/>
        <w:rPr>
          <w:rFonts w:ascii="Arial" w:hAnsi="Arial" w:cs="Arial"/>
          <w:sz w:val="18"/>
          <w:szCs w:val="18"/>
        </w:rPr>
      </w:pPr>
      <w:r w:rsidRPr="00436F28">
        <w:rPr>
          <w:rFonts w:ascii="Segoe UI Emoji" w:hAnsi="Segoe UI Emoji" w:cs="Segoe UI Emoji"/>
          <w:sz w:val="18"/>
          <w:szCs w:val="18"/>
        </w:rPr>
        <w:t>🔹</w:t>
      </w:r>
      <w:r w:rsidRPr="00436F28">
        <w:rPr>
          <w:rFonts w:ascii="Arial" w:hAnsi="Arial" w:cs="Arial"/>
          <w:sz w:val="18"/>
          <w:szCs w:val="18"/>
        </w:rPr>
        <w:t xml:space="preserve"> Análise Técnica</w:t>
      </w:r>
    </w:p>
    <w:p w14:paraId="7D089922" w14:textId="77777777" w:rsidR="007D0AB0" w:rsidRPr="00436F28" w:rsidRDefault="00000000" w:rsidP="00436F28">
      <w:pPr>
        <w:spacing w:line="240" w:lineRule="auto"/>
        <w:rPr>
          <w:rFonts w:ascii="Arial" w:hAnsi="Arial" w:cs="Arial"/>
          <w:sz w:val="18"/>
          <w:szCs w:val="18"/>
        </w:rPr>
      </w:pPr>
      <w:r w:rsidRPr="00436F28">
        <w:rPr>
          <w:rFonts w:ascii="Arial" w:hAnsi="Arial" w:cs="Arial"/>
          <w:sz w:val="18"/>
          <w:szCs w:val="18"/>
        </w:rPr>
        <w:t xml:space="preserve">O tempo médio (773 ms) indica boa performance geral, porém acima da faixa ideal de 500 ms. O APDEX 0.569 sugere que parte dos usuários experimentou respostas acima do tempo de tolerância. O Throughput (4,02/s) está adequado ao cenário de 50 usuários, mantendo estabilidade e sem erros. O 99th Percentile (2,6 s) demonstra que pequenas parcelas das requisições tiveram lentidão pontual, especialmente nas rotas /2311 e /login. Não foram detectados erros de requisição (0%), o que confirma que </w:t>
      </w:r>
      <w:proofErr w:type="gramStart"/>
      <w:r w:rsidRPr="00436F28">
        <w:rPr>
          <w:rFonts w:ascii="Arial" w:hAnsi="Arial" w:cs="Arial"/>
          <w:sz w:val="18"/>
          <w:szCs w:val="18"/>
        </w:rPr>
        <w:t>a</w:t>
      </w:r>
      <w:proofErr w:type="gramEnd"/>
      <w:r w:rsidRPr="00436F28">
        <w:rPr>
          <w:rFonts w:ascii="Arial" w:hAnsi="Arial" w:cs="Arial"/>
          <w:sz w:val="18"/>
          <w:szCs w:val="18"/>
        </w:rPr>
        <w:t xml:space="preserve"> infraestrutura do ambiente SIT suporta o fluxo completo sem falhas.</w:t>
      </w:r>
    </w:p>
    <w:p w14:paraId="4DE7A769" w14:textId="77777777" w:rsidR="007D0AB0" w:rsidRPr="00436F28" w:rsidRDefault="00000000" w:rsidP="00436F28">
      <w:pPr>
        <w:pStyle w:val="Ttulo2"/>
        <w:spacing w:line="240" w:lineRule="auto"/>
        <w:rPr>
          <w:rFonts w:ascii="Arial" w:hAnsi="Arial" w:cs="Arial"/>
          <w:sz w:val="18"/>
          <w:szCs w:val="18"/>
        </w:rPr>
      </w:pPr>
      <w:r w:rsidRPr="00436F28">
        <w:rPr>
          <w:rFonts w:ascii="Segoe UI Emoji" w:hAnsi="Segoe UI Emoji" w:cs="Segoe UI Emoji"/>
          <w:sz w:val="18"/>
          <w:szCs w:val="18"/>
        </w:rPr>
        <w:t>🔹</w:t>
      </w:r>
      <w:r w:rsidRPr="00436F28">
        <w:rPr>
          <w:rFonts w:ascii="Arial" w:hAnsi="Arial" w:cs="Arial"/>
          <w:sz w:val="18"/>
          <w:szCs w:val="18"/>
        </w:rPr>
        <w:t xml:space="preserve"> Conclusão</w:t>
      </w:r>
    </w:p>
    <w:p w14:paraId="4B0E3CF0" w14:textId="77777777" w:rsidR="007D0AB0" w:rsidRPr="00436F28" w:rsidRDefault="00000000" w:rsidP="00436F28">
      <w:pPr>
        <w:spacing w:line="240" w:lineRule="auto"/>
        <w:rPr>
          <w:rFonts w:ascii="Arial" w:hAnsi="Arial" w:cs="Arial"/>
          <w:sz w:val="18"/>
          <w:szCs w:val="18"/>
        </w:rPr>
      </w:pPr>
      <w:r w:rsidRPr="00436F28">
        <w:rPr>
          <w:rFonts w:ascii="Segoe UI Emoji" w:hAnsi="Segoe UI Emoji" w:cs="Segoe UI Emoji"/>
          <w:sz w:val="18"/>
          <w:szCs w:val="18"/>
        </w:rPr>
        <w:t>⚙️</w:t>
      </w:r>
      <w:r w:rsidRPr="00436F28">
        <w:rPr>
          <w:rFonts w:ascii="Arial" w:hAnsi="Arial" w:cs="Arial"/>
          <w:sz w:val="18"/>
          <w:szCs w:val="18"/>
        </w:rPr>
        <w:t xml:space="preserve"> TESTE DE CARGA APROVADO COM RESSALVAS.</w:t>
      </w:r>
      <w:r w:rsidRPr="00436F28">
        <w:rPr>
          <w:rFonts w:ascii="Arial" w:hAnsi="Arial" w:cs="Arial"/>
          <w:sz w:val="18"/>
          <w:szCs w:val="18"/>
        </w:rPr>
        <w:br/>
        <w:t>O sistema PAA SIT demonstrou estabilidade e ausência de erros, mas o APDEX abaixo de 0.7 evidencia percepção de lentidão para parte dos usuários, sobretudo no acesso ao PAA.</w:t>
      </w:r>
      <w:r w:rsidRPr="00436F28">
        <w:rPr>
          <w:rFonts w:ascii="Arial" w:hAnsi="Arial" w:cs="Arial"/>
          <w:sz w:val="18"/>
          <w:szCs w:val="18"/>
        </w:rPr>
        <w:br/>
      </w:r>
      <w:r w:rsidRPr="00436F28">
        <w:rPr>
          <w:rFonts w:ascii="Arial" w:hAnsi="Arial" w:cs="Arial"/>
          <w:sz w:val="18"/>
          <w:szCs w:val="18"/>
        </w:rPr>
        <w:br/>
      </w:r>
      <w:r w:rsidRPr="00436F28">
        <w:rPr>
          <w:rFonts w:ascii="Segoe UI Emoji" w:hAnsi="Segoe UI Emoji" w:cs="Segoe UI Emoji"/>
          <w:sz w:val="18"/>
          <w:szCs w:val="18"/>
        </w:rPr>
        <w:t>🔸</w:t>
      </w:r>
      <w:r w:rsidRPr="00436F28">
        <w:rPr>
          <w:rFonts w:ascii="Arial" w:hAnsi="Arial" w:cs="Arial"/>
          <w:sz w:val="18"/>
          <w:szCs w:val="18"/>
        </w:rPr>
        <w:t xml:space="preserve"> Recomendações: monitorar o backend e banco de dados durante os próximos testes (especialmente /2311 e /login), avaliar otimizações nas requisições de inicialização do PAA e reexecutar o teste após ajustes para medir melhoria no APDEX e redução da mediana.</w:t>
      </w:r>
    </w:p>
    <w:sectPr w:rsidR="007D0AB0" w:rsidRPr="00436F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251038">
    <w:abstractNumId w:val="8"/>
  </w:num>
  <w:num w:numId="2" w16cid:durableId="1855193421">
    <w:abstractNumId w:val="6"/>
  </w:num>
  <w:num w:numId="3" w16cid:durableId="113332290">
    <w:abstractNumId w:val="5"/>
  </w:num>
  <w:num w:numId="4" w16cid:durableId="161941830">
    <w:abstractNumId w:val="4"/>
  </w:num>
  <w:num w:numId="5" w16cid:durableId="1348289012">
    <w:abstractNumId w:val="7"/>
  </w:num>
  <w:num w:numId="6" w16cid:durableId="1354570329">
    <w:abstractNumId w:val="3"/>
  </w:num>
  <w:num w:numId="7" w16cid:durableId="347219942">
    <w:abstractNumId w:val="2"/>
  </w:num>
  <w:num w:numId="8" w16cid:durableId="1869489655">
    <w:abstractNumId w:val="1"/>
  </w:num>
  <w:num w:numId="9" w16cid:durableId="609555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FF7"/>
    <w:rsid w:val="0029639D"/>
    <w:rsid w:val="00326F90"/>
    <w:rsid w:val="00436F28"/>
    <w:rsid w:val="004C6958"/>
    <w:rsid w:val="007D0AB0"/>
    <w:rsid w:val="009B60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594A6CB-DF38-49D0-A389-CEA2DF794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1668</Characters>
  <Application>Microsoft Office Word</Application>
  <DocSecurity>0</DocSecurity>
  <Lines>61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Gabriella Braz</cp:lastModifiedBy>
  <cp:revision>3</cp:revision>
  <dcterms:created xsi:type="dcterms:W3CDTF">2013-12-23T23:15:00Z</dcterms:created>
  <dcterms:modified xsi:type="dcterms:W3CDTF">2025-11-17T16:52:00Z</dcterms:modified>
  <cp:category/>
</cp:coreProperties>
</file>