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 de Teste de Carga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Novo Ambiente PAA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do teste: 01/08/2025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Ferramenta utilizada: Apache JMeter 5.6.3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Tipo de teste: Carga sustentada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Configura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Usuários simultâneos (Threads): 50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Ramp-Up: 60 segundos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total de execução: ~2 minutos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Cenário simulado: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à URL principal do PAA.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no sistema.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ao Dashboard.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à tela de um PAA específico.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Métricas Gerais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Indicador</w:t>
        <w:tab/>
        <w:t xml:space="preserve">Resultado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</w:t>
        <w:tab/>
        <w:t xml:space="preserve">0,750 (Meta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0,85)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Taxa de erro</w:t>
        <w:tab/>
        <w:t xml:space="preserve">0% (nenhuma falha registrada)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médio de resposta</w:t>
        <w:tab/>
        <w:t xml:space="preserve">337 ms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máximo de resposta</w:t>
        <w:tab/>
        <w:t xml:space="preserve">882 ms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Throughput total</w:t>
        <w:tab/>
        <w:t xml:space="preserve">1,69 transações/s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Status das requisições</w:t>
        <w:tab/>
        <w:t xml:space="preserve">100% PASS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Detalhamento por Endpoint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Endpoint</w:t>
        <w:tab/>
        <w:t xml:space="preserve">Tempo Médio (ms)</w:t>
        <w:tab/>
        <w:t xml:space="preserve">Min (ms)</w:t>
        <w:tab/>
        <w:t xml:space="preserve">Max (ms)</w:t>
        <w:tab/>
        <w:t xml:space="preserve">Mediana (ms)</w:t>
        <w:tab/>
        <w:t xml:space="preserve">90º pct (ms)</w:t>
        <w:tab/>
        <w:t xml:space="preserve">Erro %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Página inicial (/)</w:t>
        <w:tab/>
        <w:t xml:space="preserve">182,8</w:t>
        <w:tab/>
        <w:t xml:space="preserve">167</w:t>
        <w:tab/>
        <w:t xml:space="preserve">330</w:t>
        <w:tab/>
        <w:t xml:space="preserve">173,5</w:t>
        <w:tab/>
        <w:t xml:space="preserve">223,4</w:t>
        <w:tab/>
        <w:t xml:space="preserve">0%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Página PAA (/1789)</w:t>
        <w:tab/>
        <w:t xml:space="preserve">181,6</w:t>
        <w:tab/>
        <w:t xml:space="preserve">167</w:t>
        <w:tab/>
        <w:t xml:space="preserve">310</w:t>
        <w:tab/>
        <w:t xml:space="preserve">178</w:t>
        <w:tab/>
        <w:t xml:space="preserve">191</w:t>
        <w:tab/>
        <w:t xml:space="preserve">0%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(/login)</w:t>
        <w:tab/>
        <w:t xml:space="preserve">646,7</w:t>
        <w:tab/>
        <w:t xml:space="preserve">618</w:t>
        <w:tab/>
        <w:t xml:space="preserve">882</w:t>
        <w:tab/>
        <w:t xml:space="preserve">630,5</w:t>
        <w:tab/>
        <w:t xml:space="preserve">674,9</w:t>
        <w:tab/>
        <w:t xml:space="preserve">0%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Dashboard PAA (PAA)</w:t>
        <w:tab/>
        <w:t xml:space="preserve">1011,2</w:t>
        <w:tab/>
        <w:t xml:space="preserve">957</w:t>
        <w:tab/>
        <w:t xml:space="preserve">1231</w:t>
        <w:tab/>
        <w:t xml:space="preserve">992</w:t>
        <w:tab/>
        <w:t xml:space="preserve">1107</w:t>
        <w:tab/>
        <w:t xml:space="preserve">0%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Principais Observações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APDEX geral ficou em 0,750, abaixo da meta recomendada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0,85).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Isso significa que 25% das requisições ficaram acima do tempo de tolerância configurado (500 ms), o que impacta a experiência do usuário em cenários de pico.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login e principalmente o carregamento do Dashboard PAA foram os pontos mais lentos: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Login: média de 646 ms, chegando a 882 ms.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Dashboard: média de 1011 ms, com pico de 1231 ms.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acessos à página inicial e tela de PAA ficaram dentro de tempos satisfatórios (&lt; 250 ms).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Nenhuma requisição apresentou falha técnica (0% de erro), demonstrando estabilidade funcional mesmo sob carga.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Throughput médio foi de 1,69 transações/s, com picos de ~51 requisições/min por endpoint simples.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Conclusão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ambiente suportou 50 usuários simultâneos sem erros de execução.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Entretanto, os tempos de resposta no login e carregamento do Dashboard indicam gargalos que podem impactar a experiência do usuário em uso real, especialmente em horários de pico ou com número maior de acessos simultâneos.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Recomendações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Otimizar consultas e carregamento do Dashboard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endpoints que trazem mais dados e demandam processamento extra.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Revisar autentica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e pós-login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verifica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de latência na troca de tokens e chamadas subsequentes.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novo teste com 100 usuários após ajustes, para validar melhorias e confirmar estabilidade.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Monitorar APDEX periodicamente, buscando mantê-lo sempre acima de 0,85.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