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  <w:r w:rsidRPr="003C2C5B">
        <w:t xml:space="preserve">  </w:t>
      </w: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spacing w:before="40" w:after="4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A06F3C">
      <w:pPr>
        <w:pStyle w:val="Ttulo10"/>
        <w:spacing w:before="120"/>
        <w:jc w:val="right"/>
        <w:rPr>
          <w:b/>
          <w:color w:val="0000FF"/>
          <w:sz w:val="30"/>
        </w:rPr>
      </w:pPr>
      <w:r w:rsidRPr="003C2C5B">
        <w:rPr>
          <w:b/>
          <w:color w:val="auto"/>
          <w:sz w:val="30"/>
        </w:rPr>
        <w:t>Projeto</w:t>
      </w:r>
      <w:r w:rsidRPr="003C2C5B">
        <w:rPr>
          <w:b/>
          <w:color w:val="0000FF"/>
          <w:sz w:val="30"/>
        </w:rPr>
        <w:t xml:space="preserve"> </w:t>
      </w:r>
      <w:r w:rsidR="00BB4205" w:rsidRPr="003C2C5B">
        <w:rPr>
          <w:b/>
          <w:color w:val="0000FF"/>
          <w:sz w:val="30"/>
        </w:rPr>
        <w:t>&lt;Nome do Projeto&gt;</w:t>
      </w:r>
    </w:p>
    <w:p w:rsidR="00205203" w:rsidRPr="00205203" w:rsidRDefault="00205203" w:rsidP="00205203">
      <w:pPr>
        <w:pStyle w:val="Ttulo10"/>
        <w:spacing w:before="120"/>
        <w:jc w:val="right"/>
        <w:rPr>
          <w:color w:val="auto"/>
          <w:sz w:val="30"/>
        </w:rPr>
      </w:pPr>
      <w:r w:rsidRPr="00205203">
        <w:rPr>
          <w:color w:val="auto"/>
          <w:sz w:val="30"/>
        </w:rPr>
        <w:t>Sumário de Avaliação de Teste</w:t>
      </w:r>
    </w:p>
    <w:p w:rsidR="00205203" w:rsidRPr="00205203" w:rsidRDefault="00205203" w:rsidP="00205203">
      <w:pPr>
        <w:pStyle w:val="Ttulo10"/>
        <w:spacing w:before="120"/>
        <w:jc w:val="right"/>
        <w:rPr>
          <w:color w:val="0000FF"/>
        </w:rPr>
      </w:pPr>
      <w:r w:rsidRPr="00205203">
        <w:rPr>
          <w:color w:val="auto"/>
          <w:sz w:val="30"/>
        </w:rPr>
        <w:t xml:space="preserve">Iteração </w:t>
      </w:r>
      <w:r w:rsidRPr="00205203">
        <w:rPr>
          <w:color w:val="0000FF"/>
        </w:rPr>
        <w:t>&lt;XX&gt;</w:t>
      </w:r>
    </w:p>
    <w:p w:rsidR="00BB4205" w:rsidRPr="003C2C5B" w:rsidRDefault="00BB4205">
      <w:pPr>
        <w:pStyle w:val="Ttulo10"/>
        <w:spacing w:before="120" w:after="0"/>
        <w:jc w:val="right"/>
        <w:rPr>
          <w:color w:val="0000FF"/>
        </w:rPr>
      </w:pPr>
      <w:r w:rsidRPr="003C2C5B">
        <w:t xml:space="preserve">Versão </w:t>
      </w:r>
      <w:r w:rsidRPr="003C2C5B">
        <w:rPr>
          <w:color w:val="0000FF"/>
        </w:rPr>
        <w:t>&lt;</w:t>
      </w:r>
      <w:proofErr w:type="spellStart"/>
      <w:r w:rsidRPr="003C2C5B">
        <w:rPr>
          <w:color w:val="0000FF"/>
        </w:rPr>
        <w:t>n.n</w:t>
      </w:r>
      <w:proofErr w:type="spellEnd"/>
      <w:r w:rsidRPr="003C2C5B">
        <w:rPr>
          <w:color w:val="0000FF"/>
        </w:rPr>
        <w:t>&gt;</w:t>
      </w:r>
    </w:p>
    <w:p w:rsidR="00BB4205" w:rsidRDefault="00BB4205">
      <w:pPr>
        <w:pStyle w:val="Ttulo10"/>
      </w:pPr>
      <w:r w:rsidRPr="003C2C5B">
        <w:t xml:space="preserve"> </w:t>
      </w: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Default="007F4FB4" w:rsidP="007F4FB4">
      <w:pPr>
        <w:pStyle w:val="Corpodetexto"/>
      </w:pPr>
    </w:p>
    <w:p w:rsidR="007F4FB4" w:rsidRPr="007F4FB4" w:rsidRDefault="007F4FB4" w:rsidP="007F4FB4">
      <w:pPr>
        <w:pStyle w:val="Corpodetexto"/>
        <w:sectPr w:rsidR="007F4FB4" w:rsidRPr="007F4FB4" w:rsidSect="002A6FB1">
          <w:headerReference w:type="default" r:id="rId9"/>
          <w:footerReference w:type="default" r:id="rId10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bookmarkStart w:id="0" w:name="_GoBack"/>
      <w:bookmarkEnd w:id="0"/>
    </w:p>
    <w:p w:rsidR="00BB4205" w:rsidRPr="003C2C5B" w:rsidRDefault="00BB4205"/>
    <w:p w:rsidR="00BB4205" w:rsidRPr="003C2C5B" w:rsidRDefault="00BB4205">
      <w:pPr>
        <w:pStyle w:val="Ttulo10"/>
        <w:jc w:val="center"/>
        <w:rPr>
          <w:b/>
        </w:rPr>
      </w:pPr>
      <w:r w:rsidRPr="003C2C5B">
        <w:rPr>
          <w:b/>
        </w:rPr>
        <w:lastRenderedPageBreak/>
        <w:t>Histórico de Revisão</w:t>
      </w:r>
    </w:p>
    <w:p w:rsidR="00BB4205" w:rsidRPr="003C2C5B" w:rsidRDefault="00BB4205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BB4205" w:rsidRPr="003C2C5B" w:rsidTr="002F57E8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Autor</w:t>
            </w: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</w:t>
            </w:r>
            <w:proofErr w:type="spellStart"/>
            <w:r w:rsidRPr="003C2C5B">
              <w:t>dd</w:t>
            </w:r>
            <w:proofErr w:type="spellEnd"/>
            <w:r w:rsidRPr="003C2C5B">
              <w:t>/mm/</w:t>
            </w:r>
            <w:proofErr w:type="spellStart"/>
            <w:r w:rsidRPr="003C2C5B">
              <w:t>yyyy</w:t>
            </w:r>
            <w:proofErr w:type="spellEnd"/>
            <w:r w:rsidRPr="003C2C5B">
              <w:t>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</w:t>
            </w:r>
            <w:proofErr w:type="spellStart"/>
            <w:r w:rsidRPr="003C2C5B">
              <w:t>x.x</w:t>
            </w:r>
            <w:proofErr w:type="spellEnd"/>
            <w:r w:rsidRPr="003C2C5B">
              <w:t>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&lt;Nome do responsável&gt;</w:t>
            </w: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</w:tbl>
    <w:p w:rsidR="00BB4205" w:rsidRPr="003C2C5B" w:rsidRDefault="00BB4205"/>
    <w:p w:rsidR="00BB4205" w:rsidRPr="003C2C5B" w:rsidRDefault="00BB4205"/>
    <w:p w:rsidR="00BB4205" w:rsidRPr="003C2C5B" w:rsidRDefault="00BB4205"/>
    <w:p w:rsidR="00BB4205" w:rsidRPr="003C2C5B" w:rsidRDefault="00BB4205">
      <w:pPr>
        <w:rPr>
          <w:rFonts w:eastAsia="Lucida Sans Unicode"/>
        </w:rPr>
      </w:pPr>
      <w:r w:rsidRPr="003C2C5B">
        <w:br w:type="page"/>
      </w:r>
      <w:r w:rsidRPr="003C2C5B">
        <w:rPr>
          <w:b/>
        </w:rPr>
        <w:lastRenderedPageBreak/>
        <w:t>Sumário</w:t>
      </w:r>
    </w:p>
    <w:p w:rsidR="008F06FD" w:rsidRDefault="00382DA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3C2C5B">
        <w:rPr>
          <w:rFonts w:cs="Arial"/>
          <w:b w:val="0"/>
          <w:bCs w:val="0"/>
          <w:sz w:val="20"/>
        </w:rPr>
        <w:fldChar w:fldCharType="begin"/>
      </w:r>
      <w:r w:rsidRPr="003C2C5B">
        <w:rPr>
          <w:rFonts w:cs="Arial"/>
          <w:b w:val="0"/>
          <w:bCs w:val="0"/>
          <w:sz w:val="20"/>
        </w:rPr>
        <w:instrText xml:space="preserve"> TOC \h \z \t "Título_Nível1;1;Título_Nível3;3;Título_Nível2;2" </w:instrText>
      </w:r>
      <w:r w:rsidRPr="003C2C5B">
        <w:rPr>
          <w:rFonts w:cs="Arial"/>
          <w:b w:val="0"/>
          <w:bCs w:val="0"/>
          <w:sz w:val="20"/>
        </w:rPr>
        <w:fldChar w:fldCharType="separate"/>
      </w:r>
      <w:hyperlink w:anchor="_Toc278463112" w:history="1">
        <w:r w:rsidR="008F06FD" w:rsidRPr="00D26AF9">
          <w:rPr>
            <w:rStyle w:val="Hyperlink"/>
            <w:noProof/>
          </w:rPr>
          <w:t>1.</w:t>
        </w:r>
        <w:r w:rsidR="008F06FD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8F06FD" w:rsidRPr="00D26AF9">
          <w:rPr>
            <w:rStyle w:val="Hyperlink"/>
            <w:noProof/>
          </w:rPr>
          <w:t>INTRODUÇÃO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_Toc278463112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63113" w:history="1">
        <w:r w:rsidR="008F06FD" w:rsidRPr="00D26AF9">
          <w:rPr>
            <w:rStyle w:val="Hyperlink"/>
            <w:noProof/>
          </w:rPr>
          <w:t>1.1.</w:t>
        </w:r>
        <w:r w:rsidR="008F06FD">
          <w:rPr>
            <w:b w:val="0"/>
            <w:bCs w:val="0"/>
            <w:noProof/>
            <w:color w:val="auto"/>
            <w:lang w:eastAsia="pt-BR"/>
          </w:rPr>
          <w:tab/>
        </w:r>
        <w:r w:rsidR="008F06FD" w:rsidRPr="00D26AF9">
          <w:rPr>
            <w:rStyle w:val="Hyperlink"/>
            <w:noProof/>
          </w:rPr>
          <w:t>Escopo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_Toc278463113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63114" w:history="1">
        <w:r w:rsidR="008F06FD" w:rsidRPr="00D26AF9">
          <w:rPr>
            <w:rStyle w:val="Hyperlink"/>
            <w:noProof/>
          </w:rPr>
          <w:t>1.2.</w:t>
        </w:r>
        <w:r w:rsidR="008F06FD">
          <w:rPr>
            <w:b w:val="0"/>
            <w:bCs w:val="0"/>
            <w:noProof/>
            <w:color w:val="auto"/>
            <w:lang w:eastAsia="pt-BR"/>
          </w:rPr>
          <w:tab/>
        </w:r>
        <w:r w:rsidR="008F06FD" w:rsidRPr="00D26AF9">
          <w:rPr>
            <w:rStyle w:val="Hyperlink"/>
            <w:noProof/>
          </w:rPr>
          <w:t>Definições, Acrônimos e Abreviações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_Toc278463114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63115" w:history="1">
        <w:r w:rsidR="008F06FD" w:rsidRPr="00D26AF9">
          <w:rPr>
            <w:rStyle w:val="Hyperlink"/>
            <w:noProof/>
          </w:rPr>
          <w:t>2.</w:t>
        </w:r>
        <w:r w:rsidR="008F06FD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8F06FD" w:rsidRPr="00D26AF9">
          <w:rPr>
            <w:rStyle w:val="Hyperlink"/>
            <w:noProof/>
          </w:rPr>
          <w:t>SUMÁRIO DE AVALIAÇÃO DE TESTE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_Toc278463115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63116" w:history="1">
        <w:r w:rsidR="008F06FD" w:rsidRPr="00D26AF9">
          <w:rPr>
            <w:rStyle w:val="Hyperlink"/>
            <w:noProof/>
          </w:rPr>
          <w:t>3.</w:t>
        </w:r>
        <w:r w:rsidR="008F06FD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8F06FD" w:rsidRPr="00D26AF9">
          <w:rPr>
            <w:rStyle w:val="Hyperlink"/>
            <w:noProof/>
          </w:rPr>
          <w:t>CONCLUSÕES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_Toc278463116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63117" w:history="1">
        <w:r w:rsidR="008F06FD" w:rsidRPr="00D26AF9">
          <w:rPr>
            <w:rStyle w:val="Hyperlink"/>
            <w:noProof/>
          </w:rPr>
          <w:t>3.1.</w:t>
        </w:r>
        <w:r w:rsidR="008F06FD">
          <w:rPr>
            <w:b w:val="0"/>
            <w:bCs w:val="0"/>
            <w:noProof/>
            <w:color w:val="auto"/>
            <w:lang w:eastAsia="pt-BR"/>
          </w:rPr>
          <w:tab/>
        </w:r>
        <w:r w:rsidR="008F06FD" w:rsidRPr="00D26AF9">
          <w:rPr>
            <w:rStyle w:val="Hyperlink"/>
            <w:noProof/>
          </w:rPr>
          <w:t>Avaliações dos Testes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_Toc278463117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8463118" w:history="1">
        <w:r w:rsidR="008F06FD" w:rsidRPr="00D26AF9">
          <w:rPr>
            <w:rStyle w:val="Hyperlink"/>
            <w:noProof/>
          </w:rPr>
          <w:t>3.2.</w:t>
        </w:r>
        <w:r w:rsidR="008F06FD">
          <w:rPr>
            <w:b w:val="0"/>
            <w:bCs w:val="0"/>
            <w:noProof/>
            <w:color w:val="auto"/>
            <w:lang w:eastAsia="pt-BR"/>
          </w:rPr>
          <w:tab/>
        </w:r>
        <w:r w:rsidR="008F06FD" w:rsidRPr="00D26AF9">
          <w:rPr>
            <w:rStyle w:val="Hyperlink"/>
            <w:noProof/>
          </w:rPr>
          <w:t>Avaliações dos Testes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_Toc278463118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8F06FD" w:rsidRDefault="00B9155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8463119" w:history="1">
        <w:r w:rsidR="008F06FD" w:rsidRPr="00D26AF9">
          <w:rPr>
            <w:rStyle w:val="Hyperlink"/>
            <w:noProof/>
          </w:rPr>
          <w:t>4.</w:t>
        </w:r>
        <w:r w:rsidR="008F06FD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8F06FD" w:rsidRPr="00D26AF9">
          <w:rPr>
            <w:rStyle w:val="Hyperlink"/>
            <w:noProof/>
          </w:rPr>
          <w:t>REFERÊNCIAS</w:t>
        </w:r>
        <w:r w:rsidR="008F06FD">
          <w:rPr>
            <w:noProof/>
            <w:webHidden/>
          </w:rPr>
          <w:tab/>
        </w:r>
        <w:r w:rsidR="008F06FD">
          <w:rPr>
            <w:noProof/>
            <w:webHidden/>
          </w:rPr>
          <w:fldChar w:fldCharType="begin"/>
        </w:r>
        <w:r w:rsidR="008F06FD">
          <w:rPr>
            <w:noProof/>
            <w:webHidden/>
          </w:rPr>
          <w:instrText xml:space="preserve"> PAGEREF _Toc278463119 \h </w:instrText>
        </w:r>
        <w:r w:rsidR="008F06FD">
          <w:rPr>
            <w:noProof/>
            <w:webHidden/>
          </w:rPr>
        </w:r>
        <w:r w:rsidR="008F06FD">
          <w:rPr>
            <w:noProof/>
            <w:webHidden/>
          </w:rPr>
          <w:fldChar w:fldCharType="separate"/>
        </w:r>
        <w:r w:rsidR="00907BF2">
          <w:rPr>
            <w:noProof/>
            <w:webHidden/>
          </w:rPr>
          <w:t>3</w:t>
        </w:r>
        <w:r w:rsidR="008F06FD">
          <w:rPr>
            <w:noProof/>
            <w:webHidden/>
          </w:rPr>
          <w:fldChar w:fldCharType="end"/>
        </w:r>
      </w:hyperlink>
    </w:p>
    <w:p w:rsidR="00BB4205" w:rsidRPr="003C2C5B" w:rsidRDefault="00382DAB">
      <w:pPr>
        <w:tabs>
          <w:tab w:val="right" w:leader="dot" w:pos="9745"/>
        </w:tabs>
        <w:sectPr w:rsidR="00BB4205" w:rsidRPr="003C2C5B" w:rsidSect="002A6FB1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3C2C5B">
        <w:rPr>
          <w:rFonts w:cs="Arial"/>
          <w:b/>
          <w:bCs/>
          <w:sz w:val="20"/>
        </w:rPr>
        <w:fldChar w:fldCharType="end"/>
      </w:r>
    </w:p>
    <w:p w:rsidR="00BB4205" w:rsidRPr="003C2C5B" w:rsidRDefault="00BB4205">
      <w:pPr>
        <w:rPr>
          <w:rFonts w:cs="Arial"/>
          <w:i/>
          <w:color w:val="0000FF"/>
          <w:sz w:val="18"/>
        </w:rPr>
        <w:sectPr w:rsidR="00BB4205" w:rsidRPr="003C2C5B" w:rsidSect="002A6FB1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pgNumType w:fmt="lowerRoman"/>
          <w:cols w:space="720"/>
          <w:docGrid w:linePitch="326"/>
        </w:sectPr>
      </w:pPr>
    </w:p>
    <w:p w:rsidR="00BB4205" w:rsidRPr="003C2C5B" w:rsidRDefault="008F06FD">
      <w:pPr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>Sumário de Avaliação de Teste</w:t>
      </w:r>
    </w:p>
    <w:p w:rsidR="00D732E5" w:rsidRPr="003C2C5B" w:rsidRDefault="008F06FD" w:rsidP="002A6FB1">
      <w:pPr>
        <w:pStyle w:val="TtuloNvel1"/>
      </w:pPr>
      <w:bookmarkStart w:id="1" w:name="_Toc242758673"/>
      <w:bookmarkStart w:id="2" w:name="_Toc278463112"/>
      <w:r w:rsidRPr="003C2C5B">
        <w:rPr>
          <w:caps w:val="0"/>
        </w:rPr>
        <w:t>INTRODUÇÃO</w:t>
      </w:r>
      <w:bookmarkEnd w:id="1"/>
      <w:bookmarkEnd w:id="2"/>
    </w:p>
    <w:p w:rsidR="00205203" w:rsidRDefault="00205203" w:rsidP="00205203">
      <w:pPr>
        <w:pStyle w:val="InfoBlue"/>
      </w:pPr>
      <w:r w:rsidRPr="00205203">
        <w:t>[O Sumário de Avaliação de Testes organiza e apresenta uma análise resumida dos Resultados do Teste, geralmente executadas pelos principais envolvidos na questão de qualidade.</w:t>
      </w:r>
      <w:proofErr w:type="gramStart"/>
      <w:r w:rsidRPr="00205203">
        <w:t>]</w:t>
      </w:r>
      <w:proofErr w:type="gramEnd"/>
    </w:p>
    <w:p w:rsidR="00205203" w:rsidRDefault="00205203" w:rsidP="00205203">
      <w:pPr>
        <w:pStyle w:val="TtuloNvel2"/>
        <w:numPr>
          <w:ilvl w:val="1"/>
          <w:numId w:val="12"/>
        </w:numPr>
      </w:pPr>
      <w:bookmarkStart w:id="3" w:name="_Toc278463113"/>
      <w:r>
        <w:t>Escopo</w:t>
      </w:r>
      <w:bookmarkEnd w:id="3"/>
    </w:p>
    <w:p w:rsidR="00205203" w:rsidRDefault="00205203" w:rsidP="00205203">
      <w:pPr>
        <w:pStyle w:val="InfoBlue"/>
      </w:pPr>
      <w:r>
        <w:t>[Uma breve descrição do escopo deste Sumário de Avaliação de Testes; descrevendo a Iteração à qual este se refere</w:t>
      </w:r>
      <w:proofErr w:type="gramStart"/>
      <w:r>
        <w:t>]</w:t>
      </w:r>
      <w:proofErr w:type="gramEnd"/>
    </w:p>
    <w:p w:rsidR="00205203" w:rsidRDefault="00205203" w:rsidP="00205203">
      <w:pPr>
        <w:pStyle w:val="TtuloNvel2"/>
        <w:numPr>
          <w:ilvl w:val="1"/>
          <w:numId w:val="12"/>
        </w:numPr>
      </w:pPr>
      <w:bookmarkStart w:id="4" w:name="_Toc278463114"/>
      <w:r>
        <w:t xml:space="preserve">Definições, Acrônimos e </w:t>
      </w:r>
      <w:proofErr w:type="gramStart"/>
      <w:r>
        <w:t>Abreviações</w:t>
      </w:r>
      <w:bookmarkEnd w:id="4"/>
      <w:proofErr w:type="gramEnd"/>
    </w:p>
    <w:p w:rsidR="00205203" w:rsidRDefault="00205203" w:rsidP="00205203">
      <w:pPr>
        <w:pStyle w:val="InfoBlue"/>
      </w:pPr>
      <w:r>
        <w:t>[Esta subseção apresenta as definições de todos os termos, acrônimos e abreviações necessários para a correta interpretação do Sumário de Avaliação de Teste. Essas informações podem ser fornecidas mediante referência ao Glossário do projeto.</w:t>
      </w:r>
      <w:proofErr w:type="gramStart"/>
      <w:r>
        <w:t>]</w:t>
      </w:r>
      <w:proofErr w:type="gramEnd"/>
    </w:p>
    <w:p w:rsidR="00205203" w:rsidRDefault="00205203" w:rsidP="00205203">
      <w:pPr>
        <w:pStyle w:val="TtuloNvel1"/>
      </w:pPr>
      <w:bookmarkStart w:id="5" w:name="_Toc278463115"/>
      <w:r>
        <w:t>SUMÁRIO DE AVALIAÇÃO DE TESTE</w:t>
      </w:r>
      <w:bookmarkEnd w:id="5"/>
    </w:p>
    <w:p w:rsidR="00205203" w:rsidRDefault="00205203" w:rsidP="00205203">
      <w:pPr>
        <w:pStyle w:val="InfoBlue"/>
      </w:pPr>
      <w:proofErr w:type="gramStart"/>
      <w:r>
        <w:t>[Resuma brevemente os resultados do teste, ressaltando os pontos de fragilidade do produto ou componente de software.</w:t>
      </w:r>
      <w:proofErr w:type="gramEnd"/>
    </w:p>
    <w:p w:rsidR="00205203" w:rsidRDefault="00205203" w:rsidP="00205203">
      <w:pPr>
        <w:pStyle w:val="InfoBlue"/>
        <w:numPr>
          <w:ilvl w:val="0"/>
          <w:numId w:val="32"/>
        </w:numPr>
      </w:pPr>
      <w:r>
        <w:t>Roteiro de Teste: Nome do roteiro de teste executado;</w:t>
      </w:r>
    </w:p>
    <w:p w:rsidR="00205203" w:rsidRDefault="00205203" w:rsidP="00205203">
      <w:pPr>
        <w:pStyle w:val="InfoBlue"/>
        <w:numPr>
          <w:ilvl w:val="0"/>
          <w:numId w:val="32"/>
        </w:numPr>
      </w:pPr>
      <w:proofErr w:type="spellStart"/>
      <w:r>
        <w:t>Qtd</w:t>
      </w:r>
      <w:proofErr w:type="spellEnd"/>
      <w:r>
        <w:t>. De Ciclos de Teste: Quantidade de vezes que o roteiro de testes foi executado;</w:t>
      </w:r>
    </w:p>
    <w:p w:rsidR="00205203" w:rsidRDefault="00205203" w:rsidP="00205203">
      <w:pPr>
        <w:pStyle w:val="InfoBlue"/>
        <w:numPr>
          <w:ilvl w:val="0"/>
          <w:numId w:val="32"/>
        </w:numPr>
      </w:pPr>
      <w:r>
        <w:t xml:space="preserve">A cobertura é a medida da abrangência do teste, sendo expressa pelo percentual de Casos de Teste executados em relação ao total de Casos de Teste projetados no Roteiro de Teste. </w:t>
      </w:r>
    </w:p>
    <w:p w:rsidR="00205203" w:rsidRDefault="00205203" w:rsidP="00205203">
      <w:pPr>
        <w:pStyle w:val="InfoBlue"/>
        <w:numPr>
          <w:ilvl w:val="0"/>
          <w:numId w:val="32"/>
        </w:numPr>
      </w:pPr>
      <w:r>
        <w:t>Quantidade de Casos de Teste: Número de casos de teste planejados e executados no último de teste do Roteiro de Teste;</w:t>
      </w:r>
    </w:p>
    <w:p w:rsidR="00205203" w:rsidRDefault="00205203" w:rsidP="00205203">
      <w:pPr>
        <w:pStyle w:val="InfoBlue"/>
      </w:pPr>
    </w:p>
    <w:tbl>
      <w:tblPr>
        <w:tblW w:w="49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992"/>
        <w:gridCol w:w="1134"/>
        <w:gridCol w:w="1276"/>
        <w:gridCol w:w="1559"/>
        <w:gridCol w:w="2693"/>
      </w:tblGrid>
      <w:tr w:rsidR="00205203" w:rsidRPr="003A325D" w:rsidTr="00205203">
        <w:trPr>
          <w:cantSplit/>
        </w:trPr>
        <w:tc>
          <w:tcPr>
            <w:tcW w:w="680" w:type="pct"/>
            <w:vMerge w:val="restart"/>
            <w:shd w:val="clear" w:color="auto" w:fill="C0C0C0"/>
            <w:vAlign w:val="center"/>
          </w:tcPr>
          <w:p w:rsidR="00205203" w:rsidRPr="003A325D" w:rsidRDefault="00205203" w:rsidP="00205203">
            <w:pPr>
              <w:pStyle w:val="TabelaTtulo"/>
              <w:rPr>
                <w:lang w:val="pt-PT"/>
              </w:rPr>
            </w:pPr>
            <w:r w:rsidRPr="003A325D">
              <w:rPr>
                <w:lang w:val="pt-PT"/>
              </w:rPr>
              <w:t>Roteiro de Teste</w:t>
            </w:r>
          </w:p>
        </w:tc>
        <w:tc>
          <w:tcPr>
            <w:tcW w:w="560" w:type="pct"/>
            <w:vMerge w:val="restart"/>
            <w:shd w:val="clear" w:color="auto" w:fill="C0C0C0"/>
          </w:tcPr>
          <w:p w:rsidR="00205203" w:rsidRPr="003A325D" w:rsidRDefault="00205203" w:rsidP="00205203">
            <w:pPr>
              <w:pStyle w:val="TabelaTtulo"/>
              <w:rPr>
                <w:lang w:val="pt-PT"/>
              </w:rPr>
            </w:pPr>
            <w:r w:rsidRPr="003A325D">
              <w:rPr>
                <w:lang w:val="pt-PT"/>
              </w:rPr>
              <w:t>Qtd. Ciclos de Teste</w:t>
            </w:r>
          </w:p>
        </w:tc>
        <w:tc>
          <w:tcPr>
            <w:tcW w:w="640" w:type="pct"/>
            <w:vMerge w:val="restart"/>
            <w:shd w:val="clear" w:color="auto" w:fill="C0C0C0"/>
            <w:vAlign w:val="center"/>
          </w:tcPr>
          <w:p w:rsidR="00205203" w:rsidRPr="003A325D" w:rsidRDefault="00205203" w:rsidP="00205203">
            <w:pPr>
              <w:pStyle w:val="TabelaTtulo"/>
              <w:rPr>
                <w:lang w:val="pt-PT"/>
              </w:rPr>
            </w:pPr>
            <w:r w:rsidRPr="003A325D">
              <w:rPr>
                <w:lang w:val="pt-PT"/>
              </w:rPr>
              <w:t xml:space="preserve">Perc. </w:t>
            </w:r>
            <w:proofErr w:type="gramStart"/>
            <w:r w:rsidRPr="003A325D">
              <w:rPr>
                <w:lang w:val="pt-PT"/>
              </w:rPr>
              <w:t>de</w:t>
            </w:r>
            <w:proofErr w:type="gramEnd"/>
            <w:r w:rsidRPr="003A325D">
              <w:rPr>
                <w:lang w:val="pt-PT"/>
              </w:rPr>
              <w:t xml:space="preserve"> Cobertura</w:t>
            </w:r>
          </w:p>
        </w:tc>
        <w:tc>
          <w:tcPr>
            <w:tcW w:w="1600" w:type="pct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05203" w:rsidRPr="003A325D" w:rsidRDefault="00205203" w:rsidP="00205203">
            <w:pPr>
              <w:pStyle w:val="TabelaTtulo"/>
              <w:rPr>
                <w:lang w:val="pt-PT"/>
              </w:rPr>
            </w:pPr>
            <w:r w:rsidRPr="003A325D">
              <w:rPr>
                <w:lang w:val="pt-PT"/>
              </w:rPr>
              <w:t>Quantidade de</w:t>
            </w:r>
            <w:proofErr w:type="gramStart"/>
            <w:r w:rsidRPr="003A325D">
              <w:rPr>
                <w:lang w:val="pt-PT"/>
              </w:rPr>
              <w:t xml:space="preserve">  </w:t>
            </w:r>
            <w:proofErr w:type="gramEnd"/>
            <w:r w:rsidRPr="003A325D">
              <w:rPr>
                <w:lang w:val="pt-PT"/>
              </w:rPr>
              <w:t>Casos de Teste</w:t>
            </w:r>
          </w:p>
        </w:tc>
        <w:tc>
          <w:tcPr>
            <w:tcW w:w="1520" w:type="pct"/>
            <w:vMerge w:val="restart"/>
            <w:shd w:val="clear" w:color="auto" w:fill="C0C0C0"/>
            <w:vAlign w:val="center"/>
          </w:tcPr>
          <w:p w:rsidR="00205203" w:rsidRPr="003A325D" w:rsidRDefault="00205203" w:rsidP="00205203">
            <w:pPr>
              <w:pStyle w:val="TabelaTtulo"/>
              <w:rPr>
                <w:lang w:val="pt-PT"/>
              </w:rPr>
            </w:pPr>
            <w:r w:rsidRPr="003A325D">
              <w:rPr>
                <w:lang w:val="pt-PT"/>
              </w:rPr>
              <w:t>Observações</w:t>
            </w:r>
          </w:p>
        </w:tc>
      </w:tr>
      <w:tr w:rsidR="00205203" w:rsidRPr="003A325D" w:rsidTr="00205203">
        <w:trPr>
          <w:cantSplit/>
        </w:trPr>
        <w:tc>
          <w:tcPr>
            <w:tcW w:w="680" w:type="pct"/>
            <w:vMerge/>
            <w:shd w:val="clear" w:color="auto" w:fill="C0C0C0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560" w:type="pct"/>
            <w:vMerge/>
            <w:shd w:val="clear" w:color="auto" w:fill="C0C0C0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640" w:type="pct"/>
            <w:vMerge/>
            <w:shd w:val="clear" w:color="auto" w:fill="C0C0C0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720" w:type="pct"/>
            <w:shd w:val="clear" w:color="auto" w:fill="C0C0C0"/>
          </w:tcPr>
          <w:p w:rsidR="00205203" w:rsidRPr="003A325D" w:rsidRDefault="00205203" w:rsidP="00AE79C4">
            <w:pPr>
              <w:jc w:val="center"/>
              <w:rPr>
                <w:sz w:val="20"/>
                <w:lang w:val="pt-PT"/>
              </w:rPr>
            </w:pPr>
            <w:r w:rsidRPr="003A325D">
              <w:rPr>
                <w:b/>
                <w:bCs/>
                <w:sz w:val="20"/>
                <w:lang w:val="pt-PT"/>
              </w:rPr>
              <w:t>Planejados</w:t>
            </w:r>
          </w:p>
        </w:tc>
        <w:tc>
          <w:tcPr>
            <w:tcW w:w="880" w:type="pct"/>
            <w:shd w:val="clear" w:color="auto" w:fill="C0C0C0"/>
            <w:vAlign w:val="center"/>
          </w:tcPr>
          <w:p w:rsidR="00205203" w:rsidRPr="003A325D" w:rsidRDefault="00205203" w:rsidP="00AE79C4">
            <w:pPr>
              <w:jc w:val="center"/>
              <w:rPr>
                <w:b/>
                <w:bCs/>
                <w:sz w:val="20"/>
                <w:lang w:val="pt-PT"/>
              </w:rPr>
            </w:pPr>
            <w:r w:rsidRPr="003A325D">
              <w:rPr>
                <w:b/>
                <w:bCs/>
                <w:sz w:val="20"/>
                <w:lang w:val="pt-PT"/>
              </w:rPr>
              <w:t>Executados</w:t>
            </w:r>
          </w:p>
        </w:tc>
        <w:tc>
          <w:tcPr>
            <w:tcW w:w="1520" w:type="pct"/>
            <w:vMerge/>
            <w:shd w:val="clear" w:color="auto" w:fill="C0C0C0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</w:tr>
      <w:tr w:rsidR="00205203" w:rsidRPr="003A325D" w:rsidTr="00205203">
        <w:trPr>
          <w:cantSplit/>
        </w:trPr>
        <w:tc>
          <w:tcPr>
            <w:tcW w:w="68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56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64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720" w:type="pct"/>
          </w:tcPr>
          <w:p w:rsidR="00205203" w:rsidRPr="003A325D" w:rsidRDefault="00205203" w:rsidP="00AE79C4">
            <w:pPr>
              <w:rPr>
                <w:b/>
                <w:bCs/>
                <w:sz w:val="20"/>
                <w:lang w:val="pt-PT"/>
              </w:rPr>
            </w:pPr>
          </w:p>
        </w:tc>
        <w:tc>
          <w:tcPr>
            <w:tcW w:w="88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152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</w:tr>
      <w:tr w:rsidR="00205203" w:rsidRPr="003A325D" w:rsidTr="00205203">
        <w:trPr>
          <w:cantSplit/>
        </w:trPr>
        <w:tc>
          <w:tcPr>
            <w:tcW w:w="68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56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64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720" w:type="pct"/>
          </w:tcPr>
          <w:p w:rsidR="00205203" w:rsidRPr="003A325D" w:rsidRDefault="00205203" w:rsidP="00AE79C4">
            <w:pPr>
              <w:rPr>
                <w:b/>
                <w:bCs/>
                <w:sz w:val="20"/>
                <w:lang w:val="pt-PT"/>
              </w:rPr>
            </w:pPr>
          </w:p>
        </w:tc>
        <w:tc>
          <w:tcPr>
            <w:tcW w:w="88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  <w:tc>
          <w:tcPr>
            <w:tcW w:w="1520" w:type="pct"/>
          </w:tcPr>
          <w:p w:rsidR="00205203" w:rsidRPr="003A325D" w:rsidRDefault="00205203" w:rsidP="00AE79C4">
            <w:pPr>
              <w:rPr>
                <w:sz w:val="20"/>
                <w:lang w:val="pt-PT"/>
              </w:rPr>
            </w:pPr>
          </w:p>
        </w:tc>
      </w:tr>
    </w:tbl>
    <w:p w:rsidR="00205203" w:rsidRDefault="00205203" w:rsidP="00205203">
      <w:pPr>
        <w:pStyle w:val="TtuloNvel1"/>
      </w:pPr>
      <w:bookmarkStart w:id="6" w:name="_Toc278463116"/>
      <w:r>
        <w:t>CONCLUSÕES</w:t>
      </w:r>
      <w:bookmarkEnd w:id="6"/>
    </w:p>
    <w:p w:rsidR="00205203" w:rsidRDefault="00205203" w:rsidP="00205203">
      <w:pPr>
        <w:pStyle w:val="TtuloNvel2"/>
        <w:numPr>
          <w:ilvl w:val="1"/>
          <w:numId w:val="12"/>
        </w:numPr>
      </w:pPr>
      <w:bookmarkStart w:id="7" w:name="_Toc278463117"/>
      <w:r>
        <w:t>Avaliações dos Testes</w:t>
      </w:r>
      <w:bookmarkEnd w:id="7"/>
    </w:p>
    <w:p w:rsidR="00205203" w:rsidRDefault="00205203" w:rsidP="00205203">
      <w:pPr>
        <w:pStyle w:val="InfoBlue"/>
      </w:pPr>
      <w:r>
        <w:t xml:space="preserve"> [</w:t>
      </w:r>
      <w:r w:rsidR="008F06FD">
        <w:t>Avaliar os testes, d</w:t>
      </w:r>
      <w:r>
        <w:t>escreve</w:t>
      </w:r>
      <w:r w:rsidR="008F06FD">
        <w:t>ndo</w:t>
      </w:r>
      <w:r>
        <w:t xml:space="preserve"> quais produtos ou componentes de produtos apresentaram menor</w:t>
      </w:r>
      <w:r w:rsidR="008F06FD">
        <w:t xml:space="preserve"> qualidade</w:t>
      </w:r>
      <w:r>
        <w:t>, avaliando as prováveis causas dos defeitos encontrados</w:t>
      </w:r>
      <w:proofErr w:type="gramStart"/>
      <w:r>
        <w:t>]</w:t>
      </w:r>
      <w:proofErr w:type="gramEnd"/>
    </w:p>
    <w:p w:rsidR="00205203" w:rsidRDefault="00205203" w:rsidP="00205203">
      <w:pPr>
        <w:pStyle w:val="TtuloNvel2"/>
        <w:numPr>
          <w:ilvl w:val="1"/>
          <w:numId w:val="12"/>
        </w:numPr>
      </w:pPr>
      <w:bookmarkStart w:id="8" w:name="_Toc278463118"/>
      <w:r>
        <w:t>Avaliações dos Testes</w:t>
      </w:r>
      <w:bookmarkEnd w:id="8"/>
    </w:p>
    <w:p w:rsidR="00205203" w:rsidRDefault="00205203" w:rsidP="00205203">
      <w:pPr>
        <w:pStyle w:val="InfoBlue"/>
      </w:pPr>
      <w:r>
        <w:t xml:space="preserve"> [Descrever, de acordo com os resultados dos testes, as ações sugeridas para correção e melhoria do processo de desenvolvimento</w:t>
      </w:r>
      <w:proofErr w:type="gramStart"/>
      <w:r>
        <w:t>]</w:t>
      </w:r>
      <w:proofErr w:type="gramEnd"/>
    </w:p>
    <w:p w:rsidR="00205203" w:rsidRDefault="00205203" w:rsidP="00205203">
      <w:pPr>
        <w:pStyle w:val="TtuloNvel1"/>
      </w:pPr>
      <w:bookmarkStart w:id="9" w:name="_Toc278463119"/>
      <w:r>
        <w:t>REFERÊNCIAS</w:t>
      </w:r>
      <w:bookmarkEnd w:id="9"/>
    </w:p>
    <w:p w:rsidR="00205203" w:rsidRDefault="00205203" w:rsidP="00205203">
      <w:pPr>
        <w:pStyle w:val="InfoBlue"/>
      </w:pPr>
      <w:r>
        <w:t>[Esta seção apresenta todas as referências utilizadas na elaboração do documento. Para apresentação das referências, pode-se utilizar a norma aprovada pela ABNT (Associação Brasileira de Normas Técnicas) relativa à apresentação de referências bibliográficas, identificada como NBR 6023:2000 – Referências Bibliográficas</w:t>
      </w:r>
      <w:proofErr w:type="gramStart"/>
      <w:r>
        <w:t>]</w:t>
      </w:r>
      <w:proofErr w:type="gramEnd"/>
    </w:p>
    <w:p w:rsidR="00205203" w:rsidRDefault="00205203" w:rsidP="00205203">
      <w:pPr>
        <w:pStyle w:val="InfoBlue"/>
      </w:pPr>
    </w:p>
    <w:p w:rsidR="00205203" w:rsidRDefault="00205203" w:rsidP="00205203">
      <w:pPr>
        <w:pStyle w:val="InfoBlue"/>
      </w:pPr>
      <w:r>
        <w:t>1.</w:t>
      </w:r>
      <w:r>
        <w:tab/>
      </w:r>
      <w:proofErr w:type="gramStart"/>
      <w:r>
        <w:t>[</w:t>
      </w:r>
      <w:proofErr w:type="gramEnd"/>
      <w:r>
        <w:t>Descrição da referência]</w:t>
      </w:r>
    </w:p>
    <w:p w:rsidR="00205203" w:rsidRPr="003C2C5B" w:rsidRDefault="00205203" w:rsidP="00205203">
      <w:pPr>
        <w:pStyle w:val="InfoBlue"/>
      </w:pPr>
      <w:r>
        <w:t>2.</w:t>
      </w:r>
      <w:r>
        <w:tab/>
      </w:r>
      <w:proofErr w:type="gramStart"/>
      <w:r>
        <w:t>[</w:t>
      </w:r>
      <w:proofErr w:type="gramEnd"/>
      <w:r>
        <w:t>Descrição da referência]</w:t>
      </w:r>
    </w:p>
    <w:sectPr w:rsidR="00205203" w:rsidRPr="003C2C5B" w:rsidSect="00442AA1"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553" w:rsidRDefault="00B91553">
      <w:r>
        <w:separator/>
      </w:r>
    </w:p>
    <w:p w:rsidR="00B91553" w:rsidRDefault="00B91553"/>
  </w:endnote>
  <w:endnote w:type="continuationSeparator" w:id="0">
    <w:p w:rsidR="00B91553" w:rsidRDefault="00B91553">
      <w:r>
        <w:continuationSeparator/>
      </w:r>
    </w:p>
    <w:p w:rsidR="00B91553" w:rsidRDefault="00B915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456" w:rsidRDefault="00F35456">
    <w:pPr>
      <w:pStyle w:val="Rodap"/>
    </w:pPr>
  </w:p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F35456" w:rsidRPr="006F3C93" w:rsidTr="00893F53">
      <w:tc>
        <w:tcPr>
          <w:tcW w:w="1116" w:type="dxa"/>
          <w:vAlign w:val="center"/>
        </w:tcPr>
        <w:p w:rsidR="00F35456" w:rsidRPr="006F3C93" w:rsidRDefault="00F35456" w:rsidP="00893F53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F35456" w:rsidRPr="006F3C93" w:rsidRDefault="00F35456" w:rsidP="00893F53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F35456" w:rsidRPr="006F3C93" w:rsidRDefault="00F35456" w:rsidP="00893F53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7F4FB4">
            <w:rPr>
              <w:noProof/>
              <w:sz w:val="16"/>
            </w:rPr>
            <w:t>3</w:t>
          </w:r>
          <w:r w:rsidRPr="006F3C93">
            <w:rPr>
              <w:sz w:val="16"/>
            </w:rPr>
            <w:fldChar w:fldCharType="end"/>
          </w:r>
        </w:p>
      </w:tc>
    </w:tr>
  </w:tbl>
  <w:p w:rsidR="00E01C55" w:rsidRDefault="00E01C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553" w:rsidRDefault="00B91553">
      <w:r>
        <w:separator/>
      </w:r>
    </w:p>
    <w:p w:rsidR="00B91553" w:rsidRDefault="00B91553"/>
  </w:footnote>
  <w:footnote w:type="continuationSeparator" w:id="0">
    <w:p w:rsidR="00B91553" w:rsidRDefault="00B91553">
      <w:r>
        <w:continuationSeparator/>
      </w:r>
    </w:p>
    <w:p w:rsidR="00B91553" w:rsidRDefault="00B915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F35456" w:rsidRPr="00A65889" w:rsidTr="00893F53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F35456" w:rsidRPr="004F570A" w:rsidRDefault="00F35456" w:rsidP="00893F53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7D6FC5F" wp14:editId="3D9CA6D9">
                <wp:extent cx="704850" cy="6381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F35456" w:rsidRPr="00D849B1" w:rsidRDefault="00F35456" w:rsidP="00893F53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Sumário de Avaliação de Teste</w:t>
          </w:r>
        </w:p>
      </w:tc>
      <w:tc>
        <w:tcPr>
          <w:tcW w:w="2154" w:type="dxa"/>
          <w:shd w:val="clear" w:color="auto" w:fill="auto"/>
          <w:vAlign w:val="bottom"/>
        </w:tcPr>
        <w:p w:rsidR="00F35456" w:rsidRPr="001C4FFA" w:rsidRDefault="00F35456" w:rsidP="00893F53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E01C55" w:rsidRDefault="00E01C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3716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>
    <w:nsid w:val="29D472D6"/>
    <w:multiLevelType w:val="hybridMultilevel"/>
    <w:tmpl w:val="9CA29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21959"/>
    <w:multiLevelType w:val="hybridMultilevel"/>
    <w:tmpl w:val="3EA00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46B15"/>
    <w:multiLevelType w:val="hybridMultilevel"/>
    <w:tmpl w:val="C8364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15AD8"/>
    <w:multiLevelType w:val="hybridMultilevel"/>
    <w:tmpl w:val="DFCE601A"/>
    <w:lvl w:ilvl="0" w:tplc="29D42DA0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>
    <w:abstractNumId w:val="1"/>
  </w:num>
  <w:num w:numId="11">
    <w:abstractNumId w:val="1"/>
  </w:num>
  <w:num w:numId="12">
    <w:abstractNumId w:val="9"/>
  </w:num>
  <w:num w:numId="13">
    <w:abstractNumId w:val="9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5"/>
  </w:num>
  <w:num w:numId="28">
    <w:abstractNumId w:val="9"/>
  </w:num>
  <w:num w:numId="29">
    <w:abstractNumId w:val="9"/>
  </w:num>
  <w:num w:numId="30">
    <w:abstractNumId w:val="9"/>
  </w:num>
  <w:num w:numId="31">
    <w:abstractNumId w:val="6"/>
  </w:num>
  <w:num w:numId="3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F2"/>
    <w:rsid w:val="00051221"/>
    <w:rsid w:val="0006383B"/>
    <w:rsid w:val="000A0B73"/>
    <w:rsid w:val="000C126E"/>
    <w:rsid w:val="00130A18"/>
    <w:rsid w:val="00161279"/>
    <w:rsid w:val="00164056"/>
    <w:rsid w:val="001D6478"/>
    <w:rsid w:val="00205203"/>
    <w:rsid w:val="00264491"/>
    <w:rsid w:val="00295BCC"/>
    <w:rsid w:val="002A6FB1"/>
    <w:rsid w:val="002F57E8"/>
    <w:rsid w:val="0031593F"/>
    <w:rsid w:val="00361F38"/>
    <w:rsid w:val="00382DAB"/>
    <w:rsid w:val="003870E8"/>
    <w:rsid w:val="003A4074"/>
    <w:rsid w:val="003A6699"/>
    <w:rsid w:val="003C01FE"/>
    <w:rsid w:val="003C2C5B"/>
    <w:rsid w:val="00442AA1"/>
    <w:rsid w:val="00475470"/>
    <w:rsid w:val="00497B41"/>
    <w:rsid w:val="004E0580"/>
    <w:rsid w:val="004F0110"/>
    <w:rsid w:val="00501723"/>
    <w:rsid w:val="00503F68"/>
    <w:rsid w:val="00593340"/>
    <w:rsid w:val="005A188D"/>
    <w:rsid w:val="005C65A3"/>
    <w:rsid w:val="005C666D"/>
    <w:rsid w:val="00687487"/>
    <w:rsid w:val="006B3FEA"/>
    <w:rsid w:val="006D498F"/>
    <w:rsid w:val="006E168C"/>
    <w:rsid w:val="00740437"/>
    <w:rsid w:val="00753B36"/>
    <w:rsid w:val="007E2C7F"/>
    <w:rsid w:val="007F02D7"/>
    <w:rsid w:val="007F0402"/>
    <w:rsid w:val="007F1D20"/>
    <w:rsid w:val="007F4FB4"/>
    <w:rsid w:val="00866282"/>
    <w:rsid w:val="00872915"/>
    <w:rsid w:val="008802AC"/>
    <w:rsid w:val="00890C7C"/>
    <w:rsid w:val="008E1AF8"/>
    <w:rsid w:val="008F06FD"/>
    <w:rsid w:val="00907BF2"/>
    <w:rsid w:val="00907CD8"/>
    <w:rsid w:val="009233A9"/>
    <w:rsid w:val="009354F1"/>
    <w:rsid w:val="009C21FA"/>
    <w:rsid w:val="009E09AD"/>
    <w:rsid w:val="00A06F3C"/>
    <w:rsid w:val="00A41B59"/>
    <w:rsid w:val="00A75757"/>
    <w:rsid w:val="00A758EC"/>
    <w:rsid w:val="00A921FD"/>
    <w:rsid w:val="00AE79C4"/>
    <w:rsid w:val="00AF289E"/>
    <w:rsid w:val="00B26227"/>
    <w:rsid w:val="00B3551B"/>
    <w:rsid w:val="00B75706"/>
    <w:rsid w:val="00B91553"/>
    <w:rsid w:val="00BB4205"/>
    <w:rsid w:val="00BE09CB"/>
    <w:rsid w:val="00C247F7"/>
    <w:rsid w:val="00C24AF6"/>
    <w:rsid w:val="00C326A9"/>
    <w:rsid w:val="00C37900"/>
    <w:rsid w:val="00CD611E"/>
    <w:rsid w:val="00CF08C8"/>
    <w:rsid w:val="00D15913"/>
    <w:rsid w:val="00D732E5"/>
    <w:rsid w:val="00DC4BC3"/>
    <w:rsid w:val="00DD1C9E"/>
    <w:rsid w:val="00E01C55"/>
    <w:rsid w:val="00E225F0"/>
    <w:rsid w:val="00E671B6"/>
    <w:rsid w:val="00EB0438"/>
    <w:rsid w:val="00F35456"/>
    <w:rsid w:val="00F505DB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382DA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82DA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82DAB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382DAB"/>
    <w:pPr>
      <w:ind w:left="480"/>
    </w:pPr>
    <w:rPr>
      <w:rFonts w:ascii="Calibri" w:hAnsi="Calibri"/>
      <w:sz w:val="20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hAnsi="Arial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382DA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82DA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82DAB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382DAB"/>
    <w:pPr>
      <w:ind w:left="480"/>
    </w:pPr>
    <w:rPr>
      <w:rFonts w:ascii="Calibri" w:hAnsi="Calibri"/>
      <w:sz w:val="20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hAnsi="Arial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Sumario_de_Avaliacao_de_Tes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2A401-1A22-4C49-B19F-2BFF653E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Template_Sumario_de_Avaliacao_de_Teste</Template>
  <TotalTime>2</TotalTime>
  <Pages>4</Pages>
  <Words>486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Especificações Suplementares</vt:lpstr>
    </vt:vector>
  </TitlesOfParts>
  <Company/>
  <LinksUpToDate>false</LinksUpToDate>
  <CharactersWithSpaces>3109</CharactersWithSpaces>
  <SharedDoc>false</SharedDoc>
  <HLinks>
    <vt:vector size="48" baseType="variant"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_Toc278463119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_Toc278463118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_Toc278463117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_Toc278463116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_Toc278463115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_Toc278463114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_Toc278463113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_Toc278463112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3</cp:revision>
  <cp:lastPrinted>2010-02-01T13:31:00Z</cp:lastPrinted>
  <dcterms:created xsi:type="dcterms:W3CDTF">2012-02-20T14:55:00Z</dcterms:created>
  <dcterms:modified xsi:type="dcterms:W3CDTF">2012-02-20T14:57:00Z</dcterms:modified>
</cp:coreProperties>
</file>