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7A5EC" w14:textId="63D601E4" w:rsidR="0071274D" w:rsidRDefault="00E00A55">
      <w:r>
        <w:t>2-25-21</w:t>
      </w:r>
    </w:p>
    <w:p w14:paraId="24136AA9" w14:textId="1738D32F" w:rsidR="004C5D06" w:rsidRDefault="00B259EE">
      <w:pPr>
        <w:rPr>
          <w:rStyle w:val="Hyperlink"/>
          <w:b/>
          <w:bCs/>
          <w:color w:val="FF0000"/>
        </w:rPr>
      </w:pPr>
      <w:hyperlink r:id="rId5" w:history="1">
        <w:r w:rsidR="004C5D06" w:rsidRPr="004C5D06">
          <w:rPr>
            <w:rStyle w:val="Hyperlink"/>
            <w:b/>
            <w:bCs/>
            <w:color w:val="FF0000"/>
          </w:rPr>
          <w:t>The Ultimate Guide to Mobile API Security (stormpath.com)</w:t>
        </w:r>
      </w:hyperlink>
    </w:p>
    <w:p w14:paraId="7A0A7907" w14:textId="59ADED4D" w:rsidR="005368C5" w:rsidRPr="004C5D06" w:rsidRDefault="005368C5">
      <w:pPr>
        <w:rPr>
          <w:b/>
          <w:bCs/>
          <w:color w:val="FF0000"/>
        </w:rPr>
      </w:pPr>
      <w:r w:rsidRPr="005368C5">
        <w:rPr>
          <w:b/>
          <w:bCs/>
          <w:color w:val="FF0000"/>
        </w:rPr>
        <w:t>https://nordicapis.com/</w:t>
      </w:r>
    </w:p>
    <w:p w14:paraId="239906D4" w14:textId="77997B55" w:rsidR="00B754DE" w:rsidRPr="004C5D06" w:rsidRDefault="00B754DE" w:rsidP="004C5D06">
      <w:pPr>
        <w:pStyle w:val="ListParagraph"/>
        <w:numPr>
          <w:ilvl w:val="0"/>
          <w:numId w:val="1"/>
        </w:numPr>
        <w:rPr>
          <w:rFonts w:ascii="宋体" w:eastAsia="宋体" w:hAnsi="宋体" w:cs="宋体"/>
          <w:color w:val="000000"/>
          <w:sz w:val="21"/>
          <w:szCs w:val="21"/>
        </w:rPr>
      </w:pPr>
      <w:r w:rsidRPr="004C5D06">
        <w:rPr>
          <w:rFonts w:ascii="Arial" w:hAnsi="Arial" w:cs="Arial"/>
          <w:color w:val="000000"/>
          <w:sz w:val="21"/>
          <w:szCs w:val="21"/>
        </w:rPr>
        <w:t>如果不是专业的做这一块的，不要抱着靠炒股发财致富、财富自由的想法，权益类</w:t>
      </w:r>
      <w:r w:rsidRPr="004C5D06">
        <w:rPr>
          <w:rFonts w:ascii="Arial" w:hAnsi="Arial" w:cs="Arial"/>
          <w:color w:val="000000"/>
          <w:sz w:val="21"/>
          <w:szCs w:val="21"/>
        </w:rPr>
        <w:br/>
      </w:r>
      <w:r w:rsidRPr="004C5D06">
        <w:rPr>
          <w:rFonts w:ascii="Arial" w:hAnsi="Arial" w:cs="Arial"/>
          <w:color w:val="000000"/>
          <w:sz w:val="21"/>
          <w:szCs w:val="21"/>
        </w:rPr>
        <w:t>的产品是自己资产配置的一部分，拿来做权益类投资的钱应该是对自己生活没有影响的</w:t>
      </w:r>
      <w:r w:rsidRPr="004C5D06">
        <w:rPr>
          <w:rFonts w:ascii="Arial" w:hAnsi="Arial" w:cs="Arial"/>
          <w:color w:val="000000"/>
          <w:sz w:val="21"/>
          <w:szCs w:val="21"/>
        </w:rPr>
        <w:br/>
      </w:r>
      <w:r w:rsidRPr="004C5D06">
        <w:rPr>
          <w:rFonts w:ascii="Arial" w:hAnsi="Arial" w:cs="Arial"/>
          <w:color w:val="000000"/>
          <w:sz w:val="21"/>
          <w:szCs w:val="21"/>
        </w:rPr>
        <w:t>闲钱，否则很容易影响投资的心态，心态一不好就会出现决策错误，比如为了搏回本盲</w:t>
      </w:r>
      <w:r w:rsidRPr="004C5D06">
        <w:rPr>
          <w:rFonts w:ascii="Arial" w:hAnsi="Arial" w:cs="Arial"/>
          <w:color w:val="000000"/>
          <w:sz w:val="21"/>
          <w:szCs w:val="21"/>
        </w:rPr>
        <w:br/>
      </w:r>
      <w:r w:rsidRPr="004C5D06">
        <w:rPr>
          <w:rFonts w:ascii="Arial" w:hAnsi="Arial" w:cs="Arial"/>
          <w:color w:val="000000"/>
          <w:sz w:val="21"/>
          <w:szCs w:val="21"/>
        </w:rPr>
        <w:t>目加仓，比如害怕了盲目割肉。</w:t>
      </w:r>
      <w:r w:rsidRPr="004C5D06">
        <w:rPr>
          <w:rFonts w:ascii="Arial" w:hAnsi="Arial" w:cs="Arial"/>
          <w:color w:val="000000"/>
          <w:sz w:val="21"/>
          <w:szCs w:val="21"/>
        </w:rPr>
        <w:br/>
      </w:r>
      <w:r w:rsidRPr="004C5D06">
        <w:rPr>
          <w:rFonts w:ascii="Arial" w:hAnsi="Arial" w:cs="Arial"/>
          <w:color w:val="000000"/>
          <w:sz w:val="21"/>
          <w:szCs w:val="21"/>
        </w:rPr>
        <w:br/>
        <w:t>2</w:t>
      </w:r>
      <w:r w:rsidRPr="004C5D06">
        <w:rPr>
          <w:rFonts w:ascii="Arial" w:hAnsi="Arial" w:cs="Arial"/>
          <w:color w:val="000000"/>
          <w:sz w:val="21"/>
          <w:szCs w:val="21"/>
        </w:rPr>
        <w:t>、千万不要加杠杆买股票或者基金，也就是不要借钱炒股什么的，负债是刚性的，所</w:t>
      </w:r>
      <w:r w:rsidRPr="004C5D06">
        <w:rPr>
          <w:rFonts w:ascii="Arial" w:hAnsi="Arial" w:cs="Arial"/>
          <w:color w:val="000000"/>
          <w:sz w:val="21"/>
          <w:szCs w:val="21"/>
        </w:rPr>
        <w:br/>
      </w:r>
      <w:r w:rsidRPr="004C5D06">
        <w:rPr>
          <w:rFonts w:ascii="Arial" w:hAnsi="Arial" w:cs="Arial"/>
          <w:color w:val="000000"/>
          <w:sz w:val="21"/>
          <w:szCs w:val="21"/>
        </w:rPr>
        <w:t>以你更不能承受下跌的波动，股灾的时候做券商融资买股票和伞型信托加杠杆的人，估</w:t>
      </w:r>
      <w:r w:rsidRPr="004C5D06">
        <w:rPr>
          <w:rFonts w:ascii="Arial" w:hAnsi="Arial" w:cs="Arial"/>
          <w:color w:val="000000"/>
          <w:sz w:val="21"/>
          <w:szCs w:val="21"/>
        </w:rPr>
        <w:br/>
      </w:r>
      <w:r w:rsidRPr="004C5D06">
        <w:rPr>
          <w:rFonts w:ascii="Arial" w:hAnsi="Arial" w:cs="Arial"/>
          <w:color w:val="000000"/>
          <w:sz w:val="21"/>
          <w:szCs w:val="21"/>
        </w:rPr>
        <w:t>计自杀的都不少，我的同学那时候在信托公司给人做配资，见到太多被平仓绝望的人了</w:t>
      </w:r>
      <w:r w:rsidRPr="004C5D06">
        <w:rPr>
          <w:rFonts w:ascii="Arial" w:hAnsi="Arial" w:cs="Arial"/>
          <w:color w:val="000000"/>
          <w:sz w:val="21"/>
          <w:szCs w:val="21"/>
        </w:rPr>
        <w:br/>
      </w:r>
      <w:r w:rsidRPr="004C5D06">
        <w:rPr>
          <w:rFonts w:ascii="Arial" w:hAnsi="Arial" w:cs="Arial"/>
          <w:color w:val="000000"/>
          <w:sz w:val="21"/>
          <w:szCs w:val="21"/>
        </w:rPr>
        <w:t>，还有人威胁她，敢平仓就到公司杀了她什么的，就真的是赌徒（金融从业人员好</w:t>
      </w:r>
      <w:r w:rsidRPr="004C5D06">
        <w:rPr>
          <w:rFonts w:ascii="Arial" w:hAnsi="Arial" w:cs="Arial"/>
          <w:color w:val="000000"/>
          <w:sz w:val="21"/>
          <w:szCs w:val="21"/>
        </w:rPr>
        <w:t>TM</w:t>
      </w:r>
      <w:r w:rsidRPr="004C5D06">
        <w:rPr>
          <w:rFonts w:ascii="Arial" w:hAnsi="Arial" w:cs="Arial"/>
          <w:color w:val="000000"/>
          <w:sz w:val="21"/>
          <w:szCs w:val="21"/>
        </w:rPr>
        <w:t>惨</w:t>
      </w:r>
      <w:r w:rsidRPr="004C5D06">
        <w:rPr>
          <w:rFonts w:ascii="Arial" w:hAnsi="Arial" w:cs="Arial"/>
          <w:color w:val="000000"/>
          <w:sz w:val="21"/>
          <w:szCs w:val="21"/>
        </w:rPr>
        <w:br/>
      </w:r>
      <w:r w:rsidRPr="004C5D06">
        <w:rPr>
          <w:rFonts w:ascii="Arial" w:hAnsi="Arial" w:cs="Arial"/>
          <w:color w:val="000000"/>
          <w:sz w:val="21"/>
          <w:szCs w:val="21"/>
        </w:rPr>
        <w:t>）。</w:t>
      </w:r>
      <w:r w:rsidRPr="004C5D06">
        <w:rPr>
          <w:rFonts w:ascii="Arial" w:hAnsi="Arial" w:cs="Arial"/>
          <w:color w:val="000000"/>
          <w:sz w:val="21"/>
          <w:szCs w:val="21"/>
        </w:rPr>
        <w:br/>
      </w:r>
      <w:r w:rsidRPr="004C5D06">
        <w:rPr>
          <w:rFonts w:ascii="Arial" w:hAnsi="Arial" w:cs="Arial"/>
          <w:color w:val="000000"/>
          <w:sz w:val="21"/>
          <w:szCs w:val="21"/>
        </w:rPr>
        <w:br/>
        <w:t>3</w:t>
      </w:r>
      <w:r w:rsidRPr="004C5D06">
        <w:rPr>
          <w:rFonts w:ascii="Arial" w:hAnsi="Arial" w:cs="Arial"/>
          <w:color w:val="000000"/>
          <w:sz w:val="21"/>
          <w:szCs w:val="21"/>
        </w:rPr>
        <w:t>、远离炒作概念特别强的小市值股票，这类股票感觉庄家特别多，股灾前牛市那会儿</w:t>
      </w:r>
      <w:r w:rsidRPr="004C5D06">
        <w:rPr>
          <w:rFonts w:ascii="Arial" w:hAnsi="Arial" w:cs="Arial"/>
          <w:color w:val="000000"/>
          <w:sz w:val="21"/>
          <w:szCs w:val="21"/>
        </w:rPr>
        <w:br/>
      </w:r>
      <w:r w:rsidRPr="004C5D06">
        <w:rPr>
          <w:rFonts w:ascii="Arial" w:hAnsi="Arial" w:cs="Arial"/>
          <w:color w:val="000000"/>
          <w:sz w:val="21"/>
          <w:szCs w:val="21"/>
        </w:rPr>
        <w:t>，大家嘴里都是消息，结果这类消息股一般都是最惨的</w:t>
      </w:r>
      <w:r w:rsidRPr="004C5D06">
        <w:rPr>
          <w:rFonts w:ascii="Arial" w:hAnsi="Arial" w:cs="Arial"/>
          <w:color w:val="000000"/>
          <w:sz w:val="21"/>
          <w:szCs w:val="21"/>
        </w:rPr>
        <w:t>……</w:t>
      </w:r>
      <w:r w:rsidRPr="004C5D06">
        <w:rPr>
          <w:rFonts w:ascii="Arial" w:hAnsi="Arial" w:cs="Arial"/>
          <w:color w:val="000000"/>
          <w:sz w:val="21"/>
          <w:szCs w:val="21"/>
        </w:rPr>
        <w:t>有持有至今还没回本的。</w:t>
      </w:r>
      <w:r w:rsidRPr="004C5D06">
        <w:rPr>
          <w:rFonts w:ascii="Arial" w:hAnsi="Arial" w:cs="Arial"/>
          <w:color w:val="000000"/>
          <w:sz w:val="21"/>
          <w:szCs w:val="21"/>
        </w:rPr>
        <w:br/>
      </w:r>
      <w:r w:rsidRPr="004C5D06">
        <w:rPr>
          <w:rFonts w:ascii="Arial" w:hAnsi="Arial" w:cs="Arial"/>
          <w:color w:val="000000"/>
          <w:sz w:val="21"/>
          <w:szCs w:val="21"/>
        </w:rPr>
        <w:br/>
        <w:t>4</w:t>
      </w:r>
      <w:r w:rsidRPr="004C5D06">
        <w:rPr>
          <w:rFonts w:ascii="Arial" w:hAnsi="Arial" w:cs="Arial"/>
          <w:color w:val="000000"/>
          <w:sz w:val="21"/>
          <w:szCs w:val="21"/>
        </w:rPr>
        <w:t>、不要让股票的涨跌影响自己的生活和工作，对于普通人来说，勤劳才能致富，我记</w:t>
      </w:r>
      <w:r w:rsidRPr="004C5D06">
        <w:rPr>
          <w:rFonts w:ascii="Arial" w:hAnsi="Arial" w:cs="Arial"/>
          <w:color w:val="000000"/>
          <w:sz w:val="21"/>
          <w:szCs w:val="21"/>
        </w:rPr>
        <w:br/>
      </w:r>
      <w:r w:rsidRPr="004C5D06">
        <w:rPr>
          <w:rFonts w:ascii="Arial" w:hAnsi="Arial" w:cs="Arial"/>
          <w:color w:val="000000"/>
          <w:sz w:val="21"/>
          <w:szCs w:val="21"/>
        </w:rPr>
        <w:t>得那时候每天就顾着看大盘和雪球，情绪特别容易被带动，本职工作都没法很好的完成</w:t>
      </w:r>
      <w:r w:rsidRPr="004C5D06">
        <w:rPr>
          <w:rFonts w:ascii="Arial" w:hAnsi="Arial" w:cs="Arial"/>
          <w:color w:val="000000"/>
          <w:sz w:val="21"/>
          <w:szCs w:val="21"/>
        </w:rPr>
        <w:br/>
      </w:r>
      <w:r w:rsidRPr="004C5D06">
        <w:rPr>
          <w:rFonts w:ascii="Arial" w:hAnsi="Arial" w:cs="Arial"/>
          <w:color w:val="000000"/>
          <w:sz w:val="21"/>
          <w:szCs w:val="21"/>
        </w:rPr>
        <w:t>，涨了就亢奋，跌了就抑郁</w:t>
      </w:r>
      <w:r w:rsidRPr="004C5D06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14:paraId="4D0C9ABF" w14:textId="77777777" w:rsidR="004C5D06" w:rsidRDefault="004C5D06" w:rsidP="004C5D06"/>
    <w:p w14:paraId="2859CFB4" w14:textId="77217A22" w:rsidR="00A04494" w:rsidRPr="008F0354" w:rsidRDefault="00B259EE">
      <w:pPr>
        <w:rPr>
          <w:b/>
          <w:bCs/>
        </w:rPr>
      </w:pPr>
      <w:hyperlink r:id="rId6" w:history="1"/>
      <w:r w:rsidR="00B96A06" w:rsidRPr="008F0354">
        <w:rPr>
          <w:rStyle w:val="Hyperlink"/>
          <w:b/>
          <w:bCs/>
        </w:rPr>
        <w:t xml:space="preserve"> </w:t>
      </w:r>
      <w:hyperlink r:id="rId7" w:history="1">
        <w:r w:rsidR="008F0354" w:rsidRPr="008F0354">
          <w:rPr>
            <w:rStyle w:val="Hyperlink"/>
            <w:b/>
            <w:bCs/>
          </w:rPr>
          <w:t xml:space="preserve">Token Authentication: The Secret to Scalable User Management - </w:t>
        </w:r>
        <w:proofErr w:type="spellStart"/>
        <w:r w:rsidR="008F0354" w:rsidRPr="008F0354">
          <w:rPr>
            <w:rStyle w:val="Hyperlink"/>
            <w:b/>
            <w:bCs/>
          </w:rPr>
          <w:t>Stormpath</w:t>
        </w:r>
        <w:proofErr w:type="spellEnd"/>
        <w:r w:rsidR="008F0354" w:rsidRPr="008F0354">
          <w:rPr>
            <w:rStyle w:val="Hyperlink"/>
            <w:b/>
            <w:bCs/>
          </w:rPr>
          <w:t xml:space="preserve"> User Identity API</w:t>
        </w:r>
      </w:hyperlink>
    </w:p>
    <w:p w14:paraId="16411EF5" w14:textId="5A7FC1D9" w:rsidR="00ED6D5B" w:rsidRDefault="00B259EE">
      <w:pPr>
        <w:rPr>
          <w:color w:val="0000FF"/>
          <w:u w:val="single"/>
        </w:rPr>
      </w:pPr>
      <w:hyperlink r:id="rId8" w:history="1"/>
      <w:r w:rsidR="00B96A06">
        <w:rPr>
          <w:rStyle w:val="Hyperlink"/>
        </w:rPr>
        <w:t xml:space="preserve"> </w:t>
      </w:r>
      <w:hyperlink r:id="rId9" w:history="1">
        <w:r w:rsidR="00850883" w:rsidRPr="00850883">
          <w:rPr>
            <w:color w:val="0000FF"/>
            <w:u w:val="single"/>
          </w:rPr>
          <w:t>Home | Okta Developer</w:t>
        </w:r>
      </w:hyperlink>
    </w:p>
    <w:p w14:paraId="723C7AEB" w14:textId="442E8920" w:rsidR="002F3F8A" w:rsidRDefault="00B259EE">
      <w:hyperlink r:id="rId10" w:history="1">
        <w:r w:rsidR="002F3F8A">
          <w:rPr>
            <w:rStyle w:val="Hyperlink"/>
          </w:rPr>
          <w:t xml:space="preserve">Best Practices for Designing a Pragmatic RESTful API | Vinay </w:t>
        </w:r>
        <w:proofErr w:type="spellStart"/>
        <w:r w:rsidR="002F3F8A">
          <w:rPr>
            <w:rStyle w:val="Hyperlink"/>
          </w:rPr>
          <w:t>Sahni</w:t>
        </w:r>
        <w:proofErr w:type="spellEnd"/>
      </w:hyperlink>
    </w:p>
    <w:p w14:paraId="484F67D7" w14:textId="081D8DB7" w:rsidR="003C55D6" w:rsidRDefault="00B259EE">
      <w:hyperlink r:id="rId11" w:history="1">
        <w:r w:rsidR="003C55D6">
          <w:rPr>
            <w:rStyle w:val="Hyperlink"/>
          </w:rPr>
          <w:t>Tutorial: Build a REST API for Your Mobile Apps using Node.js (stormpath.com)</w:t>
        </w:r>
      </w:hyperlink>
    </w:p>
    <w:p w14:paraId="70D2556F" w14:textId="041A4A0B" w:rsidR="003C55D6" w:rsidRDefault="00B259EE">
      <w:hyperlink r:id="rId12" w:history="1">
        <w:r w:rsidR="003B3733" w:rsidRPr="00C43479">
          <w:rPr>
            <w:rStyle w:val="Hyperlink"/>
          </w:rPr>
          <w:t>https://</w:t>
        </w:r>
        <w:r w:rsidR="003B3733" w:rsidRPr="00C43479">
          <w:rPr>
            <w:rStyle w:val="Hyperlink"/>
            <w:b/>
            <w:bCs/>
            <w:highlight w:val="yellow"/>
          </w:rPr>
          <w:t>aws.amazon.com</w:t>
        </w:r>
        <w:r w:rsidR="003B3733" w:rsidRPr="00C43479">
          <w:rPr>
            <w:rStyle w:val="Hyperlink"/>
          </w:rPr>
          <w:t>/free/webapps/?trk=ps_a131L000005vLq4QAE&amp;trkCampaign=acq_paid_search&amp;sc_channel=ps&amp;sc_campaign=acquisition_us&amp;sc_publisher=google&amp;sc_category=Websites&amp;sc_country=US&amp;sc_geo=NAMER&amp;sc_outcome=acq&amp;sc_detail=%2Bmobile%20%2Bapplications&amp;sc_content=Web_App_Hosting_bmm&amp;sc_matchtype=b&amp;sc_segment=381103205278&amp;sc_medium=ACQ-P|PS-GO|Non-Brand|Desktop|SU|Websites|Solution|US|EN|Text&amp;s_kwcid=AL!4422!3!381103205278!b!!g!!%2Bmobile%20%2Bapplications&amp;ef_id=CjwKCAiA1eKBBhBZEiwAX3gqlzheF7m7Nwd8s10O4aLiJS</w:t>
        </w:r>
        <w:r w:rsidR="003B3733" w:rsidRPr="00C43479">
          <w:rPr>
            <w:rStyle w:val="Hyperlink"/>
          </w:rPr>
          <w:lastRenderedPageBreak/>
          <w:t>7y_oRQ45zkCkUs6lNf6f7nrWMhMTyaOxoCZ8EQAvD_BwE:G:s&amp;s_kwcid=AL!4422!3!381103205278!b!!g!!%2Bmobile%20%2Bapplications</w:t>
        </w:r>
      </w:hyperlink>
    </w:p>
    <w:p w14:paraId="37649FAB" w14:textId="3830B708" w:rsidR="003B3733" w:rsidRPr="003B3733" w:rsidRDefault="003B3733">
      <w:pPr>
        <w:rPr>
          <w:b/>
          <w:bCs/>
        </w:rPr>
      </w:pPr>
      <w:r w:rsidRPr="003B3733">
        <w:rPr>
          <w:b/>
          <w:bCs/>
        </w:rPr>
        <w:t>https://www.youtube.com/watch?</w:t>
      </w:r>
      <w:r w:rsidRPr="003B3733">
        <w:rPr>
          <w:b/>
          <w:bCs/>
          <w:highlight w:val="yellow"/>
        </w:rPr>
        <w:t>v=chWOqVqQTa0</w:t>
      </w:r>
    </w:p>
    <w:p w14:paraId="63609A8A" w14:textId="77777777" w:rsidR="00850883" w:rsidRDefault="00850883"/>
    <w:p w14:paraId="4B1743AB" w14:textId="0808B6EC" w:rsidR="00CD6A46" w:rsidRDefault="00B259EE">
      <w:hyperlink r:id="rId13" w:history="1"/>
      <w:r w:rsidR="00B96A06">
        <w:rPr>
          <w:rStyle w:val="Hyperlink"/>
        </w:rPr>
        <w:t xml:space="preserve"> </w:t>
      </w:r>
    </w:p>
    <w:p w14:paraId="3E353BBE" w14:textId="6BCE8550" w:rsidR="00CD6A46" w:rsidRDefault="00B259EE">
      <w:hyperlink r:id="rId14" w:history="1">
        <w:r w:rsidR="00762757">
          <w:rPr>
            <w:rStyle w:val="Hyperlink"/>
          </w:rPr>
          <w:t>An in-depth look at refresh tokens in the browser (pragmaticwebsecurity.com)</w:t>
        </w:r>
      </w:hyperlink>
    </w:p>
    <w:p w14:paraId="52076734" w14:textId="7C0D4514" w:rsidR="009C3C0D" w:rsidRDefault="00B259EE">
      <w:pPr>
        <w:rPr>
          <w:rStyle w:val="Hyperlink"/>
        </w:rPr>
      </w:pPr>
      <w:hyperlink r:id="rId15" w:history="1">
        <w:proofErr w:type="spellStart"/>
        <w:r w:rsidR="009C3C0D">
          <w:rPr>
            <w:rStyle w:val="Hyperlink"/>
          </w:rPr>
          <w:t>oauth</w:t>
        </w:r>
        <w:proofErr w:type="spellEnd"/>
        <w:r w:rsidR="009C3C0D">
          <w:rPr>
            <w:rStyle w:val="Hyperlink"/>
          </w:rPr>
          <w:t xml:space="preserve"> 2.0 - How to secure a refresh token? - Stack Overflow</w:t>
        </w:r>
      </w:hyperlink>
    </w:p>
    <w:p w14:paraId="242009F4" w14:textId="7C2A8883" w:rsidR="000F26E7" w:rsidRDefault="000F26E7">
      <w:pPr>
        <w:rPr>
          <w:rStyle w:val="Hyperlink"/>
        </w:rPr>
      </w:pPr>
    </w:p>
    <w:p w14:paraId="06C4169C" w14:textId="70580E5D" w:rsidR="000F26E7" w:rsidRDefault="000F26E7">
      <w:pPr>
        <w:rPr>
          <w:rStyle w:val="Hyperlink"/>
        </w:rPr>
      </w:pPr>
      <w:r>
        <w:rPr>
          <w:rStyle w:val="Hyperlink"/>
        </w:rPr>
        <w:t>2-28-21</w:t>
      </w:r>
    </w:p>
    <w:p w14:paraId="7D2C05AF" w14:textId="3D5B5291" w:rsidR="000F26E7" w:rsidRDefault="00B259EE">
      <w:hyperlink r:id="rId16" w:history="1">
        <w:r w:rsidR="00046A6B">
          <w:rPr>
            <w:rStyle w:val="Hyperlink"/>
          </w:rPr>
          <w:t>server scalability with refresh token - Google Search</w:t>
        </w:r>
      </w:hyperlink>
    </w:p>
    <w:p w14:paraId="737B54EC" w14:textId="40588F22" w:rsidR="00046A6B" w:rsidRDefault="00B259EE">
      <w:hyperlink r:id="rId17" w:history="1">
        <w:r w:rsidR="00A757F3">
          <w:rPr>
            <w:rStyle w:val="Hyperlink"/>
          </w:rPr>
          <w:t xml:space="preserve">bearer token vs </w:t>
        </w:r>
        <w:proofErr w:type="spellStart"/>
        <w:r w:rsidR="00A757F3">
          <w:rPr>
            <w:rStyle w:val="Hyperlink"/>
          </w:rPr>
          <w:t>jwt</w:t>
        </w:r>
        <w:proofErr w:type="spellEnd"/>
        <w:r w:rsidR="00A757F3">
          <w:rPr>
            <w:rStyle w:val="Hyperlink"/>
          </w:rPr>
          <w:t xml:space="preserve"> token - Google Search</w:t>
        </w:r>
      </w:hyperlink>
    </w:p>
    <w:p w14:paraId="2077E9EA" w14:textId="0B460E04" w:rsidR="00A757F3" w:rsidRDefault="00B259EE">
      <w:hyperlink r:id="rId18" w:history="1">
        <w:r w:rsidR="008877A3">
          <w:rPr>
            <w:rStyle w:val="Hyperlink"/>
          </w:rPr>
          <w:t xml:space="preserve">bearer token vs </w:t>
        </w:r>
        <w:proofErr w:type="spellStart"/>
        <w:r w:rsidR="008877A3">
          <w:rPr>
            <w:rStyle w:val="Hyperlink"/>
          </w:rPr>
          <w:t>jwt</w:t>
        </w:r>
        <w:proofErr w:type="spellEnd"/>
        <w:r w:rsidR="008877A3">
          <w:rPr>
            <w:rStyle w:val="Hyperlink"/>
          </w:rPr>
          <w:t xml:space="preserve"> token - Bing</w:t>
        </w:r>
      </w:hyperlink>
    </w:p>
    <w:p w14:paraId="19946122" w14:textId="702C0FCD" w:rsidR="008877A3" w:rsidRDefault="00B259EE">
      <w:hyperlink r:id="rId19" w:history="1">
        <w:r w:rsidR="008231F6">
          <w:rPr>
            <w:rStyle w:val="Hyperlink"/>
          </w:rPr>
          <w:t xml:space="preserve">Token Authentication: The Secret to Scalable User Management - </w:t>
        </w:r>
        <w:proofErr w:type="spellStart"/>
        <w:r w:rsidR="008231F6">
          <w:rPr>
            <w:rStyle w:val="Hyperlink"/>
          </w:rPr>
          <w:t>Stormpath</w:t>
        </w:r>
        <w:proofErr w:type="spellEnd"/>
        <w:r w:rsidR="008231F6">
          <w:rPr>
            <w:rStyle w:val="Hyperlink"/>
          </w:rPr>
          <w:t xml:space="preserve"> User Identity API</w:t>
        </w:r>
      </w:hyperlink>
    </w:p>
    <w:p w14:paraId="3D129D8C" w14:textId="2657D9BB" w:rsidR="00ED6D5B" w:rsidRDefault="00B259EE">
      <w:pPr>
        <w:rPr>
          <w:rStyle w:val="Hyperlink"/>
        </w:rPr>
      </w:pPr>
      <w:hyperlink r:id="rId20" w:history="1">
        <w:r w:rsidR="00B36826">
          <w:rPr>
            <w:rStyle w:val="Hyperlink"/>
          </w:rPr>
          <w:t>JWT vs bearer token - Google Search</w:t>
        </w:r>
      </w:hyperlink>
    </w:p>
    <w:p w14:paraId="1348A2CB" w14:textId="7FF4F6F9" w:rsidR="006C3A34" w:rsidRDefault="00810BBF">
      <w:hyperlink r:id="rId21" w:history="1">
        <w:r w:rsidRPr="00F43C96">
          <w:rPr>
            <w:rStyle w:val="Hyperlink"/>
          </w:rPr>
          <w:t>https://www.pingidentity.com/en/company/blog/posts/2019/jwt-security-nobody-talks-about.html</w:t>
        </w:r>
      </w:hyperlink>
    </w:p>
    <w:p w14:paraId="741DA94D" w14:textId="18EDAF95" w:rsidR="00810BBF" w:rsidRDefault="00E53DCB">
      <w:hyperlink r:id="rId22" w:history="1">
        <w:r w:rsidRPr="00F43C96">
          <w:rPr>
            <w:rStyle w:val="Hyperlink"/>
          </w:rPr>
          <w:t>https://connect2id.com/learn/oauth-2</w:t>
        </w:r>
      </w:hyperlink>
    </w:p>
    <w:p w14:paraId="1A26C635" w14:textId="2088D639" w:rsidR="00E53DCB" w:rsidRDefault="00DB197C">
      <w:hyperlink r:id="rId23" w:history="1">
        <w:r w:rsidRPr="00F43C96">
          <w:rPr>
            <w:rStyle w:val="Hyperlink"/>
          </w:rPr>
          <w:t>https://dev.to/rdegges/please-stop-using-local-storage-1i04</w:t>
        </w:r>
      </w:hyperlink>
    </w:p>
    <w:p w14:paraId="0F9E4C0F" w14:textId="02B28FD7" w:rsidR="00DB197C" w:rsidRDefault="001C27BD">
      <w:hyperlink r:id="rId24" w:history="1">
        <w:r w:rsidRPr="00F43C96">
          <w:rPr>
            <w:rStyle w:val="Hyperlink"/>
          </w:rPr>
          <w:t>https://dev.to/cotter/localstorage-vs-cookies-all-you-need-to-know-about-storing-jwt-tokens-securely-in-the-front-end-15id</w:t>
        </w:r>
      </w:hyperlink>
    </w:p>
    <w:p w14:paraId="0B8F5F45" w14:textId="270AF929" w:rsidR="001C27BD" w:rsidRDefault="002E72C1">
      <w:pPr>
        <w:rPr>
          <w:b/>
          <w:bCs/>
        </w:rPr>
      </w:pPr>
      <w:hyperlink r:id="rId25" w:history="1">
        <w:r w:rsidRPr="002E72C1">
          <w:rPr>
            <w:rStyle w:val="Hyperlink"/>
            <w:b/>
            <w:bCs/>
            <w:highlight w:val="yellow"/>
          </w:rPr>
          <w:t>https://medium.com/identity-beyond-borders/oauth-2-0-basics-3d06bce33870</w:t>
        </w:r>
      </w:hyperlink>
    </w:p>
    <w:p w14:paraId="6B05680B" w14:textId="23130AC8" w:rsidR="002E72C1" w:rsidRDefault="00750AAC">
      <w:pPr>
        <w:rPr>
          <w:b/>
          <w:bCs/>
        </w:rPr>
      </w:pPr>
      <w:hyperlink r:id="rId26" w:history="1">
        <w:r w:rsidRPr="00F43C96">
          <w:rPr>
            <w:rStyle w:val="Hyperlink"/>
            <w:b/>
            <w:bCs/>
            <w:highlight w:val="yellow"/>
          </w:rPr>
          <w:t>https://developer.atlassian.com/cloud/jira/software/user-impersonation-for-connect-apps/</w:t>
        </w:r>
      </w:hyperlink>
    </w:p>
    <w:p w14:paraId="0AC23729" w14:textId="73666BD5" w:rsidR="00750AAC" w:rsidRDefault="002C79F6">
      <w:pPr>
        <w:rPr>
          <w:b/>
          <w:bCs/>
        </w:rPr>
      </w:pPr>
      <w:hyperlink r:id="rId27" w:history="1">
        <w:r w:rsidRPr="002C79F6">
          <w:rPr>
            <w:rStyle w:val="Hyperlink"/>
            <w:b/>
            <w:bCs/>
            <w:highlight w:val="yellow"/>
          </w:rPr>
          <w:t>https://livebook.manning.com/book/oauth-2-in-action/chapter-12/23</w:t>
        </w:r>
      </w:hyperlink>
    </w:p>
    <w:p w14:paraId="3B43CC88" w14:textId="3F64DAC7" w:rsidR="002C79F6" w:rsidRPr="00B8208E" w:rsidRDefault="00E4501E">
      <w:pPr>
        <w:rPr>
          <w:b/>
          <w:bCs/>
          <w:color w:val="FF0000"/>
        </w:rPr>
      </w:pPr>
      <w:hyperlink r:id="rId28" w:history="1">
        <w:r w:rsidRPr="00B8208E">
          <w:rPr>
            <w:rStyle w:val="Hyperlink"/>
            <w:b/>
            <w:bCs/>
            <w:color w:val="FF0000"/>
            <w:highlight w:val="yellow"/>
          </w:rPr>
          <w:t>https://connect2id.com/products/server/docs/guides/client-registration</w:t>
        </w:r>
      </w:hyperlink>
    </w:p>
    <w:p w14:paraId="19339127" w14:textId="1A7A32A1" w:rsidR="00E4501E" w:rsidRPr="00E4501E" w:rsidRDefault="00FC698A">
      <w:pPr>
        <w:rPr>
          <w:b/>
          <w:bCs/>
        </w:rPr>
      </w:pPr>
      <w:r w:rsidRPr="00FC698A">
        <w:rPr>
          <w:b/>
          <w:bCs/>
        </w:rPr>
        <w:t>https://dzone.com/articles/cookies-vs-tokens-the-definitive-guide</w:t>
      </w:r>
    </w:p>
    <w:p w14:paraId="7485EC04" w14:textId="03C97288" w:rsidR="002C79F6" w:rsidRDefault="00CE0EFB">
      <w:pPr>
        <w:rPr>
          <w:b/>
          <w:bCs/>
        </w:rPr>
      </w:pPr>
      <w:hyperlink r:id="rId29" w:history="1">
        <w:r w:rsidRPr="00F43C96">
          <w:rPr>
            <w:rStyle w:val="Hyperlink"/>
            <w:b/>
            <w:bCs/>
          </w:rPr>
          <w:t>https://doc.sitecore.com/developers/92/sitecore-experience-manager/en/use-bearer-tokens-in-client-applications.html</w:t>
        </w:r>
      </w:hyperlink>
    </w:p>
    <w:p w14:paraId="34486CA0" w14:textId="438E8929" w:rsidR="00CE0EFB" w:rsidRDefault="00CE0EFB">
      <w:pPr>
        <w:rPr>
          <w:b/>
          <w:bCs/>
        </w:rPr>
      </w:pPr>
      <w:hyperlink r:id="rId30" w:history="1">
        <w:r w:rsidRPr="00F43C96">
          <w:rPr>
            <w:rStyle w:val="Hyperlink"/>
            <w:b/>
            <w:bCs/>
          </w:rPr>
          <w:t>https://docs.servicenow.com/bundle/paris-platform-administration/page/administer/security/task/JWT-Bearer-token-support.html</w:t>
        </w:r>
      </w:hyperlink>
    </w:p>
    <w:p w14:paraId="19462DCC" w14:textId="173296C7" w:rsidR="00CE0EFB" w:rsidRDefault="00E65EA8">
      <w:pPr>
        <w:rPr>
          <w:b/>
          <w:bCs/>
          <w:color w:val="FF0000"/>
        </w:rPr>
      </w:pPr>
      <w:hyperlink r:id="rId31" w:history="1">
        <w:r w:rsidRPr="00FC005F">
          <w:rPr>
            <w:rStyle w:val="Hyperlink"/>
            <w:b/>
            <w:bCs/>
            <w:color w:val="FF0000"/>
            <w:highlight w:val="yellow"/>
          </w:rPr>
          <w:t>https://axelhodler.medium.com/integration-tests-for-third-party-apis-dab67c52e352</w:t>
        </w:r>
      </w:hyperlink>
    </w:p>
    <w:p w14:paraId="0ACF1D53" w14:textId="2CB6C363" w:rsidR="00B259EE" w:rsidRDefault="00B259EE">
      <w:pPr>
        <w:rPr>
          <w:b/>
          <w:bCs/>
          <w:color w:val="00B0F0"/>
        </w:rPr>
      </w:pPr>
      <w:r w:rsidRPr="00B259EE">
        <w:rPr>
          <w:b/>
          <w:bCs/>
          <w:color w:val="00B0F0"/>
        </w:rPr>
        <w:lastRenderedPageBreak/>
        <w:t>how to test API through third party client</w:t>
      </w:r>
    </w:p>
    <w:p w14:paraId="7A72841A" w14:textId="77777777" w:rsidR="00B259EE" w:rsidRPr="00B259EE" w:rsidRDefault="00B259EE">
      <w:pPr>
        <w:rPr>
          <w:b/>
          <w:bCs/>
          <w:color w:val="00B0F0"/>
        </w:rPr>
      </w:pPr>
    </w:p>
    <w:p w14:paraId="4D0480E9" w14:textId="0BACBFB2" w:rsidR="00E65EA8" w:rsidRPr="00BA04B1" w:rsidRDefault="00E65EA8">
      <w:pPr>
        <w:rPr>
          <w:b/>
          <w:bCs/>
          <w:color w:val="FF0000"/>
        </w:rPr>
      </w:pPr>
    </w:p>
    <w:p w14:paraId="7F430455" w14:textId="77777777" w:rsidR="00BA04B1" w:rsidRPr="002E72C1" w:rsidRDefault="00BA04B1">
      <w:pPr>
        <w:rPr>
          <w:b/>
          <w:bCs/>
        </w:rPr>
      </w:pPr>
    </w:p>
    <w:p w14:paraId="6F750800" w14:textId="77777777" w:rsidR="002E72C1" w:rsidRDefault="002E72C1"/>
    <w:sectPr w:rsidR="002E72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1C40DB"/>
    <w:multiLevelType w:val="hybridMultilevel"/>
    <w:tmpl w:val="766465A0"/>
    <w:lvl w:ilvl="0" w:tplc="5B78A63A">
      <w:start w:val="1"/>
      <w:numFmt w:val="decimal"/>
      <w:lvlText w:val="%1、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A9"/>
    <w:rsid w:val="00046A6B"/>
    <w:rsid w:val="000F26E7"/>
    <w:rsid w:val="0016425A"/>
    <w:rsid w:val="001C27BD"/>
    <w:rsid w:val="002245E1"/>
    <w:rsid w:val="002C79F6"/>
    <w:rsid w:val="002E72C1"/>
    <w:rsid w:val="002F3F8A"/>
    <w:rsid w:val="003B3733"/>
    <w:rsid w:val="003C55D6"/>
    <w:rsid w:val="004C5D06"/>
    <w:rsid w:val="005368C5"/>
    <w:rsid w:val="00541BA9"/>
    <w:rsid w:val="005E0183"/>
    <w:rsid w:val="006C3A34"/>
    <w:rsid w:val="0071274D"/>
    <w:rsid w:val="00750AAC"/>
    <w:rsid w:val="00762757"/>
    <w:rsid w:val="00810BBF"/>
    <w:rsid w:val="008231F6"/>
    <w:rsid w:val="00850883"/>
    <w:rsid w:val="008877A3"/>
    <w:rsid w:val="008F0354"/>
    <w:rsid w:val="009C3C0D"/>
    <w:rsid w:val="009D3FF4"/>
    <w:rsid w:val="00A04494"/>
    <w:rsid w:val="00A757F3"/>
    <w:rsid w:val="00B259EE"/>
    <w:rsid w:val="00B36826"/>
    <w:rsid w:val="00B725B8"/>
    <w:rsid w:val="00B754DE"/>
    <w:rsid w:val="00B8208E"/>
    <w:rsid w:val="00B96A06"/>
    <w:rsid w:val="00BA04B1"/>
    <w:rsid w:val="00CD6A46"/>
    <w:rsid w:val="00CE0EFB"/>
    <w:rsid w:val="00DB197C"/>
    <w:rsid w:val="00E00A55"/>
    <w:rsid w:val="00E4501E"/>
    <w:rsid w:val="00E53DCB"/>
    <w:rsid w:val="00E65EA8"/>
    <w:rsid w:val="00ED6D5B"/>
    <w:rsid w:val="00FC005F"/>
    <w:rsid w:val="00FC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E752"/>
  <w15:chartTrackingRefBased/>
  <w15:docId w15:val="{F74E1BC8-5A28-4305-AE42-7FD7FDCC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00A55"/>
  </w:style>
  <w:style w:type="character" w:customStyle="1" w:styleId="DateChar">
    <w:name w:val="Date Char"/>
    <w:basedOn w:val="DefaultParagraphFont"/>
    <w:link w:val="Date"/>
    <w:uiPriority w:val="99"/>
    <w:semiHidden/>
    <w:rsid w:val="00E00A55"/>
  </w:style>
  <w:style w:type="character" w:styleId="Hyperlink">
    <w:name w:val="Hyperlink"/>
    <w:basedOn w:val="DefaultParagraphFont"/>
    <w:uiPriority w:val="99"/>
    <w:unhideWhenUsed/>
    <w:rsid w:val="00A0449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6D5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D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5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search?rlz=1C1CHBF_enUS733US733&amp;sxsrf=ALeKk03M9d23VfHGy3n-pIwJCT26EbnnFw%3A1614306443559&amp;ei=i1w4YNPGIZ--0PEPtLW82A0&amp;q=artist+vs+painter&amp;oq=artitst+vs+pa&amp;gs_lcp=Cgdnd3Mtd2l6EAEYADIECAAQDTIGCAAQFhAeMgYIABAWEB4yBggAEBYQHjIGCAAQFhAeMgYIABAWEB4yBggAEBYQHjIGCAAQFhAeMgYIABAWEB4yBggAEBYQHjoHCAAQRxCwAzoHCAAQsAMQQzoHCC4QsAMQQzoECCMQJzoLCC4QsQMQxwEQrwE6BAgAEEM6CAgAELEDEMkDOgUIABCSAzoFCC4QsQM6BQgAELEDOgcIIxDqAhAnOgsILhCxAxDHARCjAjoCCAA6BwgAELEDEEM6CQgAEAoQRhD5AToNCC4QsQMQxwEQowIQCjoECAAQCjoHCAAQsQMQCjoKCC4QxwEQrwEQCjoNCC4QsQMQxwEQrwEQCjoHCC4QDRCTAjoECC4QDToHCAAQyQMQDVCFQVjtcmCarQFoBnACeAOAAYECiAHqD5IBBjEzLjUuMZgBAKABAaoBB2d3cy13aXqwAQrIAQrAAQE&amp;sclient=gws-wiz" TargetMode="External"/><Relationship Id="rId18" Type="http://schemas.openxmlformats.org/officeDocument/2006/relationships/hyperlink" Target="https://www.bing.com/search?q=bearer+token+vs+jwt+token&amp;cvid=b73d2232bbf743b4b54ff17befeecfee&amp;FORM=ANAB01&amp;PC=U531" TargetMode="External"/><Relationship Id="rId26" Type="http://schemas.openxmlformats.org/officeDocument/2006/relationships/hyperlink" Target="https://developer.atlassian.com/cloud/jira/software/user-impersonation-for-connect-app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ingidentity.com/en/company/blog/posts/2019/jwt-security-nobody-talks-about.html" TargetMode="External"/><Relationship Id="rId7" Type="http://schemas.openxmlformats.org/officeDocument/2006/relationships/hyperlink" Target="https://stormpath.com/blog/token-authentication-scalable-user-mgmt" TargetMode="External"/><Relationship Id="rId12" Type="http://schemas.openxmlformats.org/officeDocument/2006/relationships/hyperlink" Target="https://aws.amazon.com/free/webapps/?trk=ps_a131L000005vLq4QAE&amp;trkCampaign=acq_paid_search&amp;sc_channel=ps&amp;sc_campaign=acquisition_us&amp;sc_publisher=google&amp;sc_category=Websites&amp;sc_country=US&amp;sc_geo=NAMER&amp;sc_outcome=acq&amp;sc_detail=%2Bmobile%20%2Bapplications&amp;sc_content=Web_App_Hosting_bmm&amp;sc_matchtype=b&amp;sc_segment=381103205278&amp;sc_medium=ACQ-P|PS-GO|Non-Brand|Desktop|SU|Websites|Solution|US|EN|Text&amp;s_kwcid=AL!4422!3!381103205278!b!!g!!%2Bmobile%20%2Bapplications&amp;ef_id=CjwKCAiA1eKBBhBZEiwAX3gqlzheF7m7Nwd8s10O4aLiJS7y_oRQ45zkCkUs6lNf6f7nrWMhMTyaOxoCZ8EQAvD_BwE:G:s&amp;s_kwcid=AL!4422!3!381103205278!b!!g!!%2Bmobile%20%2Bapplications" TargetMode="External"/><Relationship Id="rId17" Type="http://schemas.openxmlformats.org/officeDocument/2006/relationships/hyperlink" Target="https://www.google.com/search?source=hp&amp;ei=uqc5YNO8Gf_O0PEPu9GGqA4&amp;iflsig=AINFCbYAAAAAYDm1ykWiq3pgjqqpcvn9ENnQB1zORWKW&amp;q=bearer+token+vs+jwt+token&amp;oq=bearer+token+vs+jwt+token&amp;gs_lcp=Cgdnd3Mtd2l6EAMyAggAMgYIABAWEB4yBggAEBYQHjIGCAAQFhAeMgYIABAWEB4yBggAEBYQHjoICAAQ6gIQjwFQ5Q5Y5Q5gqhxoAXAAeACAAVWIAVWSAQExmAEAoAECoAEBqgEHZ3dzLXdperABCg&amp;sclient=gws-wiz&amp;ved=0ahUKEwjTgdH8-4jvAhV_JzQIHbuoAeUQ4dUDCAk&amp;uact=5" TargetMode="External"/><Relationship Id="rId25" Type="http://schemas.openxmlformats.org/officeDocument/2006/relationships/hyperlink" Target="https://medium.com/identity-beyond-borders/oauth-2-0-basics-3d06bce33870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google.com/search?biw=1245&amp;bih=871&amp;ei=kKM5YNu5AaX89AOSm6DwBA&amp;q=server+scalability+with+refresh+token&amp;oq=server+scalability+with+refresh+token&amp;gs_lcp=Cgdnd3Mtd2l6EAMyCAghEBYQHRAeMggIIRAWEB0QHjIICCEQFhAdEB4yCAghEBYQHRAeMggIIRAWEB0QHjIICCEQFhAdEB4yCAghEBYQHRAeMggIIRAWEB0QHjIICCEQFhAdEB4yCAghEBYQHRAeOgUIABCRAjoICAAQsQMQgwE6CAguEMcBEKMCOgUIABCxAzoICC4QsQMQgwE6CwguELEDEMcBEKMCOgQIABBDOgIIADoCCC46BwgAELEDEEM6CAguEMcBEK8BOgUILhCxAzoICAAQsQMQyQM6BQgAEJIDOggIABCxAxCRAjoECAAQAzoICAAQFhAKEB46BggAEBYQHjoFCCEQoAE6BwghEAoQoAE6BAghEApQgn9YkPkBYOP7AWgAcAJ4AIABbIgBiReSAQQzNi4ymAEAoAEBqgEHZ3dzLXdpesABAQ&amp;sclient=gws-wiz&amp;ved=0ahUKEwjbwZGA-IjvAhUlPn0KHZINCE44ChDh1QMIDQ&amp;uact=5" TargetMode="External"/><Relationship Id="rId20" Type="http://schemas.openxmlformats.org/officeDocument/2006/relationships/hyperlink" Target="https://www.google.com/search?source=hp&amp;ei=yBQ8YPbPB4PO0PEP2rK6-AM&amp;iflsig=AINFCbYAAAAAYDwi2CNHLfcoGQIA-w7FwQhI6F8fQlu4&amp;q=JWT+vs+bearer+token&amp;oq=JWT+vs+bearer+token&amp;gs_lcp=Cgdnd3Mtd2l6EAMyAggAMgYIABAWEB46CwguELEDEIMBEJMCOgsILhCxAxDHARCjAjoOCC4QsQMQgwEQxwEQowI6CAguELEDEIMBOgUILhCxAzoCCC46BQgAELEDOggIABCxAxCDAToICC4QxwEQrwE6BAgAEAo6BQghEKABUPITWLlqYNRsaAFwAHgAgAFaiAHbCpIBAjIwmAEAoAEBqgEHZ3dzLXdpeg&amp;sclient=gws-wiz&amp;ved=0ahUKEwj20-qgzI3vAhUDJzQIHVqZDj8Q4dUDCAk&amp;uact=5" TargetMode="External"/><Relationship Id="rId29" Type="http://schemas.openxmlformats.org/officeDocument/2006/relationships/hyperlink" Target="https://doc.sitecore.com/developers/92/sitecore-experience-manager/en/use-bearer-tokens-in-client-application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lsdev.com/blog/native-app-development-vs-web-and-hybrid-app-development" TargetMode="External"/><Relationship Id="rId11" Type="http://schemas.openxmlformats.org/officeDocument/2006/relationships/hyperlink" Target="https://stormpath.com/blog/tutorial-build-rest-api-mobile-apps-using-node-js" TargetMode="External"/><Relationship Id="rId24" Type="http://schemas.openxmlformats.org/officeDocument/2006/relationships/hyperlink" Target="https://dev.to/cotter/localstorage-vs-cookies-all-you-need-to-know-about-storing-jwt-tokens-securely-in-the-front-end-15id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stormpath.com/blog/the-ultimate-guide-to-mobile-api-security" TargetMode="External"/><Relationship Id="rId15" Type="http://schemas.openxmlformats.org/officeDocument/2006/relationships/hyperlink" Target="https://stackoverflow.com/questions/55486341/how-to-secure-a-refresh-token/55486605" TargetMode="External"/><Relationship Id="rId23" Type="http://schemas.openxmlformats.org/officeDocument/2006/relationships/hyperlink" Target="https://dev.to/rdegges/please-stop-using-local-storage-1i04" TargetMode="External"/><Relationship Id="rId28" Type="http://schemas.openxmlformats.org/officeDocument/2006/relationships/hyperlink" Target="https://connect2id.com/products/server/docs/guides/client-registration" TargetMode="External"/><Relationship Id="rId10" Type="http://schemas.openxmlformats.org/officeDocument/2006/relationships/hyperlink" Target="https://www.vinaysahni.com/best-practices-for-a-pragmatic-restful-api" TargetMode="External"/><Relationship Id="rId19" Type="http://schemas.openxmlformats.org/officeDocument/2006/relationships/hyperlink" Target="https://stormpath.com/blog/token-authentication-scalable-user-mgmt" TargetMode="External"/><Relationship Id="rId31" Type="http://schemas.openxmlformats.org/officeDocument/2006/relationships/hyperlink" Target="https://axelhodler.medium.com/integration-tests-for-third-party-apis-dab67c52e3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okta.com/" TargetMode="External"/><Relationship Id="rId14" Type="http://schemas.openxmlformats.org/officeDocument/2006/relationships/hyperlink" Target="https://pragmaticwebsecurity.com/articles/oauthoidc/refresh-token-protection-implications.html" TargetMode="External"/><Relationship Id="rId22" Type="http://schemas.openxmlformats.org/officeDocument/2006/relationships/hyperlink" Target="https://connect2id.com/learn/oauth-2" TargetMode="External"/><Relationship Id="rId27" Type="http://schemas.openxmlformats.org/officeDocument/2006/relationships/hyperlink" Target="https://livebook.manning.com/book/oauth-2-in-action/chapter-12/23" TargetMode="External"/><Relationship Id="rId30" Type="http://schemas.openxmlformats.org/officeDocument/2006/relationships/hyperlink" Target="https://docs.servicenow.com/bundle/paris-platform-administration/page/administer/security/task/JWT-Bearer-token-support.html" TargetMode="External"/><Relationship Id="rId8" Type="http://schemas.openxmlformats.org/officeDocument/2006/relationships/hyperlink" Target="https://www.macmillandictionary.com/us/thesaurus-category/american/general-words-for-works-of-art-and-pic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40</cp:revision>
  <dcterms:created xsi:type="dcterms:W3CDTF">2021-02-26T07:21:00Z</dcterms:created>
  <dcterms:modified xsi:type="dcterms:W3CDTF">2021-03-02T06:51:00Z</dcterms:modified>
</cp:coreProperties>
</file>