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E5F86" w14:textId="4FE5123F" w:rsidR="00C26EF8" w:rsidRPr="00C26EF8" w:rsidRDefault="00C26EF8" w:rsidP="00C26EF8">
      <w:pPr>
        <w:pStyle w:val="ListParagraph"/>
        <w:spacing w:before="100" w:beforeAutospacing="1" w:after="100" w:afterAutospacing="1" w:line="240" w:lineRule="auto"/>
        <w:rPr>
          <w:rFonts w:ascii="Georgia" w:eastAsia="Times New Roman" w:hAnsi="Georgia" w:cs="Times New Roman"/>
          <w:b/>
          <w:bCs/>
          <w:color w:val="333333"/>
          <w:sz w:val="24"/>
          <w:szCs w:val="24"/>
        </w:rPr>
      </w:pPr>
      <w:r w:rsidRPr="00C26EF8">
        <w:rPr>
          <w:rFonts w:ascii="Georgia" w:eastAsia="Times New Roman" w:hAnsi="Georgia" w:cs="Times New Roman"/>
          <w:b/>
          <w:bCs/>
          <w:color w:val="333333"/>
          <w:sz w:val="24"/>
          <w:szCs w:val="24"/>
        </w:rPr>
        <w:t>4/29/2021</w:t>
      </w:r>
    </w:p>
    <w:p w14:paraId="21F9DB9F" w14:textId="096B2959" w:rsidR="00C26EF8" w:rsidRDefault="00C26EF8" w:rsidP="00C26EF8">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6F1DF2DA" w14:textId="77777777" w:rsidR="00C26EF8" w:rsidRDefault="00C26EF8" w:rsidP="00C26EF8">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199D3C6F" w14:textId="69B58309" w:rsidR="00917F03" w:rsidRPr="00A94043" w:rsidRDefault="00A07835" w:rsidP="00C26EF8">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hyperlink r:id="rId6" w:history="1">
        <w:r w:rsidR="00C26EF8" w:rsidRPr="006814F0">
          <w:rPr>
            <w:rStyle w:val="Hyperlink"/>
            <w:rFonts w:ascii="Georgia" w:eastAsia="Times New Roman" w:hAnsi="Georgia" w:cs="Times New Roman"/>
            <w:b/>
            <w:bCs/>
            <w:sz w:val="24"/>
            <w:szCs w:val="24"/>
            <w:highlight w:val="yellow"/>
          </w:rPr>
          <w:t>https://help.tableau.com/current/api/rest_api/en-us/REST/rest_api_get_started_tutorial_intro.htm</w:t>
        </w:r>
      </w:hyperlink>
    </w:p>
    <w:p w14:paraId="51D21C0C" w14:textId="6B0FC2CF" w:rsidR="002473A4" w:rsidRDefault="00A07835" w:rsidP="002473A4">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hyperlink r:id="rId7" w:history="1">
        <w:r w:rsidR="002473A4" w:rsidRPr="00A94043">
          <w:rPr>
            <w:rStyle w:val="Hyperlink"/>
            <w:rFonts w:ascii="Georgia" w:eastAsia="Times New Roman" w:hAnsi="Georgia" w:cs="Times New Roman"/>
            <w:b/>
            <w:bCs/>
            <w:sz w:val="24"/>
            <w:szCs w:val="24"/>
            <w:highlight w:val="yellow"/>
          </w:rPr>
          <w:t>https://github.com/tableau</w:t>
        </w:r>
      </w:hyperlink>
    </w:p>
    <w:p w14:paraId="56B166C0" w14:textId="6EBFAEC9" w:rsidR="00DC408B" w:rsidRDefault="00DC408B" w:rsidP="002473A4">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4AA14975" w14:textId="52825860" w:rsidR="00DC408B" w:rsidRPr="00EC1320" w:rsidRDefault="00DC408B" w:rsidP="002473A4">
      <w:pPr>
        <w:pStyle w:val="ListParagraph"/>
        <w:spacing w:before="100" w:beforeAutospacing="1" w:after="100" w:afterAutospacing="1" w:line="240" w:lineRule="auto"/>
        <w:rPr>
          <w:rFonts w:ascii="Georgia" w:eastAsia="Times New Roman" w:hAnsi="Georgia" w:cs="Times New Roman"/>
          <w:b/>
          <w:bCs/>
          <w:color w:val="FF0000"/>
          <w:sz w:val="24"/>
          <w:szCs w:val="24"/>
        </w:rPr>
      </w:pPr>
      <w:r w:rsidRPr="00EC1320">
        <w:rPr>
          <w:rFonts w:ascii="Georgia" w:eastAsia="Times New Roman" w:hAnsi="Georgia" w:cs="Times New Roman"/>
          <w:b/>
          <w:bCs/>
          <w:color w:val="FF0000"/>
          <w:sz w:val="24"/>
          <w:szCs w:val="24"/>
          <w:highlight w:val="yellow"/>
        </w:rPr>
        <w:t>Server</w:t>
      </w:r>
    </w:p>
    <w:p w14:paraId="4E3D95EA" w14:textId="1607BCAF" w:rsidR="00DC408B" w:rsidRDefault="00A07835" w:rsidP="00DC408B">
      <w:pPr>
        <w:pStyle w:val="ListParagraph"/>
        <w:numPr>
          <w:ilvl w:val="0"/>
          <w:numId w:val="4"/>
        </w:numPr>
        <w:spacing w:before="100" w:beforeAutospacing="1" w:after="100" w:afterAutospacing="1" w:line="240" w:lineRule="auto"/>
        <w:rPr>
          <w:rFonts w:ascii="Georgia" w:eastAsia="Times New Roman" w:hAnsi="Georgia" w:cs="Times New Roman"/>
          <w:b/>
          <w:bCs/>
          <w:color w:val="FF0000"/>
          <w:sz w:val="24"/>
          <w:szCs w:val="24"/>
          <w:highlight w:val="yellow"/>
        </w:rPr>
      </w:pPr>
      <w:hyperlink r:id="rId8" w:history="1">
        <w:r w:rsidR="00057600" w:rsidRPr="00610E4E">
          <w:rPr>
            <w:rStyle w:val="Hyperlink"/>
            <w:rFonts w:ascii="Georgia" w:eastAsia="Times New Roman" w:hAnsi="Georgia" w:cs="Times New Roman"/>
            <w:b/>
            <w:bCs/>
            <w:sz w:val="24"/>
            <w:szCs w:val="24"/>
            <w:highlight w:val="yellow"/>
          </w:rPr>
          <w:t>https://help.tableau.com/current/server/en-us/saml_requ.htm</w:t>
        </w:r>
      </w:hyperlink>
    </w:p>
    <w:p w14:paraId="6C5E61BA" w14:textId="0256E319" w:rsidR="00057600" w:rsidRPr="00057600" w:rsidRDefault="00A07835" w:rsidP="00DC408B">
      <w:pPr>
        <w:pStyle w:val="ListParagraph"/>
        <w:numPr>
          <w:ilvl w:val="0"/>
          <w:numId w:val="4"/>
        </w:numPr>
        <w:spacing w:before="100" w:beforeAutospacing="1" w:after="100" w:afterAutospacing="1" w:line="240" w:lineRule="auto"/>
        <w:rPr>
          <w:rFonts w:ascii="Georgia" w:eastAsia="Times New Roman" w:hAnsi="Georgia" w:cs="Times New Roman"/>
          <w:b/>
          <w:bCs/>
          <w:color w:val="FF0000"/>
          <w:sz w:val="24"/>
          <w:szCs w:val="24"/>
          <w:highlight w:val="yellow"/>
        </w:rPr>
      </w:pPr>
      <w:hyperlink r:id="rId9" w:history="1">
        <w:r w:rsidR="00057600" w:rsidRPr="00610E4E">
          <w:rPr>
            <w:rStyle w:val="Hyperlink"/>
            <w:rFonts w:ascii="Georgia" w:eastAsia="Times New Roman" w:hAnsi="Georgia" w:cs="Times New Roman"/>
            <w:b/>
            <w:bCs/>
            <w:sz w:val="24"/>
            <w:szCs w:val="24"/>
          </w:rPr>
          <w:t>https://help.tableau.com/current/pro/desktop/en-us/useracct.htm</w:t>
        </w:r>
      </w:hyperlink>
    </w:p>
    <w:p w14:paraId="43E839E9" w14:textId="7897445F" w:rsidR="00057600" w:rsidRDefault="00EC1320" w:rsidP="00DC408B">
      <w:pPr>
        <w:pStyle w:val="ListParagraph"/>
        <w:numPr>
          <w:ilvl w:val="0"/>
          <w:numId w:val="4"/>
        </w:numPr>
        <w:spacing w:before="100" w:beforeAutospacing="1" w:after="100" w:afterAutospacing="1" w:line="240" w:lineRule="auto"/>
        <w:rPr>
          <w:rFonts w:ascii="Georgia" w:eastAsia="Times New Roman" w:hAnsi="Georgia" w:cs="Times New Roman"/>
          <w:b/>
          <w:bCs/>
          <w:color w:val="FF0000"/>
          <w:sz w:val="24"/>
          <w:szCs w:val="24"/>
          <w:highlight w:val="yellow"/>
        </w:rPr>
      </w:pPr>
      <w:r>
        <w:rPr>
          <w:rFonts w:ascii="Georgia" w:eastAsia="Times New Roman" w:hAnsi="Georgia" w:cs="Times New Roman"/>
          <w:b/>
          <w:bCs/>
          <w:color w:val="FF0000"/>
          <w:sz w:val="24"/>
          <w:szCs w:val="24"/>
          <w:highlight w:val="yellow"/>
        </w:rPr>
        <w:t>Concept</w:t>
      </w:r>
    </w:p>
    <w:p w14:paraId="5E26DD15" w14:textId="519A2813" w:rsidR="00EC1320" w:rsidRPr="00EC1320" w:rsidRDefault="00EC1320" w:rsidP="00EC1320">
      <w:pPr>
        <w:pStyle w:val="ListParagraph"/>
        <w:spacing w:before="100" w:beforeAutospacing="1" w:after="100" w:afterAutospacing="1" w:line="240" w:lineRule="auto"/>
        <w:rPr>
          <w:rFonts w:ascii="Georgia" w:eastAsia="Times New Roman" w:hAnsi="Georgia" w:cs="Times New Roman"/>
          <w:b/>
          <w:bCs/>
          <w:color w:val="0000FF"/>
          <w:sz w:val="24"/>
          <w:szCs w:val="24"/>
          <w:highlight w:val="yellow"/>
        </w:rPr>
      </w:pPr>
      <w:r w:rsidRPr="00EC1320">
        <w:rPr>
          <w:rFonts w:ascii="Georgia" w:eastAsia="Times New Roman" w:hAnsi="Georgia" w:cs="Times New Roman"/>
          <w:b/>
          <w:bCs/>
          <w:color w:val="0000FF"/>
          <w:sz w:val="24"/>
          <w:szCs w:val="24"/>
        </w:rPr>
        <w:t>https://help.tableau.com/current/api/rest_api/en-us/REST/rest_api_concepts.htm</w:t>
      </w:r>
    </w:p>
    <w:p w14:paraId="548E37D5" w14:textId="593C550F" w:rsidR="002473A4" w:rsidRPr="00A94043" w:rsidRDefault="002473A4" w:rsidP="002473A4">
      <w:pPr>
        <w:pStyle w:val="ListParagraph"/>
        <w:spacing w:before="100" w:beforeAutospacing="1" w:after="100" w:afterAutospacing="1" w:line="240" w:lineRule="auto"/>
        <w:rPr>
          <w:rFonts w:ascii="Georgia" w:eastAsia="Times New Roman" w:hAnsi="Georgia" w:cs="Times New Roman"/>
          <w:b/>
          <w:bCs/>
          <w:color w:val="333333"/>
          <w:sz w:val="24"/>
          <w:szCs w:val="24"/>
          <w:highlight w:val="yellow"/>
        </w:rPr>
      </w:pPr>
    </w:p>
    <w:p w14:paraId="7A98091F" w14:textId="46B2F731" w:rsidR="00A42053" w:rsidRPr="00917F03" w:rsidRDefault="00A42053" w:rsidP="00EC1320">
      <w:pPr>
        <w:pStyle w:val="ListParagraph"/>
        <w:numPr>
          <w:ilvl w:val="0"/>
          <w:numId w:val="4"/>
        </w:numPr>
        <w:spacing w:before="100" w:beforeAutospacing="1" w:after="100" w:afterAutospacing="1" w:line="240" w:lineRule="auto"/>
        <w:rPr>
          <w:rFonts w:ascii="Georgia" w:eastAsia="Times New Roman" w:hAnsi="Georgia" w:cs="Times New Roman"/>
          <w:b/>
          <w:bCs/>
          <w:color w:val="333333"/>
          <w:sz w:val="24"/>
          <w:szCs w:val="24"/>
        </w:rPr>
      </w:pPr>
      <w:r w:rsidRPr="00A94043">
        <w:rPr>
          <w:rFonts w:ascii="Georgia" w:eastAsia="Times New Roman" w:hAnsi="Georgia" w:cs="Times New Roman"/>
          <w:b/>
          <w:bCs/>
          <w:color w:val="333333"/>
          <w:sz w:val="24"/>
          <w:szCs w:val="24"/>
          <w:highlight w:val="yellow"/>
        </w:rPr>
        <w:t>https://10ax.online.tableau.com/#/site/apiautodev705901/home</w:t>
      </w:r>
    </w:p>
    <w:p w14:paraId="2A82AB2F" w14:textId="28B096FD" w:rsidR="00917F03" w:rsidRPr="00917F03" w:rsidRDefault="00917F03" w:rsidP="00917F03">
      <w:p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 xml:space="preserve">This is the introduction to a 3-part tutorial on the basics of using the Tableau Server REST API to </w:t>
      </w:r>
      <w:r w:rsidRPr="00917F03">
        <w:rPr>
          <w:rFonts w:ascii="Georgia" w:eastAsia="Times New Roman" w:hAnsi="Georgia" w:cs="Times New Roman"/>
          <w:b/>
          <w:bCs/>
          <w:color w:val="333333"/>
          <w:sz w:val="24"/>
          <w:szCs w:val="24"/>
        </w:rPr>
        <w:t>manage your resources</w:t>
      </w:r>
      <w:r w:rsidRPr="00917F03">
        <w:rPr>
          <w:rFonts w:ascii="Georgia" w:eastAsia="Times New Roman" w:hAnsi="Georgia" w:cs="Times New Roman"/>
          <w:color w:val="333333"/>
          <w:sz w:val="24"/>
          <w:szCs w:val="24"/>
        </w:rPr>
        <w:t>. With this content, you can learn to use the REST API to:</w:t>
      </w:r>
    </w:p>
    <w:p w14:paraId="71EDE5F0" w14:textId="77777777" w:rsidR="00917F03" w:rsidRPr="00917F03" w:rsidRDefault="00917F03" w:rsidP="00917F03">
      <w:pPr>
        <w:numPr>
          <w:ilvl w:val="0"/>
          <w:numId w:val="1"/>
        </w:num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Sign in to a server.</w:t>
      </w:r>
    </w:p>
    <w:p w14:paraId="4E9B2D69" w14:textId="77777777" w:rsidR="00917F03" w:rsidRPr="00917F03" w:rsidRDefault="00917F03" w:rsidP="00917F03">
      <w:pPr>
        <w:numPr>
          <w:ilvl w:val="0"/>
          <w:numId w:val="2"/>
        </w:num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 xml:space="preserve">Create a project and publish a </w:t>
      </w:r>
      <w:r w:rsidRPr="00917F03">
        <w:rPr>
          <w:rFonts w:ascii="Georgia" w:eastAsia="Times New Roman" w:hAnsi="Georgia" w:cs="Times New Roman"/>
          <w:b/>
          <w:bCs/>
          <w:color w:val="333333"/>
          <w:sz w:val="24"/>
          <w:szCs w:val="24"/>
        </w:rPr>
        <w:t>workbook</w:t>
      </w:r>
      <w:r w:rsidRPr="00917F03">
        <w:rPr>
          <w:rFonts w:ascii="Georgia" w:eastAsia="Times New Roman" w:hAnsi="Georgia" w:cs="Times New Roman"/>
          <w:color w:val="333333"/>
          <w:sz w:val="24"/>
          <w:szCs w:val="24"/>
        </w:rPr>
        <w:t xml:space="preserve"> to it.</w:t>
      </w:r>
    </w:p>
    <w:p w14:paraId="3229ED7C" w14:textId="77777777" w:rsidR="00917F03" w:rsidRPr="00917F03" w:rsidRDefault="00917F03" w:rsidP="00917F03">
      <w:pPr>
        <w:numPr>
          <w:ilvl w:val="0"/>
          <w:numId w:val="3"/>
        </w:numPr>
        <w:spacing w:before="100" w:beforeAutospacing="1" w:after="100" w:afterAutospacing="1" w:line="240" w:lineRule="auto"/>
        <w:rPr>
          <w:rFonts w:ascii="Georgia" w:eastAsia="Times New Roman" w:hAnsi="Georgia" w:cs="Times New Roman"/>
          <w:color w:val="333333"/>
          <w:sz w:val="24"/>
          <w:szCs w:val="24"/>
        </w:rPr>
      </w:pPr>
      <w:r w:rsidRPr="00917F03">
        <w:rPr>
          <w:rFonts w:ascii="Georgia" w:eastAsia="Times New Roman" w:hAnsi="Georgia" w:cs="Times New Roman"/>
          <w:color w:val="333333"/>
          <w:sz w:val="24"/>
          <w:szCs w:val="24"/>
        </w:rPr>
        <w:t>Create a user group and give it permissions to your workbook.</w:t>
      </w:r>
    </w:p>
    <w:p w14:paraId="06B7CE27" w14:textId="77777777" w:rsidR="00311A60" w:rsidRPr="00311A60" w:rsidRDefault="00311A60" w:rsidP="00311A60">
      <w:pPr>
        <w:numPr>
          <w:ilvl w:val="0"/>
          <w:numId w:val="5"/>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b/>
          <w:bCs/>
          <w:color w:val="333333"/>
          <w:sz w:val="24"/>
          <w:szCs w:val="24"/>
        </w:rPr>
        <w:t>Introduction and Set Up</w:t>
      </w:r>
      <w:r w:rsidRPr="00311A60">
        <w:rPr>
          <w:rFonts w:ascii="Georgia" w:eastAsia="Times New Roman" w:hAnsi="Georgia" w:cs="Times New Roman"/>
          <w:color w:val="333333"/>
          <w:sz w:val="24"/>
          <w:szCs w:val="24"/>
        </w:rPr>
        <w:t> (this page)</w:t>
      </w:r>
    </w:p>
    <w:p w14:paraId="546C6431" w14:textId="77777777" w:rsidR="00311A60" w:rsidRPr="00311A60" w:rsidRDefault="00311A60" w:rsidP="00311A60">
      <w:pPr>
        <w:numPr>
          <w:ilvl w:val="1"/>
          <w:numId w:val="6"/>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 xml:space="preserve">Join the Tableau Developer Program to </w:t>
      </w:r>
      <w:proofErr w:type="spellStart"/>
      <w:r w:rsidRPr="00311A60">
        <w:rPr>
          <w:rFonts w:ascii="Georgia" w:eastAsia="Times New Roman" w:hAnsi="Georgia" w:cs="Times New Roman"/>
          <w:color w:val="333333"/>
          <w:sz w:val="24"/>
          <w:szCs w:val="24"/>
        </w:rPr>
        <w:t>acitvate</w:t>
      </w:r>
      <w:proofErr w:type="spellEnd"/>
      <w:r w:rsidRPr="00311A60">
        <w:rPr>
          <w:rFonts w:ascii="Georgia" w:eastAsia="Times New Roman" w:hAnsi="Georgia" w:cs="Times New Roman"/>
          <w:color w:val="333333"/>
          <w:sz w:val="24"/>
          <w:szCs w:val="24"/>
        </w:rPr>
        <w:t xml:space="preserve"> your free Tableau sandbox and more (or use your own Tableau server).</w:t>
      </w:r>
    </w:p>
    <w:p w14:paraId="5D4C8437" w14:textId="77777777" w:rsidR="00311A60" w:rsidRPr="00311A60" w:rsidRDefault="00311A60" w:rsidP="00311A60">
      <w:pPr>
        <w:numPr>
          <w:ilvl w:val="1"/>
          <w:numId w:val="7"/>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Set up the tools used for the tutorial.</w:t>
      </w:r>
    </w:p>
    <w:p w14:paraId="5B7918B5" w14:textId="77777777" w:rsidR="00311A60" w:rsidRPr="00311A60" w:rsidRDefault="00311A60" w:rsidP="00311A60">
      <w:pPr>
        <w:numPr>
          <w:ilvl w:val="1"/>
          <w:numId w:val="8"/>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Download the tutorial workbook file (or use your own).</w:t>
      </w:r>
    </w:p>
    <w:p w14:paraId="4FB5B2B7" w14:textId="77777777" w:rsidR="00311A60" w:rsidRPr="00311A60" w:rsidRDefault="00A07835" w:rsidP="00311A60">
      <w:pPr>
        <w:numPr>
          <w:ilvl w:val="0"/>
          <w:numId w:val="9"/>
        </w:numPr>
        <w:spacing w:before="100" w:beforeAutospacing="1" w:after="100" w:afterAutospacing="1" w:line="240" w:lineRule="auto"/>
        <w:rPr>
          <w:rFonts w:ascii="Georgia" w:eastAsia="Times New Roman" w:hAnsi="Georgia" w:cs="Times New Roman"/>
          <w:color w:val="333333"/>
          <w:sz w:val="24"/>
          <w:szCs w:val="24"/>
        </w:rPr>
      </w:pPr>
      <w:hyperlink r:id="rId10" w:history="1">
        <w:r w:rsidR="00311A60" w:rsidRPr="00311A60">
          <w:rPr>
            <w:rFonts w:ascii="Georgia" w:eastAsia="Times New Roman" w:hAnsi="Georgia" w:cs="Times New Roman"/>
            <w:b/>
            <w:bCs/>
            <w:color w:val="FF6D02"/>
            <w:sz w:val="24"/>
            <w:szCs w:val="24"/>
          </w:rPr>
          <w:t>Part 1: Tools, REST Basics, and Sign In</w:t>
        </w:r>
      </w:hyperlink>
      <w:r w:rsidR="00311A60" w:rsidRPr="00311A60">
        <w:rPr>
          <w:rFonts w:ascii="Georgia" w:eastAsia="Times New Roman" w:hAnsi="Georgia" w:cs="Times New Roman"/>
          <w:color w:val="333333"/>
          <w:sz w:val="24"/>
          <w:szCs w:val="24"/>
        </w:rPr>
        <w:t> (~20 minutes)</w:t>
      </w:r>
    </w:p>
    <w:p w14:paraId="089603F4" w14:textId="77777777" w:rsidR="00311A60" w:rsidRPr="00311A60" w:rsidRDefault="00311A60" w:rsidP="00311A60">
      <w:pPr>
        <w:numPr>
          <w:ilvl w:val="1"/>
          <w:numId w:val="10"/>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Read about REST basics.</w:t>
      </w:r>
    </w:p>
    <w:p w14:paraId="7E226993" w14:textId="77777777" w:rsidR="00311A60" w:rsidRPr="00311A60" w:rsidRDefault="00311A60" w:rsidP="00311A60">
      <w:pPr>
        <w:numPr>
          <w:ilvl w:val="1"/>
          <w:numId w:val="11"/>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Make a REST request to sign in to your server.</w:t>
      </w:r>
    </w:p>
    <w:p w14:paraId="0939269D" w14:textId="77777777" w:rsidR="00311A60" w:rsidRPr="00311A60" w:rsidRDefault="00311A60" w:rsidP="00311A60">
      <w:pPr>
        <w:numPr>
          <w:ilvl w:val="1"/>
          <w:numId w:val="12"/>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Learn to use the server’s response to authenticate other requests.</w:t>
      </w:r>
    </w:p>
    <w:p w14:paraId="708B1266" w14:textId="77777777" w:rsidR="00311A60" w:rsidRPr="00311A60" w:rsidRDefault="00A07835" w:rsidP="00311A60">
      <w:pPr>
        <w:numPr>
          <w:ilvl w:val="0"/>
          <w:numId w:val="13"/>
        </w:numPr>
        <w:spacing w:before="100" w:beforeAutospacing="1" w:after="100" w:afterAutospacing="1" w:line="240" w:lineRule="auto"/>
        <w:rPr>
          <w:rFonts w:ascii="Georgia" w:eastAsia="Times New Roman" w:hAnsi="Georgia" w:cs="Times New Roman"/>
          <w:color w:val="333333"/>
          <w:sz w:val="24"/>
          <w:szCs w:val="24"/>
        </w:rPr>
      </w:pPr>
      <w:hyperlink r:id="rId11" w:history="1">
        <w:r w:rsidR="00311A60" w:rsidRPr="00311A60">
          <w:rPr>
            <w:rFonts w:ascii="Georgia" w:eastAsia="Times New Roman" w:hAnsi="Georgia" w:cs="Times New Roman"/>
            <w:b/>
            <w:bCs/>
            <w:color w:val="FF6D02"/>
            <w:sz w:val="24"/>
            <w:szCs w:val="24"/>
          </w:rPr>
          <w:t>Part 2: Create a Project and Publish a Workbook to It</w:t>
        </w:r>
      </w:hyperlink>
      <w:r w:rsidR="00311A60" w:rsidRPr="00311A60">
        <w:rPr>
          <w:rFonts w:ascii="Georgia" w:eastAsia="Times New Roman" w:hAnsi="Georgia" w:cs="Times New Roman"/>
          <w:color w:val="333333"/>
          <w:sz w:val="24"/>
          <w:szCs w:val="24"/>
        </w:rPr>
        <w:t> (~20 minutes)</w:t>
      </w:r>
    </w:p>
    <w:p w14:paraId="224DCA31" w14:textId="77777777" w:rsidR="00311A60" w:rsidRPr="00311A60" w:rsidRDefault="00311A60" w:rsidP="00311A60">
      <w:pPr>
        <w:numPr>
          <w:ilvl w:val="1"/>
          <w:numId w:val="14"/>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Create a Tableau project.</w:t>
      </w:r>
    </w:p>
    <w:p w14:paraId="1D528C73" w14:textId="77777777" w:rsidR="00311A60" w:rsidRPr="00311A60" w:rsidRDefault="00311A60" w:rsidP="00311A60">
      <w:pPr>
        <w:numPr>
          <w:ilvl w:val="1"/>
          <w:numId w:val="15"/>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List the projects on your site.</w:t>
      </w:r>
    </w:p>
    <w:p w14:paraId="02E2D8AB" w14:textId="77777777" w:rsidR="00311A60" w:rsidRPr="00311A60" w:rsidRDefault="00311A60" w:rsidP="00311A60">
      <w:pPr>
        <w:numPr>
          <w:ilvl w:val="1"/>
          <w:numId w:val="16"/>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Publish a workbook.</w:t>
      </w:r>
    </w:p>
    <w:p w14:paraId="539ED723" w14:textId="77777777" w:rsidR="00311A60" w:rsidRPr="00311A60" w:rsidRDefault="00A07835" w:rsidP="00311A60">
      <w:pPr>
        <w:numPr>
          <w:ilvl w:val="0"/>
          <w:numId w:val="17"/>
        </w:numPr>
        <w:spacing w:before="100" w:beforeAutospacing="1" w:after="100" w:afterAutospacing="1" w:line="240" w:lineRule="auto"/>
        <w:rPr>
          <w:rFonts w:ascii="Georgia" w:eastAsia="Times New Roman" w:hAnsi="Georgia" w:cs="Times New Roman"/>
          <w:color w:val="333333"/>
          <w:sz w:val="24"/>
          <w:szCs w:val="24"/>
        </w:rPr>
      </w:pPr>
      <w:hyperlink r:id="rId12" w:history="1">
        <w:r w:rsidR="00311A60" w:rsidRPr="00311A60">
          <w:rPr>
            <w:rFonts w:ascii="Georgia" w:eastAsia="Times New Roman" w:hAnsi="Georgia" w:cs="Times New Roman"/>
            <w:b/>
            <w:bCs/>
            <w:color w:val="FF6D02"/>
            <w:sz w:val="24"/>
            <w:szCs w:val="24"/>
          </w:rPr>
          <w:t>Part 3: Create a User Group and Give it Permissions</w:t>
        </w:r>
      </w:hyperlink>
      <w:r w:rsidR="00311A60" w:rsidRPr="00311A60">
        <w:rPr>
          <w:rFonts w:ascii="Georgia" w:eastAsia="Times New Roman" w:hAnsi="Georgia" w:cs="Times New Roman"/>
          <w:color w:val="333333"/>
          <w:sz w:val="24"/>
          <w:szCs w:val="24"/>
        </w:rPr>
        <w:t> (~20 minutes)</w:t>
      </w:r>
    </w:p>
    <w:p w14:paraId="0FB02A58" w14:textId="77777777" w:rsidR="00311A60" w:rsidRPr="00311A60" w:rsidRDefault="00311A60" w:rsidP="00311A60">
      <w:pPr>
        <w:numPr>
          <w:ilvl w:val="1"/>
          <w:numId w:val="18"/>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Manually add user to your site.</w:t>
      </w:r>
    </w:p>
    <w:p w14:paraId="7455272A" w14:textId="77777777" w:rsidR="00311A60" w:rsidRPr="00311A60" w:rsidRDefault="00311A60" w:rsidP="00311A60">
      <w:pPr>
        <w:numPr>
          <w:ilvl w:val="1"/>
          <w:numId w:val="19"/>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Create a group.</w:t>
      </w:r>
    </w:p>
    <w:p w14:paraId="01CC751E" w14:textId="77777777" w:rsidR="00311A60" w:rsidRPr="00311A60" w:rsidRDefault="00311A60" w:rsidP="00311A60">
      <w:pPr>
        <w:numPr>
          <w:ilvl w:val="1"/>
          <w:numId w:val="20"/>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Add users to your group.</w:t>
      </w:r>
    </w:p>
    <w:p w14:paraId="1BB5A0F2" w14:textId="77777777" w:rsidR="00311A60" w:rsidRPr="00311A60" w:rsidRDefault="00311A60" w:rsidP="00311A60">
      <w:pPr>
        <w:numPr>
          <w:ilvl w:val="1"/>
          <w:numId w:val="21"/>
        </w:numPr>
        <w:spacing w:before="100" w:beforeAutospacing="1" w:after="100" w:afterAutospacing="1" w:line="240" w:lineRule="auto"/>
        <w:rPr>
          <w:rFonts w:ascii="Georgia" w:eastAsia="Times New Roman" w:hAnsi="Georgia" w:cs="Times New Roman"/>
          <w:color w:val="333333"/>
          <w:sz w:val="24"/>
          <w:szCs w:val="24"/>
        </w:rPr>
      </w:pPr>
      <w:r w:rsidRPr="00311A60">
        <w:rPr>
          <w:rFonts w:ascii="Georgia" w:eastAsia="Times New Roman" w:hAnsi="Georgia" w:cs="Times New Roman"/>
          <w:color w:val="333333"/>
          <w:sz w:val="24"/>
          <w:szCs w:val="24"/>
        </w:rPr>
        <w:t>Give users permissions to your workbook.</w:t>
      </w:r>
    </w:p>
    <w:p w14:paraId="5E19E4DB" w14:textId="328C6EA2" w:rsidR="0071274D" w:rsidRDefault="00A07835">
      <w:pPr>
        <w:rPr>
          <w:b/>
          <w:bCs/>
          <w:color w:val="0000FF"/>
        </w:rPr>
      </w:pPr>
      <w:hyperlink r:id="rId13" w:history="1">
        <w:r w:rsidR="00845BC3" w:rsidRPr="00A94043">
          <w:rPr>
            <w:rStyle w:val="Hyperlink"/>
            <w:b/>
            <w:bCs/>
            <w:highlight w:val="yellow"/>
          </w:rPr>
          <w:t>https://www.tableau.com/developer/confirmation</w:t>
        </w:r>
      </w:hyperlink>
    </w:p>
    <w:p w14:paraId="759DA0F0" w14:textId="5B838458" w:rsidR="00845BC3" w:rsidRDefault="00845BC3">
      <w:pPr>
        <w:rPr>
          <w:b/>
          <w:bCs/>
          <w:color w:val="0000FF"/>
        </w:rPr>
      </w:pPr>
    </w:p>
    <w:p w14:paraId="6CCAB9A0" w14:textId="680FA4A3" w:rsidR="00845BC3" w:rsidRDefault="00845BC3" w:rsidP="00845BC3">
      <w:pPr>
        <w:pStyle w:val="ListParagraph"/>
        <w:numPr>
          <w:ilvl w:val="0"/>
          <w:numId w:val="22"/>
        </w:numPr>
        <w:spacing w:after="0" w:line="240" w:lineRule="auto"/>
        <w:outlineLvl w:val="0"/>
        <w:rPr>
          <w:rFonts w:ascii="Helvetica" w:eastAsia="Times New Roman" w:hAnsi="Helvetica" w:cs="Times New Roman"/>
          <w:color w:val="333333"/>
          <w:kern w:val="36"/>
          <w:sz w:val="28"/>
          <w:szCs w:val="28"/>
        </w:rPr>
      </w:pPr>
      <w:r w:rsidRPr="00845BC3">
        <w:rPr>
          <w:rFonts w:ascii="Helvetica" w:eastAsia="Times New Roman" w:hAnsi="Helvetica" w:cs="Times New Roman"/>
          <w:color w:val="333333"/>
          <w:kern w:val="36"/>
          <w:sz w:val="28"/>
          <w:szCs w:val="28"/>
        </w:rPr>
        <w:t>Testing and Troubleshooting REST API Calls</w:t>
      </w:r>
    </w:p>
    <w:p w14:paraId="3B2BED7D" w14:textId="63B11A0B" w:rsidR="00845BC3" w:rsidRDefault="00A07835" w:rsidP="00E80035">
      <w:pPr>
        <w:pStyle w:val="ListParagraph"/>
        <w:spacing w:after="0" w:line="240" w:lineRule="auto"/>
        <w:outlineLvl w:val="0"/>
        <w:rPr>
          <w:rFonts w:ascii="Helvetica" w:eastAsia="Times New Roman" w:hAnsi="Helvetica" w:cs="Times New Roman"/>
          <w:color w:val="333333"/>
          <w:kern w:val="36"/>
          <w:sz w:val="28"/>
          <w:szCs w:val="28"/>
        </w:rPr>
      </w:pPr>
      <w:hyperlink r:id="rId14" w:history="1">
        <w:r w:rsidR="00E80035" w:rsidRPr="00A94043">
          <w:rPr>
            <w:rStyle w:val="Hyperlink"/>
            <w:rFonts w:ascii="Helvetica" w:eastAsia="Times New Roman" w:hAnsi="Helvetica" w:cs="Times New Roman"/>
            <w:kern w:val="36"/>
            <w:sz w:val="28"/>
            <w:szCs w:val="28"/>
            <w:highlight w:val="yellow"/>
          </w:rPr>
          <w:t>https://help.tableau.com/current/api/rest_api/en-us/REST/rest_api_concepts_testing.htm</w:t>
        </w:r>
      </w:hyperlink>
    </w:p>
    <w:p w14:paraId="4AB14344" w14:textId="77777777" w:rsidR="00E80035" w:rsidRDefault="00E80035" w:rsidP="00E80035">
      <w:pPr>
        <w:pStyle w:val="Heading3"/>
        <w:rPr>
          <w:rFonts w:ascii="Helvetica" w:hAnsi="Helvetica"/>
          <w:color w:val="333333"/>
        </w:rPr>
      </w:pPr>
      <w:r>
        <w:rPr>
          <w:rFonts w:ascii="Helvetica" w:hAnsi="Helvetica"/>
          <w:b/>
          <w:bCs/>
          <w:color w:val="333333"/>
        </w:rPr>
        <w:t>Examine log files</w:t>
      </w:r>
    </w:p>
    <w:p w14:paraId="0D6E697D" w14:textId="77777777" w:rsidR="00E80035" w:rsidRDefault="00E80035" w:rsidP="00E80035">
      <w:pPr>
        <w:pStyle w:val="NormalWeb"/>
        <w:rPr>
          <w:rFonts w:ascii="Georgia" w:hAnsi="Georgia"/>
          <w:color w:val="333333"/>
        </w:rPr>
      </w:pPr>
      <w:r>
        <w:rPr>
          <w:rFonts w:ascii="Georgia" w:hAnsi="Georgia"/>
          <w:color w:val="333333"/>
        </w:rPr>
        <w:t>Requests that you make to Tableau Server using the REST API result in log file entries on the server. You can examine the following log files to help troubleshoot REST API issues:</w:t>
      </w:r>
    </w:p>
    <w:p w14:paraId="5FD19575" w14:textId="77777777" w:rsidR="00E80035" w:rsidRDefault="00E80035" w:rsidP="00E80035">
      <w:pPr>
        <w:numPr>
          <w:ilvl w:val="0"/>
          <w:numId w:val="23"/>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\httpd\access.</w:t>
      </w:r>
      <w:r>
        <w:rPr>
          <w:rStyle w:val="api-placeholder"/>
          <w:rFonts w:ascii="Georgia" w:hAnsi="Georgia"/>
          <w:i/>
          <w:iCs/>
          <w:color w:val="333333"/>
        </w:rPr>
        <w:t>date-time-stamp</w:t>
      </w:r>
      <w:r>
        <w:rPr>
          <w:rFonts w:ascii="Georgia" w:hAnsi="Georgia"/>
          <w:color w:val="333333"/>
        </w:rPr>
        <w:t>.log (for example, </w:t>
      </w:r>
      <w:r>
        <w:rPr>
          <w:rStyle w:val="HTMLCode"/>
          <w:rFonts w:ascii="Courier" w:eastAsiaTheme="minorEastAsia" w:hAnsi="Courier"/>
          <w:color w:val="333333"/>
        </w:rPr>
        <w:t>access.2015_05_11_00_00_00.log</w:t>
      </w:r>
      <w:r>
        <w:rPr>
          <w:rFonts w:ascii="Georgia" w:hAnsi="Georgia"/>
          <w:color w:val="333333"/>
        </w:rPr>
        <w:t>).</w:t>
      </w:r>
    </w:p>
    <w:p w14:paraId="065F9A6D" w14:textId="77777777" w:rsidR="00E80035" w:rsidRDefault="00E80035" w:rsidP="00E80035">
      <w:pPr>
        <w:numPr>
          <w:ilvl w:val="0"/>
          <w:numId w:val="24"/>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\logs\</w:t>
      </w:r>
      <w:proofErr w:type="spellStart"/>
      <w:r>
        <w:rPr>
          <w:rFonts w:ascii="Georgia" w:hAnsi="Georgia"/>
          <w:color w:val="333333"/>
        </w:rPr>
        <w:t>vizportal</w:t>
      </w:r>
      <w:proofErr w:type="spellEnd"/>
      <w:r>
        <w:rPr>
          <w:rFonts w:ascii="Georgia" w:hAnsi="Georgia"/>
          <w:color w:val="333333"/>
        </w:rPr>
        <w:t>\vizportal-</w:t>
      </w:r>
      <w:r>
        <w:rPr>
          <w:rStyle w:val="api-placeholder"/>
          <w:rFonts w:ascii="Georgia" w:hAnsi="Georgia"/>
          <w:i/>
          <w:iCs/>
          <w:color w:val="333333"/>
        </w:rPr>
        <w:t>process-number</w:t>
      </w:r>
      <w:r>
        <w:rPr>
          <w:rFonts w:ascii="Georgia" w:hAnsi="Georgia"/>
          <w:color w:val="333333"/>
        </w:rPr>
        <w:t>.log (for example </w:t>
      </w:r>
      <w:r>
        <w:rPr>
          <w:rStyle w:val="HTMLCode"/>
          <w:rFonts w:ascii="Courier" w:eastAsiaTheme="minorEastAsia" w:hAnsi="Courier"/>
          <w:color w:val="333333"/>
        </w:rPr>
        <w:t>vizportal-0.log</w:t>
      </w:r>
      <w:r>
        <w:rPr>
          <w:rFonts w:ascii="Georgia" w:hAnsi="Georgia"/>
          <w:color w:val="333333"/>
        </w:rPr>
        <w:t>)</w:t>
      </w:r>
    </w:p>
    <w:p w14:paraId="4D6663BA" w14:textId="77777777" w:rsidR="00C6536E" w:rsidRPr="00C6536E" w:rsidRDefault="00C6536E" w:rsidP="00C6536E">
      <w:pPr>
        <w:pStyle w:val="ListParagraph"/>
        <w:numPr>
          <w:ilvl w:val="0"/>
          <w:numId w:val="25"/>
        </w:numPr>
        <w:spacing w:before="100" w:beforeAutospacing="1" w:after="100" w:afterAutospacing="1" w:line="240" w:lineRule="auto"/>
        <w:rPr>
          <w:rFonts w:ascii="Georgia" w:eastAsia="Times New Roman" w:hAnsi="Georgia" w:cs="Times New Roman"/>
          <w:color w:val="333333"/>
          <w:sz w:val="24"/>
          <w:szCs w:val="24"/>
        </w:rPr>
      </w:pPr>
      <w:r w:rsidRPr="00C6536E">
        <w:rPr>
          <w:rFonts w:ascii="Georgia" w:eastAsia="Times New Roman" w:hAnsi="Georgia" w:cs="Times New Roman"/>
          <w:b/>
          <w:bCs/>
          <w:color w:val="333333"/>
          <w:sz w:val="24"/>
          <w:szCs w:val="24"/>
        </w:rPr>
        <w:t>Why would I want to use the REST API to manage my Tableau Server and resources?</w:t>
      </w:r>
    </w:p>
    <w:p w14:paraId="17DD5140" w14:textId="77777777" w:rsidR="00C6536E" w:rsidRDefault="00C6536E" w:rsidP="00C6536E">
      <w:pPr>
        <w:pStyle w:val="ListParagraph"/>
        <w:numPr>
          <w:ilvl w:val="0"/>
          <w:numId w:val="26"/>
        </w:numPr>
        <w:spacing w:before="100" w:beforeAutospacing="1" w:after="100" w:afterAutospacing="1" w:line="240" w:lineRule="auto"/>
        <w:rPr>
          <w:rFonts w:ascii="Georgia" w:eastAsia="Times New Roman" w:hAnsi="Georgia" w:cs="Times New Roman"/>
          <w:color w:val="333333"/>
          <w:sz w:val="24"/>
          <w:szCs w:val="24"/>
        </w:rPr>
      </w:pPr>
      <w:r w:rsidRPr="00C6536E">
        <w:rPr>
          <w:rFonts w:ascii="Georgia" w:eastAsia="Times New Roman" w:hAnsi="Georgia" w:cs="Times New Roman"/>
          <w:color w:val="333333"/>
          <w:sz w:val="24"/>
          <w:szCs w:val="24"/>
        </w:rPr>
        <w:t xml:space="preserve">The Tableau Server REST API enables you to create a script or program that performs the same actions you can take through the server UI. </w:t>
      </w:r>
    </w:p>
    <w:p w14:paraId="6C0CAD56" w14:textId="6AB0B359" w:rsidR="00C6536E" w:rsidRPr="00C6536E" w:rsidRDefault="00C6536E" w:rsidP="00C6536E">
      <w:pPr>
        <w:pStyle w:val="ListParagraph"/>
        <w:numPr>
          <w:ilvl w:val="0"/>
          <w:numId w:val="26"/>
        </w:numPr>
        <w:spacing w:before="100" w:beforeAutospacing="1" w:after="100" w:afterAutospacing="1" w:line="240" w:lineRule="auto"/>
        <w:rPr>
          <w:rFonts w:ascii="Georgia" w:eastAsia="Times New Roman" w:hAnsi="Georgia" w:cs="Times New Roman"/>
          <w:color w:val="333333"/>
          <w:sz w:val="24"/>
          <w:szCs w:val="24"/>
        </w:rPr>
      </w:pPr>
      <w:r w:rsidRPr="00C6536E">
        <w:rPr>
          <w:rFonts w:ascii="Georgia" w:eastAsia="Times New Roman" w:hAnsi="Georgia" w:cs="Times New Roman"/>
          <w:color w:val="333333"/>
          <w:sz w:val="24"/>
          <w:szCs w:val="24"/>
        </w:rPr>
        <w:t xml:space="preserve">That means you </w:t>
      </w:r>
      <w:r w:rsidRPr="00C6536E">
        <w:rPr>
          <w:rFonts w:ascii="Georgia" w:eastAsia="Times New Roman" w:hAnsi="Georgia" w:cs="Times New Roman"/>
          <w:b/>
          <w:bCs/>
          <w:color w:val="0000FF"/>
          <w:sz w:val="24"/>
          <w:szCs w:val="24"/>
        </w:rPr>
        <w:t>can automate repetitive tasks</w:t>
      </w:r>
      <w:r w:rsidRPr="00C6536E">
        <w:rPr>
          <w:rFonts w:ascii="Georgia" w:eastAsia="Times New Roman" w:hAnsi="Georgia" w:cs="Times New Roman"/>
          <w:color w:val="333333"/>
          <w:sz w:val="24"/>
          <w:szCs w:val="24"/>
        </w:rPr>
        <w:t xml:space="preserve">, create automated workflows that behave differently based on the </w:t>
      </w:r>
      <w:r w:rsidRPr="00C6536E">
        <w:rPr>
          <w:rFonts w:ascii="Georgia" w:eastAsia="Times New Roman" w:hAnsi="Georgia" w:cs="Times New Roman"/>
          <w:color w:val="333333"/>
          <w:sz w:val="24"/>
          <w:szCs w:val="24"/>
        </w:rPr>
        <w:lastRenderedPageBreak/>
        <w:t>condition of your Tableau resources, integrate Tableau management tasks into your existing workflows, and more.</w:t>
      </w:r>
    </w:p>
    <w:p w14:paraId="261BEDA0" w14:textId="77777777" w:rsidR="00E80035" w:rsidRPr="00C6536E" w:rsidRDefault="00E80035" w:rsidP="00C6536E">
      <w:pPr>
        <w:spacing w:after="0" w:line="240" w:lineRule="auto"/>
        <w:outlineLvl w:val="0"/>
        <w:rPr>
          <w:rFonts w:ascii="Helvetica" w:eastAsia="Times New Roman" w:hAnsi="Helvetica" w:cs="Times New Roman"/>
          <w:color w:val="333333"/>
          <w:kern w:val="36"/>
          <w:sz w:val="28"/>
          <w:szCs w:val="28"/>
        </w:rPr>
      </w:pPr>
    </w:p>
    <w:p w14:paraId="5F7918DB" w14:textId="2133182A" w:rsidR="00845BC3" w:rsidRDefault="00A07835">
      <w:pPr>
        <w:rPr>
          <w:b/>
          <w:bCs/>
          <w:color w:val="0000FF"/>
        </w:rPr>
      </w:pPr>
      <w:hyperlink r:id="rId15" w:history="1">
        <w:r w:rsidR="00A94043" w:rsidRPr="00610E4E">
          <w:rPr>
            <w:rStyle w:val="Hyperlink"/>
            <w:b/>
            <w:bCs/>
            <w:highlight w:val="yellow"/>
          </w:rPr>
          <w:t>https://help.tableau.com/current/api/rest_api/en-us/REST/rest_api_get_started_tutorial_part_1.htm</w:t>
        </w:r>
      </w:hyperlink>
    </w:p>
    <w:p w14:paraId="5E3042A8" w14:textId="77777777" w:rsidR="00660EA4" w:rsidRDefault="00660EA4" w:rsidP="00660EA4">
      <w:pPr>
        <w:pStyle w:val="Heading2"/>
        <w:rPr>
          <w:rFonts w:ascii="Helvetica" w:hAnsi="Helvetica"/>
          <w:color w:val="333333"/>
        </w:rPr>
      </w:pPr>
      <w:r>
        <w:rPr>
          <w:rFonts w:ascii="Helvetica" w:hAnsi="Helvetica"/>
          <w:b/>
          <w:bCs/>
          <w:color w:val="333333"/>
        </w:rPr>
        <w:t>Authentication of REST calls</w:t>
      </w:r>
    </w:p>
    <w:p w14:paraId="7C7A19E5" w14:textId="77777777" w:rsidR="00660EA4" w:rsidRDefault="00660EA4" w:rsidP="00660EA4">
      <w:pPr>
        <w:pStyle w:val="NormalWeb"/>
        <w:rPr>
          <w:rFonts w:ascii="Georgia" w:hAnsi="Georgia"/>
          <w:color w:val="333333"/>
        </w:rPr>
      </w:pPr>
      <w:r>
        <w:rPr>
          <w:rFonts w:ascii="Georgia" w:hAnsi="Georgia"/>
          <w:color w:val="333333"/>
        </w:rPr>
        <w:t>Here's one more important piece of information about REST that you will use in all REST requests you make once you have signed in to a server.</w:t>
      </w:r>
    </w:p>
    <w:p w14:paraId="7340517C" w14:textId="0EC5FB84" w:rsidR="00660EA4" w:rsidRDefault="00660EA4" w:rsidP="00660EA4">
      <w:pPr>
        <w:pStyle w:val="NormalWeb"/>
        <w:rPr>
          <w:rFonts w:ascii="Georgia" w:hAnsi="Georgia"/>
          <w:color w:val="333333"/>
        </w:rPr>
      </w:pPr>
      <w:r>
        <w:rPr>
          <w:rFonts w:ascii="Georgia" w:hAnsi="Georgia"/>
          <w:color w:val="333333"/>
        </w:rPr>
        <w:t xml:space="preserve">Tableau Server responds to a sign in call with </w:t>
      </w:r>
      <w:r w:rsidRPr="00660EA4">
        <w:rPr>
          <w:rFonts w:ascii="Georgia" w:hAnsi="Georgia"/>
          <w:b/>
          <w:bCs/>
          <w:color w:val="00B050"/>
        </w:rPr>
        <w:t>a credentials token</w:t>
      </w:r>
      <w:r>
        <w:rPr>
          <w:rFonts w:ascii="Georgia" w:hAnsi="Georgia"/>
          <w:color w:val="333333"/>
        </w:rPr>
        <w:t xml:space="preserve">. The token is used by the server to validate that a request comes from a signed-in user. When a token expires, </w:t>
      </w:r>
      <w:r w:rsidRPr="00660EA4">
        <w:rPr>
          <w:rFonts w:ascii="Georgia" w:hAnsi="Georgia"/>
          <w:b/>
          <w:bCs/>
          <w:color w:val="00B050"/>
        </w:rPr>
        <w:t>typically after 2 hours</w:t>
      </w:r>
      <w:r>
        <w:rPr>
          <w:rFonts w:ascii="Georgia" w:hAnsi="Georgia"/>
          <w:color w:val="333333"/>
        </w:rPr>
        <w:t>, you will need to make a new sign in request to get a fresh token.</w:t>
      </w:r>
    </w:p>
    <w:p w14:paraId="557CD088" w14:textId="77777777" w:rsidR="00660EA4" w:rsidRDefault="00660EA4" w:rsidP="00660EA4">
      <w:pPr>
        <w:pStyle w:val="NormalWeb"/>
        <w:rPr>
          <w:rFonts w:ascii="Georgia" w:hAnsi="Georgia"/>
          <w:color w:val="333333"/>
        </w:rPr>
      </w:pPr>
      <w:r>
        <w:rPr>
          <w:rFonts w:ascii="Georgia" w:hAnsi="Georgia"/>
          <w:color w:val="333333"/>
        </w:rPr>
        <w:t>Every REST call to the server after sign in needs to pass a valid token to succeed. To pass the token you place it in the request header as a key/value pair:</w:t>
      </w:r>
    </w:p>
    <w:tbl>
      <w:tblPr>
        <w:tblW w:w="13236" w:type="dxa"/>
        <w:tblCellMar>
          <w:top w:w="15" w:type="dxa"/>
          <w:left w:w="15" w:type="dxa"/>
          <w:bottom w:w="15" w:type="dxa"/>
          <w:right w:w="15" w:type="dxa"/>
        </w:tblCellMar>
        <w:tblLook w:val="04A0" w:firstRow="1" w:lastRow="0" w:firstColumn="1" w:lastColumn="0" w:noHBand="0" w:noVBand="1"/>
      </w:tblPr>
      <w:tblGrid>
        <w:gridCol w:w="2714"/>
        <w:gridCol w:w="10522"/>
      </w:tblGrid>
      <w:tr w:rsidR="00660EA4" w14:paraId="1672CAA7" w14:textId="77777777" w:rsidTr="00660EA4">
        <w:tc>
          <w:tcPr>
            <w:tcW w:w="0" w:type="auto"/>
            <w:tcBorders>
              <w:top w:val="single" w:sz="6" w:space="0" w:color="BBBBBB"/>
              <w:left w:val="single" w:sz="6" w:space="0" w:color="BBBBBB"/>
              <w:bottom w:val="single" w:sz="6" w:space="0" w:color="BBBBBB"/>
              <w:right w:val="single" w:sz="6" w:space="0" w:color="BBBBBB"/>
            </w:tcBorders>
            <w:hideMark/>
          </w:tcPr>
          <w:p w14:paraId="3058E672" w14:textId="77777777" w:rsidR="00660EA4" w:rsidRDefault="00660EA4">
            <w:pPr>
              <w:rPr>
                <w:rFonts w:ascii="Georgia" w:hAnsi="Georgia"/>
                <w:color w:val="333333"/>
              </w:rPr>
            </w:pPr>
            <w:r>
              <w:rPr>
                <w:rFonts w:ascii="Georgia" w:hAnsi="Georgia"/>
                <w:color w:val="333333"/>
              </w:rPr>
              <w:t>key</w:t>
            </w:r>
          </w:p>
        </w:tc>
        <w:tc>
          <w:tcPr>
            <w:tcW w:w="0" w:type="auto"/>
            <w:tcBorders>
              <w:top w:val="single" w:sz="6" w:space="0" w:color="BBBBBB"/>
              <w:left w:val="single" w:sz="6" w:space="0" w:color="BBBBBB"/>
              <w:bottom w:val="single" w:sz="6" w:space="0" w:color="BBBBBB"/>
              <w:right w:val="single" w:sz="6" w:space="0" w:color="BBBBBB"/>
            </w:tcBorders>
            <w:hideMark/>
          </w:tcPr>
          <w:p w14:paraId="5D8D729D" w14:textId="77777777" w:rsidR="00660EA4" w:rsidRDefault="00660EA4">
            <w:pPr>
              <w:rPr>
                <w:rFonts w:ascii="Georgia" w:hAnsi="Georgia"/>
                <w:color w:val="333333"/>
              </w:rPr>
            </w:pPr>
            <w:r>
              <w:rPr>
                <w:rFonts w:ascii="Georgia" w:hAnsi="Georgia"/>
                <w:color w:val="333333"/>
              </w:rPr>
              <w:t>Value (example)</w:t>
            </w:r>
          </w:p>
        </w:tc>
      </w:tr>
      <w:tr w:rsidR="00660EA4" w14:paraId="21A5415E" w14:textId="77777777" w:rsidTr="00660EA4">
        <w:tc>
          <w:tcPr>
            <w:tcW w:w="0" w:type="auto"/>
            <w:tcBorders>
              <w:top w:val="single" w:sz="6" w:space="0" w:color="BBBBBB"/>
              <w:left w:val="single" w:sz="6" w:space="0" w:color="BBBBBB"/>
              <w:bottom w:val="single" w:sz="6" w:space="0" w:color="BBBBBB"/>
              <w:right w:val="single" w:sz="6" w:space="0" w:color="BBBBBB"/>
            </w:tcBorders>
            <w:hideMark/>
          </w:tcPr>
          <w:p w14:paraId="4CD5256F" w14:textId="77777777" w:rsidR="00660EA4" w:rsidRDefault="00660EA4">
            <w:pPr>
              <w:rPr>
                <w:rFonts w:ascii="Georgia" w:hAnsi="Georgia"/>
                <w:color w:val="333333"/>
              </w:rPr>
            </w:pPr>
            <w:r>
              <w:rPr>
                <w:rStyle w:val="HTMLCode"/>
                <w:rFonts w:ascii="Courier" w:eastAsiaTheme="minorEastAsia" w:hAnsi="Courier"/>
                <w:color w:val="333333"/>
              </w:rPr>
              <w:t>X-Tableau-Auth</w:t>
            </w:r>
          </w:p>
        </w:tc>
        <w:tc>
          <w:tcPr>
            <w:tcW w:w="0" w:type="auto"/>
            <w:tcBorders>
              <w:top w:val="single" w:sz="6" w:space="0" w:color="BBBBBB"/>
              <w:left w:val="single" w:sz="6" w:space="0" w:color="BBBBBB"/>
              <w:bottom w:val="single" w:sz="6" w:space="0" w:color="BBBBBB"/>
              <w:right w:val="single" w:sz="6" w:space="0" w:color="BBBBBB"/>
            </w:tcBorders>
            <w:hideMark/>
          </w:tcPr>
          <w:p w14:paraId="2809F914" w14:textId="77777777" w:rsidR="00660EA4" w:rsidRDefault="00660EA4">
            <w:pPr>
              <w:rPr>
                <w:rFonts w:ascii="Georgia" w:hAnsi="Georgia"/>
                <w:color w:val="333333"/>
              </w:rPr>
            </w:pPr>
            <w:r>
              <w:rPr>
                <w:rStyle w:val="HTMLCode"/>
                <w:rFonts w:ascii="Courier" w:eastAsiaTheme="minorEastAsia" w:hAnsi="Courier"/>
                <w:color w:val="333333"/>
              </w:rPr>
              <w:t>fDgkilutQqmJn0znEZr7Sg|0CHx3E9Sird1cOHv4yNVK86Y7opMmhKz</w:t>
            </w:r>
          </w:p>
        </w:tc>
      </w:tr>
    </w:tbl>
    <w:p w14:paraId="5C4EAEA0" w14:textId="77777777" w:rsidR="00660EA4" w:rsidRDefault="00660EA4" w:rsidP="00660EA4">
      <w:pPr>
        <w:pStyle w:val="NormalWeb"/>
        <w:rPr>
          <w:rFonts w:ascii="Georgia" w:hAnsi="Georgia"/>
          <w:color w:val="333333"/>
        </w:rPr>
      </w:pPr>
      <w:bookmarkStart w:id="0" w:name="add-credentials-to-a-rest-call"/>
      <w:bookmarkEnd w:id="0"/>
    </w:p>
    <w:p w14:paraId="34FE1BAF" w14:textId="77777777" w:rsidR="0043200C" w:rsidRDefault="0043200C" w:rsidP="0043200C">
      <w:pPr>
        <w:pStyle w:val="NormalWeb"/>
        <w:rPr>
          <w:rFonts w:ascii="Georgia" w:hAnsi="Georgia"/>
          <w:color w:val="333333"/>
        </w:rPr>
      </w:pPr>
      <w:r>
        <w:rPr>
          <w:rFonts w:ascii="Georgia" w:hAnsi="Georgia"/>
          <w:color w:val="333333"/>
        </w:rPr>
        <w:t xml:space="preserve">Here is the model of a REST call to </w:t>
      </w:r>
      <w:r w:rsidRPr="007D5338">
        <w:rPr>
          <w:rFonts w:ascii="Georgia" w:hAnsi="Georgia"/>
          <w:b/>
          <w:bCs/>
          <w:color w:val="00B050"/>
        </w:rPr>
        <w:t>create a new project</w:t>
      </w:r>
      <w:r>
        <w:rPr>
          <w:rFonts w:ascii="Georgia" w:hAnsi="Georgia"/>
          <w:color w:val="333333"/>
        </w:rPr>
        <w:t xml:space="preserve"> in a site, note that using the verb POST causes the project to be created:</w:t>
      </w:r>
    </w:p>
    <w:p w14:paraId="1378DD2C" w14:textId="77777777" w:rsidR="0043200C" w:rsidRDefault="0043200C" w:rsidP="0043200C">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Style w:val="HTMLCode"/>
          <w:rFonts w:ascii="Courier" w:hAnsi="Courier"/>
          <w:color w:val="333333"/>
          <w:shd w:val="clear" w:color="auto" w:fill="FFFFFF"/>
        </w:rPr>
        <w:t>POST https:</w:t>
      </w:r>
      <w:r>
        <w:rPr>
          <w:rStyle w:val="hljs-comment"/>
          <w:rFonts w:ascii="Courier" w:eastAsiaTheme="majorEastAsia" w:hAnsi="Courier"/>
          <w:color w:val="969896"/>
          <w:shd w:val="clear" w:color="auto" w:fill="FFFFFF"/>
        </w:rPr>
        <w:t>//</w:t>
      </w:r>
      <w:r>
        <w:rPr>
          <w:rStyle w:val="hljs-comment"/>
          <w:rFonts w:ascii="Courier" w:eastAsiaTheme="majorEastAsia" w:hAnsi="Courier"/>
          <w:i/>
          <w:iCs/>
          <w:color w:val="969896"/>
          <w:shd w:val="clear" w:color="auto" w:fill="FFFFFF"/>
        </w:rPr>
        <w:t>MY_SERVER</w:t>
      </w:r>
      <w:r>
        <w:rPr>
          <w:rStyle w:val="hljs-comment"/>
          <w:rFonts w:ascii="Courier" w:eastAsiaTheme="majorEastAsia" w:hAnsi="Courier"/>
          <w:color w:val="969896"/>
          <w:shd w:val="clear" w:color="auto" w:fill="FFFFFF"/>
        </w:rPr>
        <w:t>/api/</w:t>
      </w:r>
      <w:r>
        <w:rPr>
          <w:rStyle w:val="hljs-comment"/>
          <w:rFonts w:ascii="Courier" w:eastAsiaTheme="majorEastAsia" w:hAnsi="Courier"/>
          <w:i/>
          <w:iCs/>
          <w:color w:val="969896"/>
          <w:shd w:val="clear" w:color="auto" w:fill="FFFFFF"/>
        </w:rPr>
        <w:t>api-version</w:t>
      </w:r>
      <w:r>
        <w:rPr>
          <w:rStyle w:val="hljs-comment"/>
          <w:rFonts w:ascii="Courier" w:eastAsiaTheme="majorEastAsia" w:hAnsi="Courier"/>
          <w:color w:val="969896"/>
          <w:shd w:val="clear" w:color="auto" w:fill="FFFFFF"/>
        </w:rPr>
        <w:t>/sites/</w:t>
      </w:r>
      <w:r>
        <w:rPr>
          <w:rStyle w:val="hljs-comment"/>
          <w:rFonts w:ascii="Courier" w:eastAsiaTheme="majorEastAsia" w:hAnsi="Courier"/>
          <w:i/>
          <w:iCs/>
          <w:color w:val="969896"/>
          <w:shd w:val="clear" w:color="auto" w:fill="FFFFFF"/>
        </w:rPr>
        <w:t>site-id</w:t>
      </w:r>
      <w:r>
        <w:rPr>
          <w:rStyle w:val="hljs-comment"/>
          <w:rFonts w:ascii="Courier" w:eastAsiaTheme="majorEastAsia" w:hAnsi="Courier"/>
          <w:color w:val="969896"/>
          <w:shd w:val="clear" w:color="auto" w:fill="FFFFFF"/>
        </w:rPr>
        <w:t>/projects</w:t>
      </w:r>
    </w:p>
    <w:p w14:paraId="1EC9973C" w14:textId="77777777" w:rsidR="0043200C" w:rsidRDefault="0043200C" w:rsidP="0043200C">
      <w:pPr>
        <w:pStyle w:val="NormalWeb"/>
        <w:rPr>
          <w:rFonts w:ascii="Georgia" w:hAnsi="Georgia"/>
          <w:color w:val="333333"/>
        </w:rPr>
      </w:pPr>
      <w:r>
        <w:rPr>
          <w:rFonts w:ascii="Georgia" w:hAnsi="Georgia"/>
          <w:color w:val="333333"/>
        </w:rPr>
        <w:t>The </w:t>
      </w:r>
      <w:r>
        <w:rPr>
          <w:rStyle w:val="HTMLCode"/>
          <w:rFonts w:ascii="Courier" w:hAnsi="Courier"/>
          <w:i/>
          <w:iCs/>
          <w:color w:val="333333"/>
        </w:rPr>
        <w:t>site-id</w:t>
      </w:r>
      <w:r>
        <w:rPr>
          <w:rFonts w:ascii="Georgia" w:hAnsi="Georgia"/>
          <w:color w:val="333333"/>
        </w:rPr>
        <w:t> is the value from your sign in response.</w:t>
      </w:r>
    </w:p>
    <w:p w14:paraId="3219ED24" w14:textId="77777777" w:rsidR="002C4303" w:rsidRDefault="002C4303" w:rsidP="002C4303">
      <w:pPr>
        <w:pStyle w:val="Heading2"/>
        <w:rPr>
          <w:rFonts w:ascii="Helvetica" w:hAnsi="Helvetica"/>
          <w:color w:val="333333"/>
        </w:rPr>
      </w:pPr>
      <w:r>
        <w:rPr>
          <w:rFonts w:ascii="Helvetica" w:hAnsi="Helvetica"/>
          <w:b/>
          <w:bCs/>
          <w:color w:val="333333"/>
        </w:rPr>
        <w:t>Step 3: Publish a workbook</w:t>
      </w:r>
    </w:p>
    <w:p w14:paraId="27AB4231" w14:textId="77777777" w:rsidR="002C4303" w:rsidRDefault="002C4303" w:rsidP="002C4303">
      <w:pPr>
        <w:pStyle w:val="NormalWeb"/>
        <w:rPr>
          <w:rFonts w:ascii="Georgia" w:hAnsi="Georgia"/>
          <w:color w:val="333333"/>
        </w:rPr>
      </w:pPr>
      <w:r>
        <w:rPr>
          <w:rFonts w:ascii="Georgia" w:hAnsi="Georgia"/>
          <w:color w:val="333333"/>
        </w:rPr>
        <w:t>To publish a workbook, use the POST verb.</w:t>
      </w:r>
    </w:p>
    <w:p w14:paraId="7017098B" w14:textId="77777777" w:rsidR="002C4303" w:rsidRDefault="002C4303" w:rsidP="002C4303">
      <w:pPr>
        <w:pStyle w:val="Heading3"/>
        <w:rPr>
          <w:rFonts w:ascii="Helvetica" w:hAnsi="Helvetica"/>
          <w:color w:val="333333"/>
        </w:rPr>
      </w:pPr>
      <w:r>
        <w:rPr>
          <w:rFonts w:ascii="Helvetica" w:hAnsi="Helvetica"/>
          <w:b/>
          <w:bCs/>
          <w:color w:val="333333"/>
        </w:rPr>
        <w:t>URI</w:t>
      </w:r>
    </w:p>
    <w:p w14:paraId="3ED61F18" w14:textId="77777777" w:rsidR="002C4303" w:rsidRDefault="002C4303" w:rsidP="002C4303">
      <w:pPr>
        <w:pStyle w:val="NormalWeb"/>
        <w:rPr>
          <w:rFonts w:ascii="Georgia" w:hAnsi="Georgia"/>
          <w:color w:val="333333"/>
        </w:rPr>
      </w:pPr>
      <w:r>
        <w:rPr>
          <w:rFonts w:ascii="Georgia" w:hAnsi="Georgia"/>
          <w:color w:val="333333"/>
        </w:rPr>
        <w:t>Here is the model of a REST call to list publish a workbook to a site:</w:t>
      </w:r>
    </w:p>
    <w:p w14:paraId="3773B077" w14:textId="77777777" w:rsidR="002C4303" w:rsidRDefault="002C4303" w:rsidP="002C4303">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Style w:val="HTMLCode"/>
          <w:rFonts w:ascii="Courier" w:hAnsi="Courier"/>
          <w:color w:val="333333"/>
          <w:shd w:val="clear" w:color="auto" w:fill="FFFFFF"/>
        </w:rPr>
        <w:t>POST https:</w:t>
      </w:r>
      <w:r>
        <w:rPr>
          <w:rStyle w:val="hljs-comment"/>
          <w:rFonts w:ascii="Courier" w:hAnsi="Courier"/>
          <w:color w:val="969896"/>
          <w:shd w:val="clear" w:color="auto" w:fill="FFFFFF"/>
        </w:rPr>
        <w:t>//</w:t>
      </w:r>
      <w:r>
        <w:rPr>
          <w:rStyle w:val="hljs-comment"/>
          <w:rFonts w:ascii="Courier" w:hAnsi="Courier"/>
          <w:i/>
          <w:iCs/>
          <w:color w:val="969896"/>
          <w:shd w:val="clear" w:color="auto" w:fill="FFFFFF"/>
        </w:rPr>
        <w:t>MY_SERVER</w:t>
      </w:r>
      <w:r>
        <w:rPr>
          <w:rStyle w:val="hljs-comment"/>
          <w:rFonts w:ascii="Courier" w:hAnsi="Courier"/>
          <w:color w:val="969896"/>
          <w:shd w:val="clear" w:color="auto" w:fill="FFFFFF"/>
        </w:rPr>
        <w:t>/api/</w:t>
      </w:r>
      <w:r>
        <w:rPr>
          <w:rStyle w:val="hljs-comment"/>
          <w:rFonts w:ascii="Courier" w:hAnsi="Courier"/>
          <w:i/>
          <w:iCs/>
          <w:color w:val="969896"/>
          <w:shd w:val="clear" w:color="auto" w:fill="FFFFFF"/>
        </w:rPr>
        <w:t>api-version</w:t>
      </w:r>
      <w:r>
        <w:rPr>
          <w:rStyle w:val="hljs-comment"/>
          <w:rFonts w:ascii="Courier" w:hAnsi="Courier"/>
          <w:color w:val="969896"/>
          <w:shd w:val="clear" w:color="auto" w:fill="FFFFFF"/>
        </w:rPr>
        <w:t>/sites/</w:t>
      </w:r>
      <w:r>
        <w:rPr>
          <w:rStyle w:val="hljs-comment"/>
          <w:rFonts w:ascii="Courier" w:hAnsi="Courier"/>
          <w:i/>
          <w:iCs/>
          <w:color w:val="969896"/>
          <w:shd w:val="clear" w:color="auto" w:fill="FFFFFF"/>
        </w:rPr>
        <w:t>site-id</w:t>
      </w:r>
      <w:r>
        <w:rPr>
          <w:rStyle w:val="hljs-comment"/>
          <w:rFonts w:ascii="Courier" w:hAnsi="Courier"/>
          <w:color w:val="969896"/>
          <w:shd w:val="clear" w:color="auto" w:fill="FFFFFF"/>
        </w:rPr>
        <w:t>/workbooks</w:t>
      </w:r>
    </w:p>
    <w:p w14:paraId="7ED64A3B" w14:textId="169A7FE8" w:rsidR="00A94043" w:rsidRDefault="00A07835">
      <w:pPr>
        <w:rPr>
          <w:b/>
          <w:bCs/>
          <w:color w:val="0000FF"/>
        </w:rPr>
      </w:pPr>
      <w:hyperlink r:id="rId16" w:history="1">
        <w:r w:rsidR="00B50FF6" w:rsidRPr="00610E4E">
          <w:rPr>
            <w:rStyle w:val="Hyperlink"/>
            <w:b/>
            <w:bCs/>
            <w:highlight w:val="yellow"/>
          </w:rPr>
          <w:t>https://help.tableau.com/current/server/en-us/sites_addusers.htm</w:t>
        </w:r>
      </w:hyperlink>
    </w:p>
    <w:p w14:paraId="4029ADB7" w14:textId="5FECBAA7" w:rsidR="00CE6449" w:rsidRDefault="00CE6449">
      <w:pPr>
        <w:rPr>
          <w:b/>
          <w:bCs/>
          <w:color w:val="0000FF"/>
        </w:rPr>
      </w:pPr>
    </w:p>
    <w:p w14:paraId="17C18A0A" w14:textId="77777777" w:rsidR="00CE6449" w:rsidRDefault="00CE6449">
      <w:pPr>
        <w:rPr>
          <w:b/>
          <w:bCs/>
          <w:color w:val="0000FF"/>
        </w:rPr>
      </w:pPr>
    </w:p>
    <w:p w14:paraId="2A14EF89" w14:textId="35699191" w:rsidR="00CE6449" w:rsidRDefault="00A07835">
      <w:pPr>
        <w:rPr>
          <w:b/>
          <w:bCs/>
          <w:color w:val="0000FF"/>
        </w:rPr>
      </w:pPr>
      <w:hyperlink r:id="rId17" w:history="1">
        <w:r w:rsidR="00293CDF" w:rsidRPr="00610E4E">
          <w:rPr>
            <w:rStyle w:val="Hyperlink"/>
            <w:b/>
            <w:bCs/>
          </w:rPr>
          <w:t>https://help.tableau.com/current/api/rest_api/en-us/REST/rest_api_get_started_tutorial_part_3.htm</w:t>
        </w:r>
      </w:hyperlink>
    </w:p>
    <w:p w14:paraId="3B109763" w14:textId="4AF9DC47" w:rsidR="00293CDF" w:rsidRDefault="00293CDF">
      <w:pPr>
        <w:rPr>
          <w:b/>
          <w:bCs/>
          <w:color w:val="0000FF"/>
        </w:rPr>
      </w:pPr>
    </w:p>
    <w:p w14:paraId="500E050F" w14:textId="77777777" w:rsidR="00293CDF" w:rsidRPr="00293CDF" w:rsidRDefault="00293CDF" w:rsidP="00293CDF">
      <w:pPr>
        <w:spacing w:before="100" w:beforeAutospacing="1" w:after="100" w:afterAutospacing="1" w:line="240" w:lineRule="auto"/>
        <w:rPr>
          <w:rFonts w:ascii="Georgia" w:eastAsia="Times New Roman" w:hAnsi="Georgia" w:cs="Times New Roman"/>
          <w:color w:val="333333"/>
          <w:sz w:val="24"/>
          <w:szCs w:val="24"/>
        </w:rPr>
      </w:pPr>
      <w:r w:rsidRPr="00293CDF">
        <w:rPr>
          <w:rFonts w:ascii="Georgia" w:eastAsia="Times New Roman" w:hAnsi="Georgia" w:cs="Times New Roman"/>
          <w:color w:val="333333"/>
          <w:sz w:val="24"/>
          <w:szCs w:val="24"/>
        </w:rPr>
        <w:t>Here is the model for the REST call to create a group:</w:t>
      </w:r>
    </w:p>
    <w:p w14:paraId="44E4F4DA" w14:textId="77777777" w:rsidR="00293CDF" w:rsidRPr="00293CDF" w:rsidRDefault="00293CDF" w:rsidP="00293CDF">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293CDF">
        <w:rPr>
          <w:rFonts w:ascii="Courier" w:eastAsia="Times New Roman" w:hAnsi="Courier" w:cs="Courier New"/>
          <w:color w:val="333333"/>
          <w:sz w:val="20"/>
          <w:szCs w:val="20"/>
          <w:shd w:val="clear" w:color="auto" w:fill="FFFFFF"/>
        </w:rPr>
        <w:t>POST /</w:t>
      </w:r>
      <w:proofErr w:type="spellStart"/>
      <w:r w:rsidRPr="00293CDF">
        <w:rPr>
          <w:rFonts w:ascii="Courier" w:eastAsia="Times New Roman" w:hAnsi="Courier" w:cs="Courier New"/>
          <w:color w:val="333333"/>
          <w:sz w:val="20"/>
          <w:szCs w:val="20"/>
          <w:shd w:val="clear" w:color="auto" w:fill="FFFFFF"/>
        </w:rPr>
        <w:t>api</w:t>
      </w:r>
      <w:proofErr w:type="spellEnd"/>
      <w:r w:rsidRPr="00293CDF">
        <w:rPr>
          <w:rFonts w:ascii="Courier" w:eastAsia="Times New Roman" w:hAnsi="Courier" w:cs="Courier New"/>
          <w:color w:val="333333"/>
          <w:sz w:val="20"/>
          <w:szCs w:val="20"/>
          <w:shd w:val="clear" w:color="auto" w:fill="FFFFFF"/>
        </w:rPr>
        <w:t>/3.4/sites/</w:t>
      </w:r>
      <w:r w:rsidRPr="00293CDF">
        <w:rPr>
          <w:rFonts w:ascii="Courier" w:eastAsia="Times New Roman" w:hAnsi="Courier" w:cs="Courier New"/>
          <w:i/>
          <w:iCs/>
          <w:color w:val="333333"/>
          <w:sz w:val="20"/>
          <w:szCs w:val="20"/>
          <w:shd w:val="clear" w:color="auto" w:fill="FFFFFF"/>
        </w:rPr>
        <w:t>site-id</w:t>
      </w:r>
      <w:r w:rsidRPr="00293CDF">
        <w:rPr>
          <w:rFonts w:ascii="Courier" w:eastAsia="Times New Roman" w:hAnsi="Courier" w:cs="Courier New"/>
          <w:color w:val="333333"/>
          <w:sz w:val="20"/>
          <w:szCs w:val="20"/>
          <w:shd w:val="clear" w:color="auto" w:fill="FFFFFF"/>
        </w:rPr>
        <w:t>/groups</w:t>
      </w:r>
    </w:p>
    <w:p w14:paraId="6E846F06" w14:textId="1AB9AE37" w:rsidR="00293CDF" w:rsidRDefault="00293CDF">
      <w:pPr>
        <w:rPr>
          <w:b/>
          <w:bCs/>
          <w:color w:val="0000FF"/>
        </w:rPr>
      </w:pPr>
    </w:p>
    <w:p w14:paraId="398E176B" w14:textId="77777777" w:rsidR="00FF1737" w:rsidRDefault="00A07835" w:rsidP="00FF1737">
      <w:hyperlink r:id="rId18" w:history="1">
        <w:r w:rsidR="00FF1737" w:rsidRPr="00FF1737">
          <w:rPr>
            <w:rStyle w:val="Hyperlink"/>
            <w:color w:val="5E5E5E"/>
            <w:sz w:val="27"/>
            <w:szCs w:val="27"/>
            <w:highlight w:val="yellow"/>
          </w:rPr>
          <w:t>Tableau Server Client (Python)</w:t>
        </w:r>
      </w:hyperlink>
    </w:p>
    <w:p w14:paraId="605D3312" w14:textId="727D1121" w:rsidR="00511B7C" w:rsidRDefault="00511B7C">
      <w:pPr>
        <w:rPr>
          <w:b/>
          <w:bCs/>
          <w:color w:val="0000FF"/>
        </w:rPr>
      </w:pPr>
    </w:p>
    <w:p w14:paraId="430705CA" w14:textId="5149F72D" w:rsidR="00511B7C" w:rsidRDefault="00A07835">
      <w:pPr>
        <w:rPr>
          <w:b/>
          <w:bCs/>
          <w:color w:val="0000FF"/>
        </w:rPr>
      </w:pPr>
      <w:hyperlink r:id="rId19" w:history="1">
        <w:r w:rsidR="00511B7C" w:rsidRPr="00610E4E">
          <w:rPr>
            <w:rStyle w:val="Hyperlink"/>
            <w:b/>
            <w:bCs/>
            <w:highlight w:val="yellow"/>
          </w:rPr>
          <w:t>https://tableau.github.io/server-client-python/docs/</w:t>
        </w:r>
      </w:hyperlink>
    </w:p>
    <w:p w14:paraId="065A0A6F" w14:textId="3B369DBF" w:rsidR="00511B7C" w:rsidRDefault="00FF1737">
      <w:pPr>
        <w:rPr>
          <w:b/>
          <w:bCs/>
          <w:color w:val="0000FF"/>
        </w:rPr>
      </w:pPr>
      <w:r>
        <w:rPr>
          <w:b/>
          <w:bCs/>
          <w:color w:val="0000FF"/>
        </w:rPr>
        <w:tab/>
      </w:r>
    </w:p>
    <w:p w14:paraId="2E79614F" w14:textId="2BEEB73D" w:rsidR="00F342A7" w:rsidRDefault="00F342A7" w:rsidP="00F342A7">
      <w:pPr>
        <w:pStyle w:val="Heading1"/>
        <w:spacing w:before="0" w:beforeAutospacing="0" w:after="0" w:afterAutospacing="0"/>
        <w:rPr>
          <w:rFonts w:ascii="Helvetica" w:hAnsi="Helvetica"/>
          <w:color w:val="333333"/>
          <w:sz w:val="28"/>
          <w:szCs w:val="28"/>
        </w:rPr>
      </w:pPr>
      <w:r w:rsidRPr="00F342A7">
        <w:rPr>
          <w:rFonts w:ascii="Helvetica" w:hAnsi="Helvetica"/>
          <w:color w:val="333333"/>
          <w:sz w:val="28"/>
          <w:szCs w:val="28"/>
          <w:highlight w:val="yellow"/>
        </w:rPr>
        <w:t>Fundamentals of the Tableau Server REST API</w:t>
      </w:r>
    </w:p>
    <w:p w14:paraId="7FF872AA" w14:textId="6C82C182" w:rsidR="00F342A7" w:rsidRDefault="00A07835" w:rsidP="00F342A7">
      <w:pPr>
        <w:pStyle w:val="Heading1"/>
        <w:spacing w:before="0" w:beforeAutospacing="0" w:after="0" w:afterAutospacing="0"/>
        <w:rPr>
          <w:rFonts w:ascii="Helvetica" w:hAnsi="Helvetica"/>
          <w:color w:val="00B050"/>
          <w:sz w:val="18"/>
          <w:szCs w:val="18"/>
        </w:rPr>
      </w:pPr>
      <w:hyperlink r:id="rId20" w:history="1">
        <w:r w:rsidR="003E5EFB" w:rsidRPr="00610E4E">
          <w:rPr>
            <w:rStyle w:val="Hyperlink"/>
            <w:rFonts w:ascii="Helvetica" w:hAnsi="Helvetica"/>
            <w:sz w:val="18"/>
            <w:szCs w:val="18"/>
            <w:highlight w:val="yellow"/>
          </w:rPr>
          <w:t>https://help.tableau.com/current/api/rest_api/en-us/REST/rest_api_concepts_fundamentals.htm</w:t>
        </w:r>
      </w:hyperlink>
    </w:p>
    <w:p w14:paraId="39833B28" w14:textId="5397D087" w:rsidR="003E5EFB" w:rsidRDefault="003E5EFB" w:rsidP="00F342A7">
      <w:pPr>
        <w:pStyle w:val="Heading1"/>
        <w:spacing w:before="0" w:beforeAutospacing="0" w:after="0" w:afterAutospacing="0"/>
        <w:rPr>
          <w:rFonts w:ascii="Helvetica" w:hAnsi="Helvetica"/>
          <w:color w:val="00B050"/>
          <w:sz w:val="18"/>
          <w:szCs w:val="18"/>
        </w:rPr>
      </w:pPr>
    </w:p>
    <w:p w14:paraId="6826A810" w14:textId="77777777" w:rsidR="005A4A19" w:rsidRDefault="005A4A19" w:rsidP="005A4A19">
      <w:pPr>
        <w:pStyle w:val="NormalWeb"/>
        <w:rPr>
          <w:rFonts w:ascii="Georgia" w:hAnsi="Georgia"/>
          <w:color w:val="333333"/>
        </w:rPr>
      </w:pPr>
      <w:r>
        <w:rPr>
          <w:rFonts w:ascii="Georgia" w:hAnsi="Georgia"/>
          <w:color w:val="333333"/>
        </w:rPr>
        <w:t xml:space="preserve">Tableau Server provides an application programming interface (API) that lets you </w:t>
      </w:r>
      <w:r w:rsidRPr="005A4A19">
        <w:rPr>
          <w:rFonts w:ascii="Georgia" w:hAnsi="Georgia"/>
          <w:b/>
          <w:bCs/>
          <w:color w:val="333333"/>
        </w:rPr>
        <w:t>programmatically manage users, workbooks, data connections, and other resources on the server.</w:t>
      </w:r>
      <w:r>
        <w:rPr>
          <w:rFonts w:ascii="Georgia" w:hAnsi="Georgia"/>
          <w:color w:val="333333"/>
        </w:rPr>
        <w:t xml:space="preserve"> By using the API, you can create users or import them from Active Directory, publish workbooks, create, view, and delete data sources, and perform other actions on the server.</w:t>
      </w:r>
    </w:p>
    <w:p w14:paraId="2E0A56F0" w14:textId="557E3F86" w:rsidR="005A4A19" w:rsidRDefault="005A4A19" w:rsidP="005A4A19">
      <w:pPr>
        <w:pStyle w:val="NormalWeb"/>
        <w:rPr>
          <w:rFonts w:ascii="Georgia" w:hAnsi="Georgia"/>
          <w:color w:val="333333"/>
        </w:rPr>
      </w:pPr>
      <w:r>
        <w:rPr>
          <w:rFonts w:ascii="Georgia" w:hAnsi="Georgia"/>
          <w:color w:val="333333"/>
        </w:rPr>
        <w:t>Using the API, you can perform many of the tasks that you can do using </w:t>
      </w:r>
      <w:proofErr w:type="spellStart"/>
      <w:r>
        <w:rPr>
          <w:rFonts w:ascii="Georgia" w:hAnsi="Georgia"/>
          <w:color w:val="333333"/>
        </w:rPr>
        <w:fldChar w:fldCharType="begin"/>
      </w:r>
      <w:r>
        <w:rPr>
          <w:rFonts w:ascii="Georgia" w:hAnsi="Georgia"/>
          <w:color w:val="333333"/>
        </w:rPr>
        <w:instrText xml:space="preserve"> HYPERLINK "https://help.tableau.com/current/server/en-us/help.htm" \l "tabcmd.htm" </w:instrText>
      </w:r>
      <w:r>
        <w:rPr>
          <w:rFonts w:ascii="Georgia" w:hAnsi="Georgia"/>
          <w:color w:val="333333"/>
        </w:rPr>
        <w:fldChar w:fldCharType="separate"/>
      </w:r>
      <w:r>
        <w:rPr>
          <w:rStyle w:val="Hyperlink"/>
          <w:rFonts w:ascii="Georgia" w:hAnsi="Georgia"/>
          <w:color w:val="FF6D02"/>
          <w:u w:val="none"/>
        </w:rPr>
        <w:t>tabcmd</w:t>
      </w:r>
      <w:proofErr w:type="spellEnd"/>
      <w:r>
        <w:rPr>
          <w:rFonts w:ascii="Georgia" w:hAnsi="Georgia"/>
          <w:color w:val="333333"/>
        </w:rPr>
        <w:fldChar w:fldCharType="end"/>
      </w:r>
      <w:r>
        <w:rPr>
          <w:rFonts w:ascii="Georgia" w:hAnsi="Georgia"/>
          <w:color w:val="333333"/>
        </w:rPr>
        <w:t xml:space="preserve">. However, the </w:t>
      </w:r>
      <w:r w:rsidRPr="00CF1218">
        <w:rPr>
          <w:rFonts w:ascii="Georgia" w:hAnsi="Georgia"/>
          <w:b/>
          <w:bCs/>
          <w:color w:val="333333"/>
        </w:rPr>
        <w:t>REST API methods provide more granular control over your interaction with the server</w:t>
      </w:r>
      <w:r>
        <w:rPr>
          <w:rFonts w:ascii="Georgia" w:hAnsi="Georgia"/>
          <w:color w:val="333333"/>
        </w:rPr>
        <w:t xml:space="preserve">. You can think of them as a set of programmatic blocks that you </w:t>
      </w:r>
      <w:r w:rsidRPr="00CF1218">
        <w:rPr>
          <w:rFonts w:ascii="Georgia" w:hAnsi="Georgia"/>
          <w:b/>
          <w:bCs/>
          <w:color w:val="333333"/>
        </w:rPr>
        <w:t>can use to put together complex operations that chain the output of one operation to the input of the next one</w:t>
      </w:r>
      <w:r>
        <w:rPr>
          <w:rFonts w:ascii="Georgia" w:hAnsi="Georgia"/>
          <w:color w:val="333333"/>
        </w:rPr>
        <w:t>, and that might involve conditions and other scenarios that are best addressed in programming logic.</w:t>
      </w:r>
    </w:p>
    <w:p w14:paraId="6757D710" w14:textId="0F69E635" w:rsidR="00CF1218" w:rsidRDefault="00656A58" w:rsidP="005A4A19">
      <w:pPr>
        <w:pStyle w:val="NormalWeb"/>
        <w:rPr>
          <w:rFonts w:ascii="Georgia" w:hAnsi="Georgia"/>
          <w:color w:val="333333"/>
        </w:rPr>
      </w:pPr>
      <w:r>
        <w:rPr>
          <w:rFonts w:ascii="Georgia" w:hAnsi="Georgia"/>
          <w:color w:val="333333"/>
        </w:rPr>
        <w:t>I</w:t>
      </w:r>
      <w:r w:rsidR="00CF1218">
        <w:rPr>
          <w:rFonts w:ascii="Georgia" w:hAnsi="Georgia"/>
          <w:color w:val="333333"/>
        </w:rPr>
        <w:t>n REST, resources are identified in a consistent way using a URI (uniform resource identifier). Actions are expressed using standard verbs like GET and POST. The client passes all necessary information to the server for each action—that is, the server does not have to maintain any state about the client</w:t>
      </w:r>
    </w:p>
    <w:p w14:paraId="6CB14276" w14:textId="64F380B8" w:rsidR="006906B9" w:rsidRDefault="006F005B" w:rsidP="005A4A19">
      <w:pPr>
        <w:pStyle w:val="NormalWeb"/>
        <w:rPr>
          <w:rFonts w:ascii="Georgia" w:hAnsi="Georgia"/>
          <w:color w:val="333333"/>
        </w:rPr>
      </w:pPr>
      <w:r>
        <w:rPr>
          <w:rFonts w:ascii="Georgia" w:hAnsi="Georgia"/>
          <w:color w:val="333333"/>
        </w:rPr>
        <w:t>The URI specifies the site, project, workbook, user, or other resource that you are creating, viewing, or deleting</w:t>
      </w:r>
    </w:p>
    <w:p w14:paraId="336E0FF8" w14:textId="77777777" w:rsidR="00E744DE" w:rsidRPr="00E744DE" w:rsidRDefault="00E744DE" w:rsidP="00E744D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E744DE">
        <w:rPr>
          <w:rFonts w:ascii="Courier" w:eastAsia="Times New Roman" w:hAnsi="Courier" w:cs="Courier New"/>
          <w:color w:val="333333"/>
          <w:sz w:val="20"/>
          <w:szCs w:val="20"/>
        </w:rPr>
        <w:t>https://</w:t>
      </w:r>
      <w:r w:rsidRPr="00E744DE">
        <w:rPr>
          <w:rFonts w:ascii="Courier" w:eastAsia="Times New Roman" w:hAnsi="Courier" w:cs="Courier New"/>
          <w:i/>
          <w:iCs/>
          <w:color w:val="333333"/>
          <w:sz w:val="20"/>
          <w:szCs w:val="20"/>
        </w:rPr>
        <w:t>your-server</w:t>
      </w:r>
      <w:r w:rsidRPr="00E744DE">
        <w:rPr>
          <w:rFonts w:ascii="Courier" w:eastAsia="Times New Roman" w:hAnsi="Courier" w:cs="Courier New"/>
          <w:color w:val="333333"/>
          <w:sz w:val="20"/>
          <w:szCs w:val="20"/>
        </w:rPr>
        <w:t>/api/3.11/sites/</w:t>
      </w:r>
      <w:r w:rsidRPr="00E744DE">
        <w:rPr>
          <w:rFonts w:ascii="Courier" w:eastAsia="Times New Roman" w:hAnsi="Courier" w:cs="Courier New"/>
          <w:i/>
          <w:iCs/>
          <w:color w:val="333333"/>
          <w:sz w:val="20"/>
          <w:szCs w:val="20"/>
        </w:rPr>
        <w:t>site-id</w:t>
      </w:r>
      <w:r w:rsidRPr="00E744DE">
        <w:rPr>
          <w:rFonts w:ascii="Courier" w:eastAsia="Times New Roman" w:hAnsi="Courier" w:cs="Courier New"/>
          <w:color w:val="333333"/>
          <w:sz w:val="20"/>
          <w:szCs w:val="20"/>
        </w:rPr>
        <w:t>/groups/</w:t>
      </w:r>
      <w:r w:rsidRPr="00E744DE">
        <w:rPr>
          <w:rFonts w:ascii="Courier" w:eastAsia="Times New Roman" w:hAnsi="Courier" w:cs="Courier New"/>
          <w:i/>
          <w:iCs/>
          <w:color w:val="333333"/>
          <w:sz w:val="20"/>
          <w:szCs w:val="20"/>
        </w:rPr>
        <w:t>group-id</w:t>
      </w:r>
      <w:r w:rsidRPr="00E744DE">
        <w:rPr>
          <w:rFonts w:ascii="Courier" w:eastAsia="Times New Roman" w:hAnsi="Courier" w:cs="Courier New"/>
          <w:color w:val="333333"/>
          <w:sz w:val="20"/>
          <w:szCs w:val="20"/>
        </w:rPr>
        <w:t>/users</w:t>
      </w:r>
    </w:p>
    <w:p w14:paraId="7F994C71" w14:textId="77777777" w:rsidR="00E744DE" w:rsidRDefault="00E744DE" w:rsidP="00E744DE">
      <w:pPr>
        <w:pStyle w:val="Heading3"/>
        <w:rPr>
          <w:rFonts w:ascii="Helvetica" w:hAnsi="Helvetica"/>
          <w:color w:val="333333"/>
        </w:rPr>
      </w:pPr>
      <w:r>
        <w:rPr>
          <w:rFonts w:ascii="Helvetica" w:hAnsi="Helvetica"/>
          <w:b/>
          <w:bCs/>
          <w:color w:val="333333"/>
        </w:rPr>
        <w:lastRenderedPageBreak/>
        <w:t>Specifying Resources on Tableau Online</w:t>
      </w:r>
    </w:p>
    <w:p w14:paraId="37167A2C" w14:textId="77777777" w:rsidR="00E744DE" w:rsidRDefault="00E744DE" w:rsidP="00E744DE">
      <w:pPr>
        <w:pStyle w:val="NormalWeb"/>
        <w:rPr>
          <w:rFonts w:ascii="Georgia" w:hAnsi="Georgia"/>
          <w:color w:val="333333"/>
        </w:rPr>
      </w:pPr>
      <w:r>
        <w:rPr>
          <w:rFonts w:ascii="Georgia" w:hAnsi="Georgia"/>
          <w:color w:val="333333"/>
        </w:rPr>
        <w:t xml:space="preserve">For </w:t>
      </w:r>
      <w:r w:rsidRPr="00E744DE">
        <w:rPr>
          <w:rFonts w:ascii="Georgia" w:hAnsi="Georgia"/>
          <w:b/>
          <w:bCs/>
          <w:color w:val="333333"/>
        </w:rPr>
        <w:t>scalability and reliability</w:t>
      </w:r>
      <w:r>
        <w:rPr>
          <w:rFonts w:ascii="Georgia" w:hAnsi="Georgia"/>
          <w:color w:val="333333"/>
        </w:rPr>
        <w:t xml:space="preserve">, the Tableau Online infrastructure extends over </w:t>
      </w:r>
      <w:r w:rsidRPr="00E744DE">
        <w:rPr>
          <w:rFonts w:ascii="Georgia" w:hAnsi="Georgia"/>
          <w:b/>
          <w:bCs/>
          <w:color w:val="333333"/>
        </w:rPr>
        <w:t>multiple server instances</w:t>
      </w:r>
      <w:r>
        <w:rPr>
          <w:rFonts w:ascii="Georgia" w:hAnsi="Georgia"/>
          <w:color w:val="333333"/>
        </w:rPr>
        <w:t>. In this environment, each site is assigned to a distinct instance (or pod). When you sign in using online.tableau.com, the site redirects you to the instance where your site resides. You will see the redirect reflected in the URL shown in the browser’s address bar. For example, instead of online.tableau.com, it might show the following address:</w:t>
      </w:r>
    </w:p>
    <w:p w14:paraId="7459ABD8" w14:textId="77777777" w:rsidR="00E744DE" w:rsidRDefault="00E744DE" w:rsidP="00E744DE">
      <w:pPr>
        <w:pStyle w:val="NormalWeb"/>
        <w:rPr>
          <w:rFonts w:ascii="Georgia" w:hAnsi="Georgia"/>
          <w:color w:val="333333"/>
        </w:rPr>
      </w:pPr>
      <w:r>
        <w:rPr>
          <w:rStyle w:val="uicontrol"/>
          <w:rFonts w:ascii="Georgia" w:hAnsi="Georgia"/>
          <w:b/>
          <w:bCs/>
          <w:color w:val="333333"/>
        </w:rPr>
        <w:t>https://10ay.online.tableau.com</w:t>
      </w:r>
    </w:p>
    <w:p w14:paraId="2F2270B6" w14:textId="77777777" w:rsidR="00E744DE" w:rsidRDefault="00E744DE" w:rsidP="00E744DE">
      <w:pPr>
        <w:pStyle w:val="NormalWeb"/>
        <w:rPr>
          <w:rFonts w:ascii="Georgia" w:hAnsi="Georgia"/>
          <w:color w:val="333333"/>
        </w:rPr>
      </w:pPr>
      <w:r>
        <w:rPr>
          <w:rFonts w:ascii="Georgia" w:hAnsi="Georgia"/>
          <w:color w:val="333333"/>
        </w:rPr>
        <w:t>When you make REST API calls to Tableau Online, rather than using online.tableau.com, you need to use the URL for the instance on which your site exists.</w:t>
      </w:r>
    </w:p>
    <w:p w14:paraId="574AB7AE" w14:textId="77777777" w:rsidR="00E744DE" w:rsidRDefault="00E744DE" w:rsidP="00E744DE">
      <w:pPr>
        <w:pStyle w:val="NormalWeb"/>
        <w:rPr>
          <w:rFonts w:ascii="Georgia" w:hAnsi="Georgia"/>
          <w:color w:val="333333"/>
        </w:rPr>
      </w:pPr>
      <w:r>
        <w:rPr>
          <w:rFonts w:ascii="Georgia" w:hAnsi="Georgia"/>
          <w:color w:val="333333"/>
        </w:rPr>
        <w:t>The following URI specifies an individual project on a site on the 10ay instance:</w:t>
      </w:r>
    </w:p>
    <w:p w14:paraId="68756593" w14:textId="77777777" w:rsidR="00E744DE" w:rsidRDefault="00E744DE" w:rsidP="00E744DE">
      <w:pPr>
        <w:pStyle w:val="note"/>
        <w:shd w:val="clear" w:color="auto" w:fill="EBEBEB"/>
        <w:rPr>
          <w:rFonts w:ascii="Georgia" w:hAnsi="Georgia"/>
          <w:color w:val="333333"/>
        </w:rPr>
      </w:pPr>
      <w:r>
        <w:rPr>
          <w:rStyle w:val="HTMLCode"/>
          <w:rFonts w:ascii="Courier" w:eastAsiaTheme="majorEastAsia" w:hAnsi="Courier"/>
          <w:color w:val="333333"/>
        </w:rPr>
        <w:t>https://10ay.online.tableau.com/api/</w:t>
      </w:r>
      <w:r>
        <w:rPr>
          <w:rStyle w:val="variablesrest-api-version"/>
          <w:rFonts w:ascii="Courier" w:hAnsi="Courier" w:cs="Courier New"/>
          <w:color w:val="333333"/>
          <w:sz w:val="20"/>
          <w:szCs w:val="20"/>
        </w:rPr>
        <w:t>3.11</w:t>
      </w:r>
      <w:r>
        <w:rPr>
          <w:rStyle w:val="HTMLCode"/>
          <w:rFonts w:ascii="Courier" w:eastAsiaTheme="majorEastAsia" w:hAnsi="Courier"/>
          <w:color w:val="333333"/>
        </w:rPr>
        <w:t>/sites/</w:t>
      </w:r>
      <w:r>
        <w:rPr>
          <w:rStyle w:val="HTMLCode"/>
          <w:rFonts w:ascii="Courier" w:eastAsiaTheme="majorEastAsia" w:hAnsi="Courier"/>
          <w:i/>
          <w:iCs/>
          <w:color w:val="333333"/>
        </w:rPr>
        <w:t>site-id</w:t>
      </w:r>
      <w:r>
        <w:rPr>
          <w:rStyle w:val="HTMLCode"/>
          <w:rFonts w:ascii="Courier" w:eastAsiaTheme="majorEastAsia" w:hAnsi="Courier"/>
          <w:color w:val="333333"/>
        </w:rPr>
        <w:t>/projects/</w:t>
      </w:r>
      <w:r>
        <w:rPr>
          <w:rStyle w:val="HTMLCode"/>
          <w:rFonts w:ascii="Courier" w:eastAsiaTheme="majorEastAsia" w:hAnsi="Courier"/>
          <w:i/>
          <w:iCs/>
          <w:color w:val="333333"/>
        </w:rPr>
        <w:t>project-id</w:t>
      </w:r>
    </w:p>
    <w:p w14:paraId="436D0E0F" w14:textId="77777777" w:rsidR="005D74FE" w:rsidRDefault="005D74FE" w:rsidP="005D74FE">
      <w:pPr>
        <w:pStyle w:val="Heading2"/>
        <w:rPr>
          <w:rFonts w:ascii="Helvetica" w:hAnsi="Helvetica"/>
        </w:rPr>
      </w:pPr>
      <w:r>
        <w:rPr>
          <w:rFonts w:ascii="Helvetica" w:hAnsi="Helvetica"/>
          <w:b/>
          <w:bCs/>
        </w:rPr>
        <w:t>Passing Additional Information in the Query String</w:t>
      </w:r>
    </w:p>
    <w:p w14:paraId="49C13582" w14:textId="77777777" w:rsidR="005D74FE" w:rsidRDefault="005D74FE" w:rsidP="005D74FE">
      <w:pPr>
        <w:pStyle w:val="NormalWeb"/>
      </w:pPr>
      <w:r>
        <w:t>For some calls, you pass parameters using the query string. These parameters indicate processing instructions for the request, as distinct from data. One example is the </w:t>
      </w:r>
      <w:r>
        <w:rPr>
          <w:b/>
          <w:bCs/>
        </w:rPr>
        <w:t>overwrite</w:t>
      </w:r>
      <w:r>
        <w:t> query string parameter that you can include when you publish a workbook, to indicate that Tableau should overwrite any existing workbook. Another example is pagination instructions. The following example shows the URI for a GET request to list all the sites on the server. The parameters in the query string specify that the request should return elements 51 through 100.</w:t>
      </w:r>
    </w:p>
    <w:p w14:paraId="142E90D3"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w:t>
      </w:r>
      <w:r>
        <w:rPr>
          <w:rFonts w:ascii="Courier" w:hAnsi="Courier"/>
          <w:i/>
          <w:iCs/>
        </w:rPr>
        <w:t>my-server</w:t>
      </w:r>
      <w:r>
        <w:rPr>
          <w:rFonts w:ascii="Courier" w:hAnsi="Courier"/>
        </w:rPr>
        <w:t>/api/</w:t>
      </w:r>
      <w:r>
        <w:rPr>
          <w:rStyle w:val="variablesrest-api-version"/>
          <w:rFonts w:ascii="Courier" w:eastAsiaTheme="majorEastAsia" w:hAnsi="Courier"/>
        </w:rPr>
        <w:t>3.11</w:t>
      </w:r>
      <w:r>
        <w:rPr>
          <w:rFonts w:ascii="Courier" w:hAnsi="Courier"/>
        </w:rPr>
        <w:t>/sites</w:t>
      </w:r>
      <w:r>
        <w:rPr>
          <w:rFonts w:ascii="Courier" w:hAnsi="Courier"/>
          <w:shd w:val="clear" w:color="auto" w:fill="FFFF00"/>
        </w:rPr>
        <w:t>?pageSize=50&amp;pageNumber=2</w:t>
      </w:r>
    </w:p>
    <w:p w14:paraId="5976A4E6" w14:textId="77777777" w:rsidR="005D74FE" w:rsidRDefault="005D74FE" w:rsidP="005D74FE">
      <w:pPr>
        <w:pStyle w:val="NormalWeb"/>
      </w:pPr>
      <w:r>
        <w:t>Some methods also let you pass parameters in the query string that let you filter the results to return. For example, when you call </w:t>
      </w:r>
      <w:hyperlink r:id="rId21" w:anchor="get_users_on_site" w:history="1">
        <w:r>
          <w:rPr>
            <w:rStyle w:val="Hyperlink"/>
            <w:color w:val="FF6D02"/>
          </w:rPr>
          <w:t>Get Users on Site</w:t>
        </w:r>
      </w:hyperlink>
      <w:r>
        <w:t>, you can add the </w:t>
      </w:r>
      <w:r>
        <w:rPr>
          <w:rStyle w:val="api-command-ref"/>
          <w:b/>
          <w:bCs/>
        </w:rPr>
        <w:t>filter</w:t>
      </w:r>
      <w:r>
        <w:t> parameter and a filter expression like the following to the URI in order to return only users whose site role is Viewer:</w:t>
      </w:r>
    </w:p>
    <w:p w14:paraId="37A0F8E0"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https://MY-SERVER/api/</w:t>
      </w:r>
      <w:r>
        <w:rPr>
          <w:rStyle w:val="variablesrest-api-version"/>
          <w:rFonts w:ascii="Courier" w:eastAsiaTheme="majorEastAsia" w:hAnsi="Courier"/>
        </w:rPr>
        <w:t>3.11</w:t>
      </w:r>
      <w:r>
        <w:rPr>
          <w:rFonts w:ascii="Courier" w:hAnsi="Courier"/>
        </w:rPr>
        <w:t>/sites/9a8b7c6d-5e4f-3a2b-1c0d-9e8f7a6b5c4d/users?</w:t>
      </w:r>
      <w:r>
        <w:rPr>
          <w:rFonts w:ascii="Courier" w:hAnsi="Courier"/>
          <w:shd w:val="clear" w:color="auto" w:fill="FFFF00"/>
        </w:rPr>
        <w:t>filter=siteRole:eq:Viewer</w:t>
      </w:r>
    </w:p>
    <w:p w14:paraId="357883BD" w14:textId="77777777" w:rsidR="005D74FE" w:rsidRDefault="005D74FE" w:rsidP="005D74FE">
      <w:pPr>
        <w:pStyle w:val="NormalWeb"/>
      </w:pPr>
      <w:r>
        <w:t>For some methods, you can also add the </w:t>
      </w:r>
      <w:r>
        <w:rPr>
          <w:rStyle w:val="api-command-ref"/>
          <w:b/>
          <w:bCs/>
        </w:rPr>
        <w:t>sort</w:t>
      </w:r>
      <w:r>
        <w:t> parameter and a sort expression to the query string, as in this example:</w:t>
      </w:r>
    </w:p>
    <w:p w14:paraId="6B62C5BF"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https://MY-SERVER/api/</w:t>
      </w:r>
      <w:r>
        <w:rPr>
          <w:rStyle w:val="variablesrest-api-version"/>
          <w:rFonts w:ascii="Courier" w:eastAsiaTheme="majorEastAsia" w:hAnsi="Courier"/>
        </w:rPr>
        <w:t>3.11</w:t>
      </w:r>
      <w:r>
        <w:rPr>
          <w:rFonts w:ascii="Courier" w:hAnsi="Courier"/>
        </w:rPr>
        <w:t>/sites/9a8b7c6d-5e4f-3a2b-1c0d-9e8f7a6b5c4d/users?</w:t>
      </w:r>
      <w:r>
        <w:rPr>
          <w:rFonts w:ascii="Courier" w:hAnsi="Courier"/>
          <w:shd w:val="clear" w:color="auto" w:fill="FFFF00"/>
        </w:rPr>
        <w:t>sort=name:desc</w:t>
      </w:r>
    </w:p>
    <w:p w14:paraId="4749134B" w14:textId="77777777" w:rsidR="005D74FE" w:rsidRDefault="005D74FE" w:rsidP="005D74FE">
      <w:pPr>
        <w:pStyle w:val="NormalWeb"/>
      </w:pPr>
      <w:r>
        <w:lastRenderedPageBreak/>
        <w:t>For some methods, you can add the </w:t>
      </w:r>
      <w:proofErr w:type="spellStart"/>
      <w:r>
        <w:rPr>
          <w:rStyle w:val="api-command-ref"/>
          <w:b/>
          <w:bCs/>
        </w:rPr>
        <w:t>fields</w:t>
      </w:r>
      <w:r>
        <w:t>parameter</w:t>
      </w:r>
      <w:proofErr w:type="spellEnd"/>
      <w:r>
        <w:t xml:space="preserve"> to qualify the results by the fields and resources you are interested in. For example, when you call </w:t>
      </w:r>
      <w:hyperlink r:id="rId22" w:anchor="Query" w:history="1">
        <w:r>
          <w:rPr>
            <w:rStyle w:val="Hyperlink"/>
            <w:color w:val="FF6D02"/>
          </w:rPr>
          <w:t>List Metrics for Site</w:t>
        </w:r>
      </w:hyperlink>
      <w:r>
        <w:t>, you can add the </w:t>
      </w:r>
      <w:r>
        <w:rPr>
          <w:rStyle w:val="api-command-ref"/>
          <w:b/>
          <w:bCs/>
        </w:rPr>
        <w:t>fields </w:t>
      </w:r>
      <w:r>
        <w:t>parameter and a field expression to return just the id and name of all the workbooks: </w:t>
      </w:r>
    </w:p>
    <w:p w14:paraId="5975F518" w14:textId="77777777" w:rsidR="005D74FE" w:rsidRDefault="005D74FE" w:rsidP="005D74FE">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rPr>
      </w:pPr>
      <w:r>
        <w:rPr>
          <w:rFonts w:ascii="Courier" w:hAnsi="Courier"/>
        </w:rPr>
        <w:t>https://localhost/api/2.5/sites/1a10f5b9-029b-43e4-a620-773d1690338c/</w:t>
      </w:r>
      <w:r>
        <w:rPr>
          <w:rFonts w:ascii="Courier" w:hAnsi="Courier"/>
          <w:shd w:val="clear" w:color="auto" w:fill="FFFF00"/>
        </w:rPr>
        <w:t>workbooks?fields=id,name</w:t>
      </w:r>
    </w:p>
    <w:p w14:paraId="1D487330" w14:textId="77777777" w:rsidR="005D74FE" w:rsidRDefault="005D74FE" w:rsidP="005D74FE">
      <w:pPr>
        <w:pStyle w:val="NormalWeb"/>
      </w:pPr>
      <w:r>
        <w:t> </w:t>
      </w:r>
    </w:p>
    <w:p w14:paraId="7F77A744" w14:textId="77777777" w:rsidR="005D74FE" w:rsidRDefault="005D74FE" w:rsidP="005D74FE">
      <w:pPr>
        <w:pStyle w:val="NormalWeb"/>
      </w:pPr>
      <w:r>
        <w:t>For more information, see </w:t>
      </w:r>
      <w:hyperlink r:id="rId23" w:history="1">
        <w:r>
          <w:rPr>
            <w:rStyle w:val="Hyperlink"/>
            <w:color w:val="FF6D02"/>
          </w:rPr>
          <w:t>Filtering and Sorting in the Tableau REST API</w:t>
        </w:r>
      </w:hyperlink>
      <w:r>
        <w:t> and </w:t>
      </w:r>
      <w:hyperlink r:id="rId24" w:history="1">
        <w:r>
          <w:rPr>
            <w:rStyle w:val="Hyperlink"/>
            <w:color w:val="FF6D02"/>
          </w:rPr>
          <w:t>Using Fields in the REST API</w:t>
        </w:r>
      </w:hyperlink>
      <w:r>
        <w:t>.</w:t>
      </w:r>
    </w:p>
    <w:p w14:paraId="32787D88" w14:textId="6B61A29B" w:rsidR="00BB6F07" w:rsidRPr="00BB6F07" w:rsidRDefault="00BB6F07" w:rsidP="00BB6F07">
      <w:pPr>
        <w:spacing w:before="100" w:beforeAutospacing="1" w:after="100" w:afterAutospacing="1" w:line="240" w:lineRule="auto"/>
        <w:rPr>
          <w:rFonts w:ascii="Georgia" w:eastAsia="Times New Roman" w:hAnsi="Georgia" w:cs="Times New Roman"/>
          <w:b/>
          <w:bCs/>
          <w:color w:val="0000FF"/>
          <w:sz w:val="24"/>
          <w:szCs w:val="24"/>
        </w:rPr>
      </w:pPr>
      <w:r w:rsidRPr="00BB6F07">
        <w:rPr>
          <w:rFonts w:ascii="Georgia" w:eastAsia="Times New Roman" w:hAnsi="Georgia" w:cs="Times New Roman"/>
          <w:b/>
          <w:bCs/>
          <w:color w:val="0000FF"/>
          <w:sz w:val="24"/>
          <w:szCs w:val="24"/>
        </w:rPr>
        <w:t>Sign In</w:t>
      </w:r>
    </w:p>
    <w:p w14:paraId="5374A13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POST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/2.2/auth/</w:t>
      </w:r>
      <w:proofErr w:type="spellStart"/>
      <w:r w:rsidRPr="00BB6F07">
        <w:rPr>
          <w:rFonts w:ascii="Courier" w:eastAsia="Times New Roman" w:hAnsi="Courier" w:cs="Courier New"/>
          <w:color w:val="333333"/>
          <w:sz w:val="20"/>
          <w:szCs w:val="20"/>
        </w:rPr>
        <w:t>signin</w:t>
      </w:r>
      <w:proofErr w:type="spellEnd"/>
      <w:r w:rsidRPr="00BB6F07">
        <w:rPr>
          <w:rFonts w:ascii="Courier" w:eastAsia="Times New Roman" w:hAnsi="Courier" w:cs="Courier New"/>
          <w:color w:val="333333"/>
          <w:sz w:val="20"/>
          <w:szCs w:val="20"/>
        </w:rPr>
        <w:t xml:space="preserve"> HTTP/1.1</w:t>
      </w:r>
    </w:p>
    <w:p w14:paraId="3C5ADBB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04AC79B7"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roofErr w:type="spellStart"/>
      <w:r w:rsidRPr="00BB6F07">
        <w:rPr>
          <w:rFonts w:ascii="Courier" w:eastAsia="Times New Roman" w:hAnsi="Courier" w:cs="Courier New"/>
          <w:color w:val="333333"/>
          <w:sz w:val="20"/>
          <w:szCs w:val="20"/>
        </w:rPr>
        <w:t>Content-Type:application</w:t>
      </w:r>
      <w:proofErr w:type="spellEnd"/>
      <w:r w:rsidRPr="00BB6F07">
        <w:rPr>
          <w:rFonts w:ascii="Courier" w:eastAsia="Times New Roman" w:hAnsi="Courier" w:cs="Courier New"/>
          <w:color w:val="333333"/>
          <w:sz w:val="20"/>
          <w:szCs w:val="20"/>
        </w:rPr>
        <w:t>/json</w:t>
      </w:r>
    </w:p>
    <w:p w14:paraId="67C620B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roofErr w:type="spellStart"/>
      <w:r w:rsidRPr="00BB6F07">
        <w:rPr>
          <w:rFonts w:ascii="Courier" w:eastAsia="Times New Roman" w:hAnsi="Courier" w:cs="Courier New"/>
          <w:color w:val="333333"/>
          <w:sz w:val="20"/>
          <w:szCs w:val="20"/>
        </w:rPr>
        <w:t>Accept:application</w:t>
      </w:r>
      <w:proofErr w:type="spellEnd"/>
      <w:r w:rsidRPr="00BB6F07">
        <w:rPr>
          <w:rFonts w:ascii="Courier" w:eastAsia="Times New Roman" w:hAnsi="Courier" w:cs="Courier New"/>
          <w:color w:val="333333"/>
          <w:sz w:val="20"/>
          <w:szCs w:val="20"/>
        </w:rPr>
        <w:t>/json</w:t>
      </w:r>
    </w:p>
    <w:p w14:paraId="36E2185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1ACDD313"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65273C3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r w:rsidRPr="00BB6F07">
        <w:rPr>
          <w:rFonts w:ascii="Courier" w:eastAsia="Times New Roman" w:hAnsi="Courier" w:cs="Courier New"/>
          <w:b/>
          <w:bCs/>
          <w:color w:val="0000FF"/>
          <w:sz w:val="20"/>
          <w:szCs w:val="20"/>
        </w:rPr>
        <w:t>credentials</w:t>
      </w:r>
      <w:r w:rsidRPr="00BB6F07">
        <w:rPr>
          <w:rFonts w:ascii="Courier" w:eastAsia="Times New Roman" w:hAnsi="Courier" w:cs="Courier New"/>
          <w:color w:val="333333"/>
          <w:sz w:val="20"/>
          <w:szCs w:val="20"/>
        </w:rPr>
        <w:t>": {</w:t>
      </w:r>
    </w:p>
    <w:p w14:paraId="2D3E12A7"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"name": "administrator",</w:t>
      </w:r>
    </w:p>
    <w:p w14:paraId="415E5022"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"password": "passw0rd",</w:t>
      </w:r>
    </w:p>
    <w:p w14:paraId="5A34FC6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"site": {</w:t>
      </w:r>
    </w:p>
    <w:p w14:paraId="3DC48D6E"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contentUrl</w:t>
      </w:r>
      <w:proofErr w:type="spellEnd"/>
      <w:r w:rsidRPr="00BB6F07">
        <w:rPr>
          <w:rFonts w:ascii="Courier" w:eastAsia="Times New Roman" w:hAnsi="Courier" w:cs="Courier New"/>
          <w:color w:val="333333"/>
          <w:sz w:val="20"/>
          <w:szCs w:val="20"/>
        </w:rPr>
        <w:t>": ""</w:t>
      </w:r>
    </w:p>
    <w:p w14:paraId="387298C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1F5B6EF2"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11BC084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7596D892"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b/>
          <w:bCs/>
          <w:color w:val="0000FF"/>
          <w:sz w:val="36"/>
          <w:szCs w:val="36"/>
        </w:rPr>
      </w:pPr>
      <w:r w:rsidRPr="00BB6F07">
        <w:rPr>
          <w:rFonts w:ascii="Helvetica" w:eastAsia="Times New Roman" w:hAnsi="Helvetica" w:cs="Times New Roman"/>
          <w:b/>
          <w:bCs/>
          <w:color w:val="0000FF"/>
          <w:sz w:val="36"/>
          <w:szCs w:val="36"/>
        </w:rPr>
        <w:t>Get a list of resources</w:t>
      </w:r>
    </w:p>
    <w:p w14:paraId="36FF4323" w14:textId="04BD40F2"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request must include an </w:t>
      </w:r>
      <w:r w:rsidRPr="00BB6F07">
        <w:rPr>
          <w:rFonts w:ascii="Courier" w:eastAsia="Times New Roman" w:hAnsi="Courier" w:cs="Courier New"/>
          <w:b/>
          <w:bCs/>
          <w:color w:val="333333"/>
          <w:sz w:val="20"/>
          <w:szCs w:val="20"/>
        </w:rPr>
        <w:t>X-Tableau-Auth</w:t>
      </w:r>
      <w:r w:rsidRPr="00BB6F07">
        <w:rPr>
          <w:rFonts w:ascii="Georgia" w:eastAsia="Times New Roman" w:hAnsi="Georgia" w:cs="Times New Roman"/>
          <w:b/>
          <w:bCs/>
          <w:color w:val="333333"/>
          <w:sz w:val="24"/>
          <w:szCs w:val="24"/>
        </w:rPr>
        <w:t> header</w:t>
      </w:r>
      <w:r w:rsidRPr="00BB6F07">
        <w:rPr>
          <w:rFonts w:ascii="Georgia" w:eastAsia="Times New Roman" w:hAnsi="Georgia" w:cs="Times New Roman"/>
          <w:color w:val="333333"/>
          <w:sz w:val="24"/>
          <w:szCs w:val="24"/>
        </w:rPr>
        <w:t xml:space="preserve"> with the authentication </w:t>
      </w:r>
      <w:r w:rsidRPr="00BB6F07">
        <w:rPr>
          <w:rFonts w:ascii="Georgia" w:eastAsia="Times New Roman" w:hAnsi="Georgia" w:cs="Times New Roman"/>
          <w:b/>
          <w:bCs/>
          <w:color w:val="0000FF"/>
          <w:sz w:val="24"/>
          <w:szCs w:val="24"/>
        </w:rPr>
        <w:t>token</w:t>
      </w:r>
      <w:r w:rsidRPr="00BB6F07">
        <w:rPr>
          <w:rFonts w:ascii="Georgia" w:eastAsia="Times New Roman" w:hAnsi="Georgia" w:cs="Times New Roman"/>
          <w:color w:val="0000FF"/>
          <w:sz w:val="24"/>
          <w:szCs w:val="24"/>
        </w:rPr>
        <w:t xml:space="preserve"> </w:t>
      </w:r>
      <w:r w:rsidRPr="00BB6F07">
        <w:rPr>
          <w:rFonts w:ascii="Georgia" w:eastAsia="Times New Roman" w:hAnsi="Georgia" w:cs="Times New Roman"/>
          <w:color w:val="333333"/>
          <w:sz w:val="24"/>
          <w:szCs w:val="24"/>
        </w:rPr>
        <w:t>that was returned in the </w:t>
      </w:r>
      <w:hyperlink r:id="rId25"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 There is no request body.</w:t>
      </w:r>
    </w:p>
    <w:p w14:paraId="79BF7758"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examples shows a request that gets a list of users.</w:t>
      </w:r>
    </w:p>
    <w:p w14:paraId="41525EC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GET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/2.2/sites/9a8b7c6d-5e4f-3a2b-1c0d-9e8f7a6b5c4d/users/users HTTP/1.1</w:t>
      </w:r>
    </w:p>
    <w:p w14:paraId="100BFE2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3721AE3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b/>
          <w:bCs/>
          <w:color w:val="0000FF"/>
          <w:sz w:val="20"/>
          <w:szCs w:val="20"/>
        </w:rPr>
        <w:t>X-Tableau-Auth:</w:t>
      </w:r>
      <w:r w:rsidRPr="00BB6F07">
        <w:rPr>
          <w:rFonts w:ascii="Courier" w:eastAsia="Times New Roman" w:hAnsi="Courier" w:cs="Courier New"/>
          <w:color w:val="0000FF"/>
          <w:sz w:val="20"/>
          <w:szCs w:val="20"/>
        </w:rPr>
        <w:t xml:space="preserve"> </w:t>
      </w:r>
      <w:r w:rsidRPr="00BB6F07">
        <w:rPr>
          <w:rFonts w:ascii="Courier" w:eastAsia="Times New Roman" w:hAnsi="Courier" w:cs="Courier New"/>
          <w:color w:val="333333"/>
          <w:sz w:val="20"/>
          <w:szCs w:val="20"/>
        </w:rPr>
        <w:t>12ab34cd56ef78ab90cd12ef34ab56cd</w:t>
      </w:r>
    </w:p>
    <w:p w14:paraId="2224D5C9"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color w:val="333333"/>
          <w:sz w:val="36"/>
          <w:szCs w:val="36"/>
        </w:rPr>
      </w:pPr>
      <w:r w:rsidRPr="00BB6F07">
        <w:rPr>
          <w:rFonts w:ascii="Helvetica" w:eastAsia="Times New Roman" w:hAnsi="Helvetica" w:cs="Times New Roman"/>
          <w:color w:val="333333"/>
          <w:sz w:val="36"/>
          <w:szCs w:val="36"/>
        </w:rPr>
        <w:t>Create a new resource</w:t>
      </w:r>
    </w:p>
    <w:p w14:paraId="7A2A5223"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To create a new resource, such as a new user, you send a POST request. The request must include:</w:t>
      </w:r>
    </w:p>
    <w:p w14:paraId="449E0BEA" w14:textId="77777777" w:rsidR="00BB6F07" w:rsidRPr="00BB6F07" w:rsidRDefault="00BB6F07" w:rsidP="00B02118">
      <w:pPr>
        <w:numPr>
          <w:ilvl w:val="0"/>
          <w:numId w:val="27"/>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lastRenderedPageBreak/>
        <w:t>An </w:t>
      </w:r>
      <w:r w:rsidRPr="00BB6F07">
        <w:rPr>
          <w:rFonts w:ascii="Courier" w:eastAsia="Times New Roman" w:hAnsi="Courier" w:cs="Courier New"/>
          <w:color w:val="333333"/>
          <w:sz w:val="20"/>
          <w:szCs w:val="20"/>
        </w:rPr>
        <w:t>X-Tableau-Auth</w:t>
      </w:r>
      <w:r w:rsidRPr="00BB6F07">
        <w:rPr>
          <w:rFonts w:ascii="Georgia" w:eastAsia="Times New Roman" w:hAnsi="Georgia" w:cs="Times New Roman"/>
          <w:color w:val="333333"/>
          <w:sz w:val="24"/>
          <w:szCs w:val="24"/>
        </w:rPr>
        <w:t> header with the authentication token that was returned in the </w:t>
      </w:r>
      <w:hyperlink r:id="rId26"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w:t>
      </w:r>
    </w:p>
    <w:p w14:paraId="7E3BEBF1" w14:textId="77777777" w:rsidR="00BB6F07" w:rsidRPr="00BB6F07" w:rsidRDefault="00BB6F07" w:rsidP="00B02118">
      <w:pPr>
        <w:numPr>
          <w:ilvl w:val="0"/>
          <w:numId w:val="28"/>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 </w:t>
      </w:r>
      <w:r w:rsidRPr="00BB6F07">
        <w:rPr>
          <w:rFonts w:ascii="Courier" w:eastAsia="Times New Roman" w:hAnsi="Courier" w:cs="Courier New"/>
          <w:color w:val="333333"/>
          <w:sz w:val="20"/>
          <w:szCs w:val="20"/>
        </w:rPr>
        <w:t>Content-Type</w:t>
      </w:r>
      <w:r w:rsidRPr="00BB6F07">
        <w:rPr>
          <w:rFonts w:ascii="Georgia" w:eastAsia="Times New Roman" w:hAnsi="Georgia" w:cs="Times New Roman"/>
          <w:color w:val="333333"/>
          <w:sz w:val="24"/>
          <w:szCs w:val="24"/>
        </w:rPr>
        <w:t> header set to </w:t>
      </w:r>
      <w:r w:rsidRPr="00BB6F07">
        <w:rPr>
          <w:rFonts w:ascii="Courier" w:eastAsia="Times New Roman" w:hAnsi="Courier" w:cs="Courier New"/>
          <w:color w:val="333333"/>
          <w:sz w:val="20"/>
          <w:szCs w:val="20"/>
        </w:rPr>
        <w:t>text/xml</w:t>
      </w:r>
      <w:r w:rsidRPr="00BB6F07">
        <w:rPr>
          <w:rFonts w:ascii="Georgia" w:eastAsia="Times New Roman" w:hAnsi="Georgia" w:cs="Times New Roman"/>
          <w:color w:val="333333"/>
          <w:sz w:val="24"/>
          <w:szCs w:val="24"/>
        </w:rPr>
        <w:t> or </w:t>
      </w:r>
      <w:r w:rsidRPr="00BB6F07">
        <w:rPr>
          <w:rFonts w:ascii="Courier" w:eastAsia="Times New Roman" w:hAnsi="Courier" w:cs="Courier New"/>
          <w:color w:val="333333"/>
          <w:sz w:val="20"/>
          <w:szCs w:val="20"/>
        </w:rPr>
        <w:t>application/xml</w:t>
      </w:r>
      <w:r w:rsidRPr="00BB6F07">
        <w:rPr>
          <w:rFonts w:ascii="Georgia" w:eastAsia="Times New Roman" w:hAnsi="Georgia" w:cs="Times New Roman"/>
          <w:color w:val="333333"/>
          <w:sz w:val="24"/>
          <w:szCs w:val="24"/>
        </w:rPr>
        <w:t> if you are sending an XML block, or set to </w:t>
      </w:r>
      <w:r w:rsidRPr="00BB6F07">
        <w:rPr>
          <w:rFonts w:ascii="Courier" w:eastAsia="Times New Roman" w:hAnsi="Courier" w:cs="Courier New"/>
          <w:color w:val="333333"/>
          <w:sz w:val="20"/>
          <w:szCs w:val="20"/>
        </w:rPr>
        <w:t>application/json</w:t>
      </w:r>
      <w:r w:rsidRPr="00BB6F07">
        <w:rPr>
          <w:rFonts w:ascii="Georgia" w:eastAsia="Times New Roman" w:hAnsi="Georgia" w:cs="Times New Roman"/>
          <w:color w:val="333333"/>
          <w:sz w:val="24"/>
          <w:szCs w:val="24"/>
        </w:rPr>
        <w:t> for a JSON request block.</w:t>
      </w:r>
    </w:p>
    <w:p w14:paraId="5BD777E2" w14:textId="77777777" w:rsidR="00BB6F07" w:rsidRPr="00BB6F07" w:rsidRDefault="00BB6F07" w:rsidP="00B02118">
      <w:pPr>
        <w:numPr>
          <w:ilvl w:val="0"/>
          <w:numId w:val="29"/>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 request body with an XML or a JSON block that includes the information for the new resource. The XML and JSON block is defined by an </w:t>
      </w:r>
      <w:hyperlink r:id="rId27" w:history="1">
        <w:r w:rsidRPr="00BB6F07">
          <w:rPr>
            <w:rFonts w:ascii="Georgia" w:eastAsia="Times New Roman" w:hAnsi="Georgia" w:cs="Times New Roman"/>
            <w:color w:val="FF6D02"/>
            <w:sz w:val="24"/>
            <w:szCs w:val="24"/>
            <w:u w:val="single"/>
          </w:rPr>
          <w:t>XML schema</w:t>
        </w:r>
      </w:hyperlink>
      <w:r w:rsidRPr="00BB6F07">
        <w:rPr>
          <w:rFonts w:ascii="Georgia" w:eastAsia="Times New Roman" w:hAnsi="Georgia" w:cs="Times New Roman"/>
          <w:color w:val="333333"/>
          <w:sz w:val="24"/>
          <w:szCs w:val="24"/>
        </w:rPr>
        <w:t>. The information in the request block depends on what type of resource you're creating.</w:t>
      </w:r>
    </w:p>
    <w:p w14:paraId="741EF257"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 shows a request that creates a new user in an XML request. The response returns the ID of the resource you created.</w:t>
      </w:r>
    </w:p>
    <w:p w14:paraId="6243DA41"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POST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/2.2/sites/9a8b7c6d-5e4f-3a2b-1c0d-9e8f7a6b5c4d/users HTTP/1.1</w:t>
      </w:r>
    </w:p>
    <w:p w14:paraId="6018EA1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36DA806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777DB547"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text/xml</w:t>
      </w:r>
    </w:p>
    <w:p w14:paraId="2CA0634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200D3F49"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3741989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&lt;user name="</w:t>
      </w:r>
      <w:proofErr w:type="spellStart"/>
      <w:r w:rsidRPr="00BB6F07">
        <w:rPr>
          <w:rFonts w:ascii="Courier" w:eastAsia="Times New Roman" w:hAnsi="Courier" w:cs="Courier New"/>
          <w:color w:val="333333"/>
          <w:sz w:val="20"/>
          <w:szCs w:val="20"/>
        </w:rPr>
        <w:t>NewUser</w:t>
      </w:r>
      <w:proofErr w:type="spellEnd"/>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="Publisher" /&gt;</w:t>
      </w:r>
    </w:p>
    <w:p w14:paraId="6A8837E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06D60266"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This example shows the same request in JSON.</w:t>
      </w:r>
    </w:p>
    <w:p w14:paraId="5B26B63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POST /</w:t>
      </w:r>
      <w:proofErr w:type="spellStart"/>
      <w:r w:rsidRPr="00BB6F07">
        <w:rPr>
          <w:rFonts w:ascii="Courier" w:eastAsia="Times New Roman" w:hAnsi="Courier" w:cs="Courier New"/>
          <w:color w:val="333333"/>
          <w:sz w:val="20"/>
          <w:szCs w:val="20"/>
        </w:rPr>
        <w:t>api</w:t>
      </w:r>
      <w:proofErr w:type="spellEnd"/>
      <w:r w:rsidRPr="00BB6F07">
        <w:rPr>
          <w:rFonts w:ascii="Courier" w:eastAsia="Times New Roman" w:hAnsi="Courier" w:cs="Courier New"/>
          <w:color w:val="333333"/>
          <w:sz w:val="20"/>
          <w:szCs w:val="20"/>
        </w:rPr>
        <w:t>/2.2/sites/9a8b7c6d-5e4f-3a2b-1c0d-9e8f7a6b5c4d/users HTTP/1.1</w:t>
      </w:r>
    </w:p>
    <w:p w14:paraId="7729D19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1A5A9E1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b/>
          <w:bCs/>
          <w:color w:val="0000FF"/>
          <w:sz w:val="20"/>
          <w:szCs w:val="20"/>
        </w:rPr>
        <w:t>X-Tableau-Auth</w:t>
      </w:r>
      <w:r w:rsidRPr="00BB6F07">
        <w:rPr>
          <w:rFonts w:ascii="Courier" w:eastAsia="Times New Roman" w:hAnsi="Courier" w:cs="Courier New"/>
          <w:color w:val="333333"/>
          <w:sz w:val="20"/>
          <w:szCs w:val="20"/>
        </w:rPr>
        <w:t>: 12ab34cd56ef78ab90cd12ef34ab56cd</w:t>
      </w:r>
    </w:p>
    <w:p w14:paraId="216FCB8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application/json</w:t>
      </w:r>
    </w:p>
    <w:p w14:paraId="58DF8E1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135C2F2E"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528AAB1C"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"user": {</w:t>
      </w:r>
    </w:p>
    <w:p w14:paraId="2CD3423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"name": "NewUser1",</w:t>
      </w:r>
    </w:p>
    <w:p w14:paraId="3FA0FBAC"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  "Publisher"</w:t>
      </w:r>
    </w:p>
    <w:p w14:paraId="1DE3C35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45C9898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5FAD6D89"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color w:val="0000FF"/>
          <w:sz w:val="36"/>
          <w:szCs w:val="36"/>
        </w:rPr>
      </w:pPr>
      <w:r w:rsidRPr="00BB6F07">
        <w:rPr>
          <w:rFonts w:ascii="Helvetica" w:eastAsia="Times New Roman" w:hAnsi="Helvetica" w:cs="Times New Roman"/>
          <w:color w:val="0000FF"/>
          <w:sz w:val="36"/>
          <w:szCs w:val="36"/>
        </w:rPr>
        <w:t>Update a resource</w:t>
      </w:r>
    </w:p>
    <w:p w14:paraId="1B4FFFC8"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To update an existing resource, you send a PUT request and include the ID of the resource that was returned in POST request. The request must include:</w:t>
      </w:r>
    </w:p>
    <w:p w14:paraId="67145B6B" w14:textId="77777777" w:rsidR="00BB6F07" w:rsidRPr="00BB6F07" w:rsidRDefault="00BB6F07" w:rsidP="00B02118">
      <w:pPr>
        <w:numPr>
          <w:ilvl w:val="0"/>
          <w:numId w:val="30"/>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An </w:t>
      </w:r>
      <w:r w:rsidRPr="00BB6F07">
        <w:rPr>
          <w:rFonts w:ascii="Courier" w:eastAsia="Times New Roman" w:hAnsi="Courier" w:cs="Courier New"/>
          <w:color w:val="333333"/>
          <w:sz w:val="20"/>
          <w:szCs w:val="20"/>
        </w:rPr>
        <w:t>X-Tableau-Auth</w:t>
      </w:r>
      <w:r w:rsidRPr="00BB6F07">
        <w:rPr>
          <w:rFonts w:ascii="Georgia" w:eastAsia="Times New Roman" w:hAnsi="Georgia" w:cs="Times New Roman"/>
          <w:color w:val="333333"/>
          <w:sz w:val="24"/>
          <w:szCs w:val="24"/>
        </w:rPr>
        <w:t> header with the authentication token that was returned in the </w:t>
      </w:r>
      <w:hyperlink r:id="rId28"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w:t>
      </w:r>
    </w:p>
    <w:p w14:paraId="130407D1" w14:textId="77777777" w:rsidR="00BB6F07" w:rsidRPr="00BB6F07" w:rsidRDefault="00BB6F07" w:rsidP="00B02118">
      <w:pPr>
        <w:numPr>
          <w:ilvl w:val="0"/>
          <w:numId w:val="31"/>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 </w:t>
      </w:r>
      <w:r w:rsidRPr="00BB6F07">
        <w:rPr>
          <w:rFonts w:ascii="Courier" w:eastAsia="Times New Roman" w:hAnsi="Courier" w:cs="Courier New"/>
          <w:color w:val="333333"/>
          <w:sz w:val="20"/>
          <w:szCs w:val="20"/>
        </w:rPr>
        <w:t>Content-Type</w:t>
      </w:r>
      <w:r w:rsidRPr="00BB6F07">
        <w:rPr>
          <w:rFonts w:ascii="Georgia" w:eastAsia="Times New Roman" w:hAnsi="Georgia" w:cs="Times New Roman"/>
          <w:color w:val="333333"/>
          <w:sz w:val="24"/>
          <w:szCs w:val="24"/>
        </w:rPr>
        <w:t> header set to </w:t>
      </w:r>
      <w:r w:rsidRPr="00BB6F07">
        <w:rPr>
          <w:rFonts w:ascii="Courier" w:eastAsia="Times New Roman" w:hAnsi="Courier" w:cs="Courier New"/>
          <w:color w:val="333333"/>
          <w:sz w:val="20"/>
          <w:szCs w:val="20"/>
        </w:rPr>
        <w:t>text/xml</w:t>
      </w:r>
      <w:r w:rsidRPr="00BB6F07">
        <w:rPr>
          <w:rFonts w:ascii="Georgia" w:eastAsia="Times New Roman" w:hAnsi="Georgia" w:cs="Times New Roman"/>
          <w:color w:val="333333"/>
          <w:sz w:val="24"/>
          <w:szCs w:val="24"/>
        </w:rPr>
        <w:t>.</w:t>
      </w:r>
    </w:p>
    <w:p w14:paraId="1CAC9EA4" w14:textId="77777777" w:rsidR="00BB6F07" w:rsidRPr="00BB6F07" w:rsidRDefault="00BB6F07" w:rsidP="00B02118">
      <w:pPr>
        <w:numPr>
          <w:ilvl w:val="0"/>
          <w:numId w:val="32"/>
        </w:num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lastRenderedPageBreak/>
        <w:t>A request body with an XML or JSON block that includes the changes for the existing resource. The XML or JSON block is defined by an </w:t>
      </w:r>
      <w:hyperlink r:id="rId29" w:history="1">
        <w:r w:rsidRPr="00BB6F07">
          <w:rPr>
            <w:rFonts w:ascii="Georgia" w:eastAsia="Times New Roman" w:hAnsi="Georgia" w:cs="Times New Roman"/>
            <w:color w:val="FF6D02"/>
            <w:sz w:val="24"/>
            <w:szCs w:val="24"/>
            <w:u w:val="single"/>
          </w:rPr>
          <w:t>XML schema</w:t>
        </w:r>
      </w:hyperlink>
      <w:r w:rsidRPr="00BB6F07">
        <w:rPr>
          <w:rFonts w:ascii="Georgia" w:eastAsia="Times New Roman" w:hAnsi="Georgia" w:cs="Times New Roman"/>
          <w:color w:val="333333"/>
          <w:sz w:val="24"/>
          <w:szCs w:val="24"/>
        </w:rPr>
        <w:t>. The information in the request block depends on the type of resource that you're updating.</w:t>
      </w:r>
    </w:p>
    <w:p w14:paraId="254EB885"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 shows a request that updates an existing user. The URI includes the ID of the user that was returned from the POST request.</w:t>
      </w:r>
    </w:p>
    <w:p w14:paraId="58098FF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PUT /api/2.2/sites/9a8b7c6d-5e4f-3a2b-1c0d-9e8f7a6b5c4d/users/9f9e9d9c-8b8a-8f8e-7d7c-7b7a6f6d6e6d HTTP/1.1</w:t>
      </w:r>
    </w:p>
    <w:p w14:paraId="01E50C2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4B0F7BE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2C10F09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text/xml</w:t>
      </w:r>
    </w:p>
    <w:p w14:paraId="20EA86A8"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603C9E8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109B073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&lt;user </w:t>
      </w:r>
      <w:proofErr w:type="spellStart"/>
      <w:r w:rsidRPr="00BB6F07">
        <w:rPr>
          <w:rFonts w:ascii="Courier" w:eastAsia="Times New Roman" w:hAnsi="Courier" w:cs="Courier New"/>
          <w:color w:val="333333"/>
          <w:sz w:val="20"/>
          <w:szCs w:val="20"/>
        </w:rPr>
        <w:t>fullName</w:t>
      </w:r>
      <w:proofErr w:type="spellEnd"/>
      <w:r w:rsidRPr="00BB6F07">
        <w:rPr>
          <w:rFonts w:ascii="Courier" w:eastAsia="Times New Roman" w:hAnsi="Courier" w:cs="Courier New"/>
          <w:color w:val="333333"/>
          <w:sz w:val="20"/>
          <w:szCs w:val="20"/>
        </w:rPr>
        <w:t xml:space="preserve">="NewUser2"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w:t>
      </w:r>
      <w:proofErr w:type="spellStart"/>
      <w:r w:rsidRPr="00BB6F07">
        <w:rPr>
          <w:rFonts w:ascii="Courier" w:eastAsia="Times New Roman" w:hAnsi="Courier" w:cs="Courier New"/>
          <w:color w:val="333333"/>
          <w:sz w:val="20"/>
          <w:szCs w:val="20"/>
        </w:rPr>
        <w:t>ViewerWithPublish</w:t>
      </w:r>
      <w:proofErr w:type="spellEnd"/>
      <w:r w:rsidRPr="00BB6F07">
        <w:rPr>
          <w:rFonts w:ascii="Courier" w:eastAsia="Times New Roman" w:hAnsi="Courier" w:cs="Courier New"/>
          <w:color w:val="333333"/>
          <w:sz w:val="20"/>
          <w:szCs w:val="20"/>
        </w:rPr>
        <w:t>" /&gt;</w:t>
      </w:r>
    </w:p>
    <w:p w14:paraId="2670EF8C"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&lt;/</w:t>
      </w:r>
      <w:proofErr w:type="spellStart"/>
      <w:r w:rsidRPr="00BB6F07">
        <w:rPr>
          <w:rFonts w:ascii="Courier" w:eastAsia="Times New Roman" w:hAnsi="Courier" w:cs="Courier New"/>
          <w:color w:val="333333"/>
          <w:sz w:val="20"/>
          <w:szCs w:val="20"/>
        </w:rPr>
        <w:t>tsRequest</w:t>
      </w:r>
      <w:proofErr w:type="spellEnd"/>
      <w:r w:rsidRPr="00BB6F07">
        <w:rPr>
          <w:rFonts w:ascii="Courier" w:eastAsia="Times New Roman" w:hAnsi="Courier" w:cs="Courier New"/>
          <w:color w:val="333333"/>
          <w:sz w:val="20"/>
          <w:szCs w:val="20"/>
        </w:rPr>
        <w:t>&gt;</w:t>
      </w:r>
    </w:p>
    <w:p w14:paraId="55A29F88"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This example shows the same request in JSON.</w:t>
      </w:r>
    </w:p>
    <w:p w14:paraId="5ACEFDC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PUT /api/2.2/sites/9a8b7c6d-5e4f-3a2b-1c0d-9e8f7a6b5c4d/users/9f9e9d9c-8b8a-8f8e-7d7c-7b7a6f6d6e6d HTTP/1.1</w:t>
      </w:r>
    </w:p>
    <w:p w14:paraId="51EB4955"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4A6933FF"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40FC899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Content-Type: application/json</w:t>
      </w:r>
    </w:p>
    <w:p w14:paraId="33382CEB"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0D2007E5"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20DB8B79"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"user": {</w:t>
      </w:r>
    </w:p>
    <w:p w14:paraId="21826C0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fullName</w:t>
      </w:r>
      <w:proofErr w:type="spellEnd"/>
      <w:r w:rsidRPr="00BB6F07">
        <w:rPr>
          <w:rFonts w:ascii="Courier" w:eastAsia="Times New Roman" w:hAnsi="Courier" w:cs="Courier New"/>
          <w:color w:val="333333"/>
          <w:sz w:val="20"/>
          <w:szCs w:val="20"/>
        </w:rPr>
        <w:t>": "NewUser2",</w:t>
      </w:r>
    </w:p>
    <w:p w14:paraId="23776F43"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roofErr w:type="spellStart"/>
      <w:r w:rsidRPr="00BB6F07">
        <w:rPr>
          <w:rFonts w:ascii="Courier" w:eastAsia="Times New Roman" w:hAnsi="Courier" w:cs="Courier New"/>
          <w:color w:val="333333"/>
          <w:sz w:val="20"/>
          <w:szCs w:val="20"/>
        </w:rPr>
        <w:t>siteRole</w:t>
      </w:r>
      <w:proofErr w:type="spellEnd"/>
      <w:r w:rsidRPr="00BB6F07">
        <w:rPr>
          <w:rFonts w:ascii="Courier" w:eastAsia="Times New Roman" w:hAnsi="Courier" w:cs="Courier New"/>
          <w:color w:val="333333"/>
          <w:sz w:val="20"/>
          <w:szCs w:val="20"/>
        </w:rPr>
        <w:t>":  "</w:t>
      </w:r>
      <w:proofErr w:type="spellStart"/>
      <w:r w:rsidRPr="00BB6F07">
        <w:rPr>
          <w:rFonts w:ascii="Courier" w:eastAsia="Times New Roman" w:hAnsi="Courier" w:cs="Courier New"/>
          <w:color w:val="333333"/>
          <w:sz w:val="20"/>
          <w:szCs w:val="20"/>
        </w:rPr>
        <w:t>ViewerWithPublish</w:t>
      </w:r>
      <w:proofErr w:type="spellEnd"/>
      <w:r w:rsidRPr="00BB6F07">
        <w:rPr>
          <w:rFonts w:ascii="Courier" w:eastAsia="Times New Roman" w:hAnsi="Courier" w:cs="Courier New"/>
          <w:color w:val="333333"/>
          <w:sz w:val="20"/>
          <w:szCs w:val="20"/>
        </w:rPr>
        <w:t>"</w:t>
      </w:r>
    </w:p>
    <w:p w14:paraId="37F41696"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 xml:space="preserve">  }</w:t>
      </w:r>
    </w:p>
    <w:p w14:paraId="2A1349A4"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w:t>
      </w:r>
    </w:p>
    <w:p w14:paraId="40FCE78E"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b/>
          <w:bCs/>
          <w:color w:val="0000FF"/>
          <w:sz w:val="36"/>
          <w:szCs w:val="36"/>
        </w:rPr>
      </w:pPr>
      <w:r w:rsidRPr="00BB6F07">
        <w:rPr>
          <w:rFonts w:ascii="Helvetica" w:eastAsia="Times New Roman" w:hAnsi="Helvetica" w:cs="Times New Roman"/>
          <w:b/>
          <w:bCs/>
          <w:color w:val="0000FF"/>
          <w:sz w:val="36"/>
          <w:szCs w:val="36"/>
        </w:rPr>
        <w:t>Delete a resource</w:t>
      </w:r>
    </w:p>
    <w:p w14:paraId="414BF74C"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To remove resource, you send a DELETE request. The request must include an </w:t>
      </w:r>
      <w:r w:rsidRPr="00BB6F07">
        <w:rPr>
          <w:rFonts w:ascii="Courier" w:eastAsia="Times New Roman" w:hAnsi="Courier" w:cs="Courier New"/>
          <w:color w:val="333333"/>
          <w:sz w:val="20"/>
          <w:szCs w:val="20"/>
        </w:rPr>
        <w:t>X-Tableau-Auth</w:t>
      </w:r>
      <w:r w:rsidRPr="00BB6F07">
        <w:rPr>
          <w:rFonts w:ascii="Georgia" w:eastAsia="Times New Roman" w:hAnsi="Georgia" w:cs="Times New Roman"/>
          <w:color w:val="333333"/>
          <w:sz w:val="24"/>
          <w:szCs w:val="24"/>
        </w:rPr>
        <w:t> header with the authentication token that was returned in the </w:t>
      </w:r>
      <w:hyperlink r:id="rId30" w:anchor="sign_in" w:history="1">
        <w:r w:rsidRPr="00BB6F07">
          <w:rPr>
            <w:rFonts w:ascii="Georgia" w:eastAsia="Times New Roman" w:hAnsi="Georgia" w:cs="Times New Roman"/>
            <w:color w:val="FF6D02"/>
            <w:sz w:val="24"/>
            <w:szCs w:val="24"/>
            <w:u w:val="single"/>
          </w:rPr>
          <w:t>Sign In</w:t>
        </w:r>
      </w:hyperlink>
      <w:r w:rsidRPr="00BB6F07">
        <w:rPr>
          <w:rFonts w:ascii="Georgia" w:eastAsia="Times New Roman" w:hAnsi="Georgia" w:cs="Times New Roman"/>
          <w:color w:val="333333"/>
          <w:sz w:val="24"/>
          <w:szCs w:val="24"/>
        </w:rPr>
        <w:t> call. There is no request body.</w:t>
      </w:r>
    </w:p>
    <w:p w14:paraId="1A5AE7BE"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The following example shows a request that deletes an existing user.</w:t>
      </w:r>
    </w:p>
    <w:p w14:paraId="2C79224A"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DELETE /api/2.2/sites/d0356794-bb9d-4c5c-b43d-ec384a2baf5a/users/2798bf2f-964d-4cf6-994a-0744c4555f84 HTTP/1.1</w:t>
      </w:r>
    </w:p>
    <w:p w14:paraId="3E25488D"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HOST: my-server</w:t>
      </w:r>
    </w:p>
    <w:p w14:paraId="375D10A1" w14:textId="77777777" w:rsidR="00BB6F07" w:rsidRPr="00BB6F07" w:rsidRDefault="00BB6F07" w:rsidP="00BB6F07">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B6F07">
        <w:rPr>
          <w:rFonts w:ascii="Courier" w:eastAsia="Times New Roman" w:hAnsi="Courier" w:cs="Courier New"/>
          <w:color w:val="333333"/>
          <w:sz w:val="20"/>
          <w:szCs w:val="20"/>
        </w:rPr>
        <w:t>X-Tableau-Auth: 12ab34cd56ef78ab90cd12ef34ab56cd</w:t>
      </w:r>
    </w:p>
    <w:p w14:paraId="0853CE4D" w14:textId="77777777" w:rsidR="00BB6F07" w:rsidRPr="00BB6F07" w:rsidRDefault="00BB6F07" w:rsidP="00BB6F07">
      <w:pPr>
        <w:spacing w:before="100" w:beforeAutospacing="1" w:after="100" w:afterAutospacing="1" w:line="240" w:lineRule="auto"/>
        <w:outlineLvl w:val="1"/>
        <w:rPr>
          <w:rFonts w:ascii="Helvetica" w:eastAsia="Times New Roman" w:hAnsi="Helvetica" w:cs="Times New Roman"/>
          <w:b/>
          <w:bCs/>
          <w:color w:val="0000FF"/>
          <w:sz w:val="36"/>
          <w:szCs w:val="36"/>
        </w:rPr>
      </w:pPr>
      <w:r w:rsidRPr="00BB6F07">
        <w:rPr>
          <w:rFonts w:ascii="Helvetica" w:eastAsia="Times New Roman" w:hAnsi="Helvetica" w:cs="Times New Roman"/>
          <w:b/>
          <w:bCs/>
          <w:color w:val="0000FF"/>
          <w:sz w:val="36"/>
          <w:szCs w:val="36"/>
        </w:rPr>
        <w:t>Publish a resource</w:t>
      </w:r>
    </w:p>
    <w:p w14:paraId="121E2356"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lastRenderedPageBreak/>
        <w:t>To publish a resource such as a data source or a workbook, you have two options. You can publish the resource using a single call. In that case, you create a POST request with the content type of </w:t>
      </w:r>
      <w:r w:rsidRPr="00BB6F07">
        <w:rPr>
          <w:rFonts w:ascii="Courier" w:eastAsia="Times New Roman" w:hAnsi="Courier" w:cs="Courier New"/>
          <w:color w:val="333333"/>
          <w:sz w:val="20"/>
          <w:szCs w:val="20"/>
        </w:rPr>
        <w:t>multipart/mixed</w:t>
      </w:r>
      <w:r w:rsidRPr="00BB6F07">
        <w:rPr>
          <w:rFonts w:ascii="Georgia" w:eastAsia="Times New Roman" w:hAnsi="Georgia" w:cs="Times New Roman"/>
          <w:color w:val="333333"/>
          <w:sz w:val="24"/>
          <w:szCs w:val="24"/>
        </w:rPr>
        <w:t>, and you include the resource in the body of the request.</w:t>
      </w:r>
    </w:p>
    <w:p w14:paraId="293E5909" w14:textId="77777777" w:rsidR="00BB6F07" w:rsidRPr="00BB6F07" w:rsidRDefault="00BB6F07" w:rsidP="00BB6F07">
      <w:pPr>
        <w:spacing w:before="100" w:beforeAutospacing="1" w:after="100" w:afterAutospacing="1" w:line="240" w:lineRule="auto"/>
        <w:rPr>
          <w:rFonts w:ascii="Georgia" w:eastAsia="Times New Roman" w:hAnsi="Georgia" w:cs="Times New Roman"/>
          <w:color w:val="333333"/>
          <w:sz w:val="24"/>
          <w:szCs w:val="24"/>
        </w:rPr>
      </w:pPr>
      <w:r w:rsidRPr="00BB6F07">
        <w:rPr>
          <w:rFonts w:ascii="Georgia" w:eastAsia="Times New Roman" w:hAnsi="Georgia" w:cs="Times New Roman"/>
          <w:color w:val="333333"/>
          <w:sz w:val="24"/>
          <w:szCs w:val="24"/>
        </w:rPr>
        <w:t>Another option is to publish the resource in pieces. For that scenario, you initiate a file upload as a POST request, and then send a series of POST requests that each append another piece of the resource. When the resource has been completely uploaded, you make a final POST request to finish the upload.</w:t>
      </w:r>
    </w:p>
    <w:p w14:paraId="5D285EC4" w14:textId="46A68D79" w:rsidR="005D74FE" w:rsidRDefault="005D74FE" w:rsidP="00FA2891">
      <w:pPr>
        <w:pStyle w:val="Heading2"/>
      </w:pPr>
    </w:p>
    <w:p w14:paraId="1415AEE9" w14:textId="77777777" w:rsidR="00595DFF" w:rsidRDefault="00595DFF" w:rsidP="00595DFF">
      <w:pPr>
        <w:pStyle w:val="Heading1"/>
        <w:spacing w:before="0" w:beforeAutospacing="0" w:after="0" w:afterAutospacing="0"/>
        <w:rPr>
          <w:rFonts w:ascii="Helvetica" w:hAnsi="Helvetica"/>
          <w:b w:val="0"/>
          <w:bCs w:val="0"/>
        </w:rPr>
      </w:pPr>
      <w:r>
        <w:rPr>
          <w:rFonts w:ascii="Helvetica" w:hAnsi="Helvetica"/>
          <w:b w:val="0"/>
          <w:bCs w:val="0"/>
        </w:rPr>
        <w:t>REST API and Resource Versions</w:t>
      </w:r>
    </w:p>
    <w:p w14:paraId="1EE3D984" w14:textId="77777777" w:rsidR="00595DFF" w:rsidRDefault="00595DFF" w:rsidP="00595DFF">
      <w:pPr>
        <w:rPr>
          <w:rFonts w:ascii="Times New Roman" w:hAnsi="Times New Roman"/>
          <w:i/>
          <w:iCs/>
          <w:color w:val="787878"/>
        </w:rPr>
      </w:pPr>
      <w:r>
        <w:rPr>
          <w:rStyle w:val="articletags--version"/>
          <w:i/>
          <w:iCs/>
          <w:color w:val="787878"/>
        </w:rPr>
        <w:t>Version: 2021.1</w:t>
      </w:r>
      <w:r>
        <w:rPr>
          <w:i/>
          <w:iCs/>
          <w:color w:val="787878"/>
        </w:rPr>
        <w:br/>
      </w:r>
    </w:p>
    <w:p w14:paraId="261C71A0" w14:textId="77777777" w:rsidR="00595DFF" w:rsidRDefault="00595DFF" w:rsidP="00595DFF">
      <w:pPr>
        <w:pStyle w:val="Heading2"/>
        <w:rPr>
          <w:rFonts w:ascii="Helvetica" w:hAnsi="Helvetica"/>
          <w:color w:val="333333"/>
        </w:rPr>
      </w:pPr>
      <w:r>
        <w:rPr>
          <w:rFonts w:ascii="Helvetica" w:hAnsi="Helvetica"/>
          <w:b/>
          <w:bCs/>
          <w:color w:val="333333"/>
        </w:rPr>
        <w:t>Two Version Types</w:t>
      </w:r>
    </w:p>
    <w:p w14:paraId="2C3FC458" w14:textId="77777777" w:rsidR="00595DFF" w:rsidRDefault="00595DFF" w:rsidP="00595DFF">
      <w:pPr>
        <w:pStyle w:val="NormalWeb"/>
        <w:rPr>
          <w:rFonts w:ascii="Georgia" w:hAnsi="Georgia"/>
          <w:color w:val="333333"/>
        </w:rPr>
      </w:pPr>
      <w:r>
        <w:rPr>
          <w:rFonts w:ascii="Georgia" w:hAnsi="Georgia"/>
          <w:b/>
          <w:bCs/>
          <w:color w:val="333333"/>
        </w:rPr>
        <w:t>Classic:</w:t>
      </w:r>
      <w:r>
        <w:rPr>
          <w:rFonts w:ascii="Georgia" w:hAnsi="Georgia"/>
          <w:color w:val="333333"/>
        </w:rPr>
        <w:t> </w:t>
      </w:r>
      <w:r w:rsidRPr="00595DFF">
        <w:rPr>
          <w:rFonts w:ascii="Georgia" w:hAnsi="Georgia"/>
          <w:b/>
          <w:bCs/>
          <w:color w:val="333333"/>
        </w:rPr>
        <w:t xml:space="preserve">The more than </w:t>
      </w:r>
      <w:r w:rsidRPr="00595DFF">
        <w:rPr>
          <w:rFonts w:ascii="Georgia" w:hAnsi="Georgia"/>
          <w:b/>
          <w:bCs/>
          <w:color w:val="FF0000"/>
          <w:highlight w:val="yellow"/>
        </w:rPr>
        <w:t>150 REST endpoints</w:t>
      </w:r>
      <w:r w:rsidRPr="00595DFF">
        <w:rPr>
          <w:rFonts w:ascii="Georgia" w:hAnsi="Georgia"/>
          <w:color w:val="FF0000"/>
        </w:rPr>
        <w:t xml:space="preserve"> </w:t>
      </w:r>
      <w:r>
        <w:rPr>
          <w:rFonts w:ascii="Georgia" w:hAnsi="Georgia"/>
          <w:color w:val="333333"/>
        </w:rPr>
        <w:t>that let you programmatically take many of the actions available in the user interface of Tableau Online, on-premise Tableau Server, Tableau Prep and more. This powerful set of APIs started life in Tableau Server 2.5 and has been evolving organically as our server products grew and matured. The existing REST APIs are in heavy usage throughout the Tableau community and will continue to be maintained and grow.</w:t>
      </w:r>
    </w:p>
    <w:p w14:paraId="255C26CF" w14:textId="77777777" w:rsidR="00595DFF" w:rsidRDefault="00595DFF" w:rsidP="00595DFF">
      <w:pPr>
        <w:pStyle w:val="NormalWeb"/>
        <w:rPr>
          <w:rFonts w:ascii="Georgia" w:hAnsi="Georgia"/>
          <w:color w:val="333333"/>
        </w:rPr>
      </w:pPr>
      <w:r>
        <w:rPr>
          <w:rFonts w:ascii="Georgia" w:hAnsi="Georgia"/>
          <w:color w:val="333333"/>
        </w:rPr>
        <w:t>Endpoints of the classic Tableau REST API have request URIs that begin with </w:t>
      </w:r>
      <w:r>
        <w:rPr>
          <w:rStyle w:val="HTMLCode"/>
          <w:rFonts w:ascii="Courier" w:eastAsiaTheme="majorEastAsia" w:hAnsi="Courier"/>
          <w:b/>
          <w:bCs/>
          <w:color w:val="333333"/>
        </w:rPr>
        <w:t>{server}/</w:t>
      </w:r>
      <w:proofErr w:type="spellStart"/>
      <w:r>
        <w:rPr>
          <w:rStyle w:val="HTMLCode"/>
          <w:rFonts w:ascii="Courier" w:eastAsiaTheme="majorEastAsia" w:hAnsi="Courier"/>
          <w:b/>
          <w:bCs/>
          <w:color w:val="333333"/>
        </w:rPr>
        <w:t>api</w:t>
      </w:r>
      <w:proofErr w:type="spellEnd"/>
      <w:r>
        <w:rPr>
          <w:rStyle w:val="HTMLCode"/>
          <w:rFonts w:ascii="Courier" w:eastAsiaTheme="majorEastAsia" w:hAnsi="Courier"/>
          <w:b/>
          <w:bCs/>
          <w:color w:val="333333"/>
        </w:rPr>
        <w:t>/{</w:t>
      </w:r>
      <w:proofErr w:type="spellStart"/>
      <w:r>
        <w:rPr>
          <w:rStyle w:val="HTMLCode"/>
          <w:rFonts w:ascii="Courier" w:eastAsiaTheme="majorEastAsia" w:hAnsi="Courier"/>
          <w:b/>
          <w:bCs/>
          <w:color w:val="333333"/>
        </w:rPr>
        <w:t>api</w:t>
      </w:r>
      <w:proofErr w:type="spellEnd"/>
      <w:r>
        <w:rPr>
          <w:rStyle w:val="HTMLCode"/>
          <w:rFonts w:ascii="Courier" w:eastAsiaTheme="majorEastAsia" w:hAnsi="Courier"/>
          <w:b/>
          <w:bCs/>
          <w:color w:val="333333"/>
        </w:rPr>
        <w:t>-version-number}</w:t>
      </w:r>
      <w:r>
        <w:rPr>
          <w:rFonts w:ascii="Georgia" w:hAnsi="Georgia"/>
          <w:color w:val="333333"/>
        </w:rPr>
        <w:t xml:space="preserve">. The API version defines a set of resource versions that ship with a given release of Tableau Server (such as 2019.4). Versions of the REST API are identified using </w:t>
      </w:r>
      <w:r w:rsidRPr="00D10D3D">
        <w:rPr>
          <w:rFonts w:ascii="Georgia" w:hAnsi="Georgia"/>
          <w:b/>
          <w:bCs/>
          <w:color w:val="333333"/>
        </w:rPr>
        <w:t>major and minor version</w:t>
      </w:r>
      <w:r>
        <w:rPr>
          <w:rFonts w:ascii="Georgia" w:hAnsi="Georgia"/>
          <w:color w:val="333333"/>
        </w:rPr>
        <w:t xml:space="preserve"> numbers in the format</w:t>
      </w:r>
      <w:r>
        <w:rPr>
          <w:color w:val="333333"/>
        </w:rPr>
        <w:t> </w:t>
      </w:r>
      <w:r w:rsidRPr="00D10D3D">
        <w:rPr>
          <w:rStyle w:val="HTMLCode"/>
          <w:rFonts w:ascii="Courier" w:eastAsiaTheme="majorEastAsia" w:hAnsi="Courier"/>
          <w:b/>
          <w:bCs/>
          <w:color w:val="FF0000"/>
          <w:highlight w:val="yellow"/>
        </w:rPr>
        <w:t>&lt;major&gt;.&lt;minor&gt;</w:t>
      </w:r>
      <w:r>
        <w:rPr>
          <w:rFonts w:ascii="Georgia" w:hAnsi="Georgia"/>
          <w:color w:val="333333"/>
        </w:rPr>
        <w:t xml:space="preserve">, as </w:t>
      </w:r>
      <w:r w:rsidRPr="00D10D3D">
        <w:rPr>
          <w:rFonts w:ascii="Georgia" w:hAnsi="Georgia"/>
          <w:b/>
          <w:bCs/>
          <w:color w:val="FF0000"/>
          <w:highlight w:val="yellow"/>
        </w:rPr>
        <w:t>in</w:t>
      </w:r>
      <w:r w:rsidRPr="00D10D3D">
        <w:rPr>
          <w:b/>
          <w:bCs/>
          <w:color w:val="FF0000"/>
          <w:highlight w:val="yellow"/>
        </w:rPr>
        <w:t> </w:t>
      </w:r>
      <w:r w:rsidRPr="00D10D3D">
        <w:rPr>
          <w:rStyle w:val="HTMLCode"/>
          <w:rFonts w:ascii="Courier" w:eastAsiaTheme="majorEastAsia" w:hAnsi="Courier"/>
          <w:b/>
          <w:bCs/>
          <w:color w:val="FF0000"/>
          <w:highlight w:val="yellow"/>
        </w:rPr>
        <w:t>3.6</w:t>
      </w:r>
      <w:r>
        <w:rPr>
          <w:rFonts w:ascii="Georgia" w:hAnsi="Georgia"/>
          <w:color w:val="333333"/>
        </w:rPr>
        <w:t>. For more information, see</w:t>
      </w:r>
      <w:r>
        <w:rPr>
          <w:color w:val="333333"/>
        </w:rPr>
        <w:t> </w:t>
      </w:r>
      <w:hyperlink r:id="rId31" w:anchor="rest_api_versioning" w:history="1">
        <w:r>
          <w:rPr>
            <w:rStyle w:val="Hyperlink"/>
            <w:rFonts w:ascii="Georgia" w:hAnsi="Georgia"/>
            <w:color w:val="FF6D02"/>
          </w:rPr>
          <w:t>REST API Versioning</w:t>
        </w:r>
      </w:hyperlink>
      <w:r>
        <w:rPr>
          <w:rFonts w:ascii="Georgia" w:hAnsi="Georgia"/>
          <w:color w:val="333333"/>
        </w:rPr>
        <w:t>.</w:t>
      </w:r>
    </w:p>
    <w:p w14:paraId="5B498793" w14:textId="77777777" w:rsidR="00595DFF" w:rsidRDefault="00595DFF" w:rsidP="00595DFF">
      <w:pPr>
        <w:pStyle w:val="NormalWeb"/>
        <w:rPr>
          <w:rFonts w:ascii="Georgia" w:hAnsi="Georgia"/>
          <w:color w:val="333333"/>
        </w:rPr>
      </w:pPr>
      <w:r>
        <w:rPr>
          <w:rFonts w:ascii="Georgia" w:hAnsi="Georgia"/>
          <w:b/>
          <w:bCs/>
          <w:color w:val="333333"/>
        </w:rPr>
        <w:t>New RESTful endpoints:</w:t>
      </w:r>
      <w:r>
        <w:rPr>
          <w:rFonts w:ascii="Georgia" w:hAnsi="Georgia"/>
          <w:color w:val="333333"/>
        </w:rPr>
        <w:t> Alongside the classic APIs, starting with Tableau Server 2020.2 we will be releasing a growing body of a new kind of endpoint. Because the new APIs are based a modern standard and designed for the mature Tableau environment, our teams will be able to produce more consistent endpoints at a faster pace. The new endpoints will call the same code that clicking the corresponding UI element calls, not always the case for classic APIs. URIs for new generation of endpoints begin with </w:t>
      </w:r>
      <w:r>
        <w:rPr>
          <w:rStyle w:val="HTMLCode"/>
          <w:rFonts w:ascii="Courier" w:eastAsiaTheme="majorEastAsia" w:hAnsi="Courier"/>
          <w:b/>
          <w:bCs/>
          <w:color w:val="333333"/>
        </w:rPr>
        <w:t>{server}/</w:t>
      </w:r>
      <w:proofErr w:type="spellStart"/>
      <w:r>
        <w:rPr>
          <w:rStyle w:val="HTMLCode"/>
          <w:rFonts w:ascii="Courier" w:eastAsiaTheme="majorEastAsia" w:hAnsi="Courier"/>
          <w:b/>
          <w:bCs/>
          <w:color w:val="333333"/>
        </w:rPr>
        <w:t>api</w:t>
      </w:r>
      <w:proofErr w:type="spellEnd"/>
      <w:r>
        <w:rPr>
          <w:rStyle w:val="HTMLCode"/>
          <w:rFonts w:ascii="Courier" w:eastAsiaTheme="majorEastAsia" w:hAnsi="Courier"/>
          <w:b/>
          <w:bCs/>
          <w:color w:val="333333"/>
        </w:rPr>
        <w:t>/-</w:t>
      </w:r>
      <w:r>
        <w:rPr>
          <w:rFonts w:ascii="Georgia" w:hAnsi="Georgia"/>
          <w:color w:val="333333"/>
        </w:rPr>
        <w:t> where the version number is replaced with a hyphen. These resources are versioned independently of the REST API version number. For more information, see</w:t>
      </w:r>
      <w:r>
        <w:rPr>
          <w:color w:val="333333"/>
        </w:rPr>
        <w:t> </w:t>
      </w:r>
      <w:hyperlink r:id="rId32" w:anchor="per_resource_versioning" w:history="1">
        <w:r>
          <w:rPr>
            <w:rStyle w:val="Hyperlink"/>
            <w:rFonts w:ascii="Georgia" w:hAnsi="Georgia"/>
            <w:color w:val="FF6D02"/>
          </w:rPr>
          <w:t>Per Resource Versioning</w:t>
        </w:r>
      </w:hyperlink>
      <w:r>
        <w:rPr>
          <w:rFonts w:ascii="Georgia" w:hAnsi="Georgia"/>
          <w:color w:val="333333"/>
        </w:rPr>
        <w:t>.</w:t>
      </w:r>
    </w:p>
    <w:p w14:paraId="6C9DFCF1" w14:textId="77777777" w:rsidR="006F005B" w:rsidRDefault="006F005B" w:rsidP="005A4A19">
      <w:pPr>
        <w:pStyle w:val="NormalWeb"/>
        <w:rPr>
          <w:rFonts w:ascii="Georgia" w:hAnsi="Georgia"/>
          <w:color w:val="333333"/>
        </w:rPr>
      </w:pPr>
    </w:p>
    <w:p w14:paraId="041C78C3" w14:textId="77777777" w:rsidR="0094271F" w:rsidRPr="0094271F" w:rsidRDefault="0094271F" w:rsidP="0094271F">
      <w:pPr>
        <w:spacing w:before="100" w:beforeAutospacing="1" w:after="100" w:afterAutospacing="1" w:line="240" w:lineRule="auto"/>
        <w:outlineLvl w:val="1"/>
        <w:rPr>
          <w:rFonts w:ascii="Helvetica" w:eastAsia="Times New Roman" w:hAnsi="Helvetica" w:cs="Times New Roman"/>
          <w:color w:val="333333"/>
          <w:sz w:val="36"/>
          <w:szCs w:val="36"/>
        </w:rPr>
      </w:pPr>
      <w:r w:rsidRPr="0094271F">
        <w:rPr>
          <w:rFonts w:ascii="Helvetica" w:eastAsia="Times New Roman" w:hAnsi="Helvetica" w:cs="Times New Roman"/>
          <w:color w:val="333333"/>
          <w:sz w:val="36"/>
          <w:szCs w:val="36"/>
        </w:rPr>
        <w:t>REST API Versioning</w:t>
      </w:r>
    </w:p>
    <w:p w14:paraId="53518224" w14:textId="77777777" w:rsidR="0094271F" w:rsidRPr="0094271F" w:rsidRDefault="0094271F" w:rsidP="0094271F">
      <w:pPr>
        <w:spacing w:before="100" w:beforeAutospacing="1" w:after="100" w:afterAutospacing="1" w:line="240" w:lineRule="auto"/>
        <w:rPr>
          <w:rFonts w:ascii="Georgia" w:eastAsia="Times New Roman" w:hAnsi="Georgia" w:cs="Times New Roman"/>
          <w:color w:val="333333"/>
          <w:sz w:val="24"/>
          <w:szCs w:val="24"/>
        </w:rPr>
      </w:pPr>
      <w:r w:rsidRPr="0094271F">
        <w:rPr>
          <w:rFonts w:ascii="Georgia" w:eastAsia="Times New Roman" w:hAnsi="Georgia" w:cs="Times New Roman"/>
          <w:color w:val="333333"/>
          <w:sz w:val="24"/>
          <w:szCs w:val="24"/>
        </w:rPr>
        <w:lastRenderedPageBreak/>
        <w:t>When you make a request using the REST API, you include the API version number as part of the request, as in the following example:</w:t>
      </w:r>
    </w:p>
    <w:p w14:paraId="78FA8CD8" w14:textId="77777777" w:rsidR="0094271F" w:rsidRPr="0094271F" w:rsidRDefault="0094271F" w:rsidP="0094271F">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94271F">
        <w:rPr>
          <w:rFonts w:ascii="Courier" w:eastAsia="Times New Roman" w:hAnsi="Courier" w:cs="Courier New"/>
          <w:color w:val="333333"/>
          <w:sz w:val="20"/>
          <w:szCs w:val="20"/>
        </w:rPr>
        <w:t>https://MY-SERVER/api/</w:t>
      </w:r>
      <w:r w:rsidRPr="0094271F">
        <w:rPr>
          <w:rFonts w:ascii="Courier" w:eastAsia="Times New Roman" w:hAnsi="Courier" w:cs="Courier New"/>
          <w:color w:val="333333"/>
          <w:sz w:val="20"/>
          <w:szCs w:val="20"/>
          <w:shd w:val="clear" w:color="auto" w:fill="FFFF00"/>
        </w:rPr>
        <w:t>3.11</w:t>
      </w:r>
      <w:r w:rsidRPr="0094271F">
        <w:rPr>
          <w:rFonts w:ascii="Courier" w:eastAsia="Times New Roman" w:hAnsi="Courier" w:cs="Courier New"/>
          <w:color w:val="333333"/>
          <w:sz w:val="20"/>
          <w:szCs w:val="20"/>
        </w:rPr>
        <w:t>/auth/signin</w:t>
      </w:r>
    </w:p>
    <w:p w14:paraId="3EFA3EA5" w14:textId="29775BB5" w:rsidR="0094271F" w:rsidRDefault="0094271F" w:rsidP="0094271F">
      <w:pPr>
        <w:spacing w:before="100" w:beforeAutospacing="1" w:after="100" w:afterAutospacing="1" w:line="240" w:lineRule="auto"/>
        <w:rPr>
          <w:rFonts w:ascii="Georgia" w:eastAsia="Times New Roman" w:hAnsi="Georgia" w:cs="Times New Roman"/>
          <w:color w:val="333333"/>
          <w:sz w:val="24"/>
          <w:szCs w:val="24"/>
        </w:rPr>
      </w:pPr>
      <w:r w:rsidRPr="0094271F">
        <w:rPr>
          <w:rFonts w:ascii="Georgia" w:eastAsia="Times New Roman" w:hAnsi="Georgia" w:cs="Times New Roman"/>
          <w:color w:val="333333"/>
          <w:sz w:val="24"/>
          <w:szCs w:val="24"/>
        </w:rPr>
        <w:t xml:space="preserve">When a new version of the REST API becomes available, if you try to call a method that was introduced in the new version but the URI includes a previous version, </w:t>
      </w:r>
      <w:r w:rsidRPr="0094271F">
        <w:rPr>
          <w:rFonts w:ascii="Georgia" w:eastAsia="Times New Roman" w:hAnsi="Georgia" w:cs="Times New Roman"/>
          <w:b/>
          <w:bCs/>
          <w:color w:val="0000FF"/>
          <w:sz w:val="24"/>
          <w:szCs w:val="24"/>
        </w:rPr>
        <w:t>the method call will fail</w:t>
      </w:r>
      <w:r w:rsidRPr="0094271F">
        <w:rPr>
          <w:rFonts w:ascii="Georgia" w:eastAsia="Times New Roman" w:hAnsi="Georgia" w:cs="Times New Roman"/>
          <w:color w:val="333333"/>
          <w:sz w:val="24"/>
          <w:szCs w:val="24"/>
        </w:rPr>
        <w:t>. In the </w:t>
      </w:r>
      <w:hyperlink r:id="rId33" w:history="1">
        <w:r w:rsidRPr="0094271F">
          <w:rPr>
            <w:rFonts w:ascii="Georgia" w:eastAsia="Times New Roman" w:hAnsi="Georgia" w:cs="Times New Roman"/>
            <w:color w:val="FF6D02"/>
            <w:sz w:val="24"/>
            <w:szCs w:val="24"/>
            <w:u w:val="single"/>
          </w:rPr>
          <w:t>API reference documentation</w:t>
        </w:r>
      </w:hyperlink>
      <w:r w:rsidRPr="0094271F">
        <w:rPr>
          <w:rFonts w:ascii="Georgia" w:eastAsia="Times New Roman" w:hAnsi="Georgia" w:cs="Times New Roman"/>
          <w:color w:val="333333"/>
          <w:sz w:val="24"/>
          <w:szCs w:val="24"/>
        </w:rPr>
        <w:t>, each method includes a </w:t>
      </w:r>
      <w:r w:rsidRPr="0094271F">
        <w:rPr>
          <w:rFonts w:ascii="Georgia" w:eastAsia="Times New Roman" w:hAnsi="Georgia" w:cs="Times New Roman"/>
          <w:b/>
          <w:bCs/>
          <w:color w:val="333333"/>
          <w:sz w:val="24"/>
          <w:szCs w:val="24"/>
        </w:rPr>
        <w:t>Version</w:t>
      </w:r>
      <w:r w:rsidRPr="0094271F">
        <w:rPr>
          <w:rFonts w:ascii="Georgia" w:eastAsia="Times New Roman" w:hAnsi="Georgia" w:cs="Times New Roman"/>
          <w:color w:val="333333"/>
          <w:sz w:val="24"/>
          <w:szCs w:val="24"/>
        </w:rPr>
        <w:t> section that tells you the version of the REST API in which that method was introduced</w:t>
      </w:r>
    </w:p>
    <w:p w14:paraId="602A464C" w14:textId="77777777" w:rsidR="001C7695" w:rsidRPr="001C7695" w:rsidRDefault="001C7695" w:rsidP="001C7695">
      <w:pPr>
        <w:spacing w:before="100" w:beforeAutospacing="1" w:after="100" w:afterAutospacing="1" w:line="240" w:lineRule="auto"/>
        <w:outlineLvl w:val="2"/>
        <w:rPr>
          <w:rFonts w:ascii="Helvetica" w:eastAsia="Times New Roman" w:hAnsi="Helvetica" w:cs="Times New Roman"/>
          <w:color w:val="333333"/>
          <w:sz w:val="27"/>
          <w:szCs w:val="27"/>
        </w:rPr>
      </w:pPr>
      <w:r w:rsidRPr="001C7695">
        <w:rPr>
          <w:rFonts w:ascii="Helvetica" w:eastAsia="Times New Roman" w:hAnsi="Helvetica" w:cs="Times New Roman"/>
          <w:color w:val="333333"/>
          <w:sz w:val="27"/>
          <w:szCs w:val="27"/>
        </w:rPr>
        <w:t>REST API Update releases</w:t>
      </w:r>
    </w:p>
    <w:p w14:paraId="50D7B75C" w14:textId="77777777" w:rsidR="001C7695" w:rsidRPr="001C7695" w:rsidRDefault="001C7695" w:rsidP="001C7695">
      <w:pPr>
        <w:spacing w:before="100" w:beforeAutospacing="1" w:after="100" w:afterAutospacing="1" w:line="240" w:lineRule="auto"/>
        <w:rPr>
          <w:rFonts w:ascii="Georgia" w:eastAsia="Times New Roman" w:hAnsi="Georgia" w:cs="Times New Roman"/>
          <w:color w:val="333333"/>
          <w:sz w:val="24"/>
          <w:szCs w:val="24"/>
        </w:rPr>
      </w:pPr>
      <w:r w:rsidRPr="001C7695">
        <w:rPr>
          <w:rFonts w:ascii="Georgia" w:eastAsia="Times New Roman" w:hAnsi="Georgia" w:cs="Times New Roman"/>
          <w:color w:val="333333"/>
          <w:sz w:val="24"/>
          <w:szCs w:val="24"/>
        </w:rPr>
        <w:t>Small changes to the REST API might be made during update releases, which are identified using the format </w:t>
      </w:r>
      <w:r w:rsidRPr="001C7695">
        <w:rPr>
          <w:rFonts w:ascii="Georgia" w:eastAsia="Times New Roman" w:hAnsi="Georgia" w:cs="Times New Roman"/>
          <w:i/>
          <w:iCs/>
          <w:color w:val="333333"/>
          <w:sz w:val="24"/>
          <w:szCs w:val="24"/>
        </w:rPr>
        <w:t>&lt;major&gt;.&lt;minor&gt;.&lt;update-release&gt;</w:t>
      </w:r>
      <w:r w:rsidRPr="001C7695">
        <w:rPr>
          <w:rFonts w:ascii="Georgia" w:eastAsia="Times New Roman" w:hAnsi="Georgia" w:cs="Times New Roman"/>
          <w:color w:val="333333"/>
          <w:sz w:val="24"/>
          <w:szCs w:val="24"/>
        </w:rPr>
        <w:t>. For example, version </w:t>
      </w:r>
      <w:r w:rsidRPr="001C7695">
        <w:rPr>
          <w:rFonts w:ascii="Courier" w:eastAsia="Times New Roman" w:hAnsi="Courier" w:cs="Courier New"/>
          <w:color w:val="333333"/>
          <w:sz w:val="20"/>
          <w:szCs w:val="20"/>
        </w:rPr>
        <w:t>2.0.1</w:t>
      </w:r>
      <w:r w:rsidRPr="001C7695">
        <w:rPr>
          <w:rFonts w:ascii="Georgia" w:eastAsia="Times New Roman" w:hAnsi="Georgia" w:cs="Times New Roman"/>
          <w:color w:val="333333"/>
          <w:sz w:val="24"/>
          <w:szCs w:val="24"/>
        </w:rPr>
        <w:t> is an update release for version 2.0 of the REST API. Update releases might include bug fixes, and might include a new element or attribute in the XML body for a method.</w:t>
      </w:r>
    </w:p>
    <w:p w14:paraId="7EA237E2" w14:textId="77777777" w:rsidR="001C7695" w:rsidRPr="001C7695" w:rsidRDefault="001C7695" w:rsidP="001C7695">
      <w:pPr>
        <w:spacing w:before="100" w:beforeAutospacing="1" w:after="100" w:afterAutospacing="1" w:line="240" w:lineRule="auto"/>
        <w:rPr>
          <w:rFonts w:ascii="Georgia" w:eastAsia="Times New Roman" w:hAnsi="Georgia" w:cs="Times New Roman"/>
          <w:color w:val="333333"/>
          <w:sz w:val="24"/>
          <w:szCs w:val="24"/>
        </w:rPr>
      </w:pPr>
      <w:r w:rsidRPr="001C7695">
        <w:rPr>
          <w:rFonts w:ascii="Georgia" w:eastAsia="Times New Roman" w:hAnsi="Georgia" w:cs="Times New Roman"/>
          <w:color w:val="333333"/>
          <w:sz w:val="24"/>
          <w:szCs w:val="24"/>
        </w:rPr>
        <w:t>When you specify the API version in the URI of a request, do not include the update release value. For example, when you specify the version number in the URI for update release </w:t>
      </w:r>
      <w:r w:rsidRPr="001C7695">
        <w:rPr>
          <w:rFonts w:ascii="Courier" w:eastAsia="Times New Roman" w:hAnsi="Courier" w:cs="Courier New"/>
          <w:color w:val="333333"/>
          <w:sz w:val="20"/>
          <w:szCs w:val="20"/>
        </w:rPr>
        <w:t>2.0.1</w:t>
      </w:r>
      <w:r w:rsidRPr="001C7695">
        <w:rPr>
          <w:rFonts w:ascii="Georgia" w:eastAsia="Times New Roman" w:hAnsi="Georgia" w:cs="Times New Roman"/>
          <w:color w:val="333333"/>
          <w:sz w:val="24"/>
          <w:szCs w:val="24"/>
        </w:rPr>
        <w:t>, use version </w:t>
      </w:r>
      <w:r w:rsidRPr="001C7695">
        <w:rPr>
          <w:rFonts w:ascii="Courier" w:eastAsia="Times New Roman" w:hAnsi="Courier" w:cs="Courier New"/>
          <w:color w:val="333333"/>
          <w:sz w:val="20"/>
          <w:szCs w:val="20"/>
        </w:rPr>
        <w:t>2.0</w:t>
      </w:r>
      <w:r w:rsidRPr="001C7695">
        <w:rPr>
          <w:rFonts w:ascii="Georgia" w:eastAsia="Times New Roman" w:hAnsi="Georgia" w:cs="Times New Roman"/>
          <w:color w:val="333333"/>
          <w:sz w:val="24"/>
          <w:szCs w:val="24"/>
        </w:rPr>
        <w:t> in request URIs</w:t>
      </w:r>
    </w:p>
    <w:p w14:paraId="69C186A5" w14:textId="77777777" w:rsidR="001C7695" w:rsidRDefault="001C7695" w:rsidP="001C7695">
      <w:pPr>
        <w:pStyle w:val="Heading1"/>
        <w:spacing w:before="0" w:beforeAutospacing="0" w:after="0" w:afterAutospacing="0"/>
        <w:rPr>
          <w:rFonts w:ascii="Helvetica" w:hAnsi="Helvetica"/>
          <w:b w:val="0"/>
          <w:bCs w:val="0"/>
          <w:color w:val="333333"/>
        </w:rPr>
      </w:pPr>
      <w:r w:rsidRPr="00D438C5">
        <w:rPr>
          <w:rFonts w:ascii="Helvetica" w:hAnsi="Helvetica"/>
          <w:color w:val="FF0000"/>
          <w:highlight w:val="yellow"/>
        </w:rPr>
        <w:t>Signing In and Signing Out</w:t>
      </w:r>
      <w:r w:rsidRPr="00D438C5">
        <w:rPr>
          <w:rFonts w:ascii="Helvetica" w:hAnsi="Helvetica"/>
          <w:b w:val="0"/>
          <w:bCs w:val="0"/>
          <w:color w:val="FF0000"/>
        </w:rPr>
        <w:t xml:space="preserve"> </w:t>
      </w:r>
      <w:r>
        <w:rPr>
          <w:rFonts w:ascii="Helvetica" w:hAnsi="Helvetica"/>
          <w:b w:val="0"/>
          <w:bCs w:val="0"/>
          <w:color w:val="333333"/>
        </w:rPr>
        <w:t>(Authentication)</w:t>
      </w:r>
    </w:p>
    <w:p w14:paraId="405769F1" w14:textId="77777777" w:rsidR="001C7695" w:rsidRDefault="001C7695" w:rsidP="001C7695">
      <w:pPr>
        <w:rPr>
          <w:rFonts w:ascii="Georgia" w:hAnsi="Georgia"/>
          <w:i/>
          <w:iCs/>
          <w:color w:val="787878"/>
        </w:rPr>
      </w:pPr>
      <w:r>
        <w:rPr>
          <w:rStyle w:val="articletags--version"/>
          <w:rFonts w:ascii="Georgia" w:hAnsi="Georgia"/>
          <w:i/>
          <w:iCs/>
          <w:color w:val="787878"/>
        </w:rPr>
        <w:t>Version: 2021.1</w:t>
      </w:r>
      <w:r>
        <w:rPr>
          <w:rFonts w:ascii="Georgia" w:hAnsi="Georgia"/>
          <w:i/>
          <w:iCs/>
          <w:color w:val="787878"/>
        </w:rPr>
        <w:br/>
      </w:r>
    </w:p>
    <w:p w14:paraId="74882202" w14:textId="77777777" w:rsidR="001C7695" w:rsidRDefault="001C7695" w:rsidP="001C7695">
      <w:pPr>
        <w:pStyle w:val="NormalWeb"/>
        <w:rPr>
          <w:rFonts w:ascii="Georgia" w:hAnsi="Georgia"/>
          <w:color w:val="333333"/>
        </w:rPr>
      </w:pPr>
      <w:r>
        <w:rPr>
          <w:rFonts w:ascii="Georgia" w:hAnsi="Georgia"/>
          <w:color w:val="333333"/>
        </w:rPr>
        <w:t xml:space="preserve">The Tableau Server REST API requires that you send a credentials token with each request. The credentials token lets the server verify you as a valid, signed in user. </w:t>
      </w:r>
      <w:r w:rsidRPr="00D438C5">
        <w:rPr>
          <w:rFonts w:ascii="Georgia" w:hAnsi="Georgia"/>
          <w:b/>
          <w:bCs/>
          <w:color w:val="333333"/>
        </w:rPr>
        <w:t>To get a token</w:t>
      </w:r>
      <w:r>
        <w:rPr>
          <w:rFonts w:ascii="Georgia" w:hAnsi="Georgia"/>
          <w:color w:val="333333"/>
        </w:rPr>
        <w:t>, you call </w:t>
      </w:r>
      <w:hyperlink r:id="rId34" w:anchor="Sign" w:history="1">
        <w:r w:rsidRPr="00D438C5">
          <w:rPr>
            <w:rStyle w:val="Hyperlink"/>
            <w:rFonts w:ascii="Georgia" w:hAnsi="Georgia"/>
            <w:b/>
            <w:bCs/>
            <w:color w:val="0000FF"/>
          </w:rPr>
          <w:t>Sign In</w:t>
        </w:r>
      </w:hyperlink>
      <w:r>
        <w:rPr>
          <w:rFonts w:ascii="Georgia" w:hAnsi="Georgia"/>
          <w:color w:val="333333"/>
        </w:rPr>
        <w:t> and pass credentials of a valid user, either a Personal Access Token (PAT) or a user name and password, along with the content URL (</w:t>
      </w:r>
      <w:proofErr w:type="spellStart"/>
      <w:r>
        <w:rPr>
          <w:rFonts w:ascii="Georgia" w:hAnsi="Georgia"/>
          <w:color w:val="333333"/>
        </w:rPr>
        <w:t>subpath</w:t>
      </w:r>
      <w:proofErr w:type="spellEnd"/>
      <w:r>
        <w:rPr>
          <w:rFonts w:ascii="Georgia" w:hAnsi="Georgia"/>
          <w:color w:val="333333"/>
        </w:rPr>
        <w:t>) of the site you are signing in to.</w:t>
      </w:r>
    </w:p>
    <w:p w14:paraId="6305FFC0" w14:textId="10C55EFC" w:rsidR="0094271F" w:rsidRPr="0094271F" w:rsidRDefault="000904CE" w:rsidP="0094271F">
      <w:pPr>
        <w:spacing w:before="100" w:beforeAutospacing="1" w:after="100" w:afterAutospacing="1" w:line="240" w:lineRule="auto"/>
        <w:rPr>
          <w:rFonts w:ascii="Georgia" w:eastAsia="Times New Roman" w:hAnsi="Georgia" w:cs="Times New Roman"/>
          <w:color w:val="333333"/>
          <w:sz w:val="24"/>
          <w:szCs w:val="24"/>
        </w:rPr>
      </w:pPr>
      <w:r>
        <w:rPr>
          <w:rFonts w:ascii="Georgia" w:hAnsi="Georgia"/>
          <w:color w:val="333333"/>
          <w:shd w:val="clear" w:color="auto" w:fill="EBEBEB"/>
        </w:rPr>
        <w:t xml:space="preserve">SAML </w:t>
      </w:r>
      <w:r w:rsidRPr="000904CE">
        <w:rPr>
          <w:rFonts w:ascii="Georgia" w:hAnsi="Georgia"/>
          <w:b/>
          <w:bCs/>
          <w:color w:val="333333"/>
          <w:shd w:val="clear" w:color="auto" w:fill="EBEBEB"/>
        </w:rPr>
        <w:t>single sign on (SSO) authentication</w:t>
      </w:r>
      <w:r>
        <w:rPr>
          <w:rFonts w:ascii="Georgia" w:hAnsi="Georgia"/>
          <w:color w:val="333333"/>
          <w:shd w:val="clear" w:color="auto" w:fill="EBEBEB"/>
        </w:rPr>
        <w:t xml:space="preserve"> does not validate REST API requests. Even if you are manually signed in to your server through SSO, </w:t>
      </w:r>
      <w:r w:rsidRPr="000904CE">
        <w:rPr>
          <w:rFonts w:ascii="Georgia" w:hAnsi="Georgia"/>
          <w:b/>
          <w:bCs/>
          <w:color w:val="333333"/>
          <w:shd w:val="clear" w:color="auto" w:fill="EBEBEB"/>
        </w:rPr>
        <w:t>REST API request authentication requires that you first make a REST sign in request, and then use the credentials token</w:t>
      </w:r>
      <w:r>
        <w:rPr>
          <w:rFonts w:ascii="Georgia" w:hAnsi="Georgia"/>
          <w:color w:val="333333"/>
          <w:shd w:val="clear" w:color="auto" w:fill="EBEBEB"/>
        </w:rPr>
        <w:t xml:space="preserve"> from its response in the header of subsequent requests</w:t>
      </w:r>
    </w:p>
    <w:p w14:paraId="02279FA4" w14:textId="77777777" w:rsidR="003E5EFB" w:rsidRPr="00EC576A" w:rsidRDefault="003E5EFB" w:rsidP="00F342A7">
      <w:pPr>
        <w:pStyle w:val="Heading1"/>
        <w:spacing w:before="0" w:beforeAutospacing="0" w:after="0" w:afterAutospacing="0"/>
        <w:rPr>
          <w:rFonts w:ascii="Helvetica" w:hAnsi="Helvetica"/>
          <w:color w:val="00B050"/>
          <w:sz w:val="18"/>
          <w:szCs w:val="18"/>
        </w:rPr>
      </w:pPr>
    </w:p>
    <w:p w14:paraId="3D54300F" w14:textId="4E030F71" w:rsidR="002B3964" w:rsidRPr="002B3964" w:rsidRDefault="002B3964" w:rsidP="002B3964">
      <w:pPr>
        <w:spacing w:before="100" w:beforeAutospacing="1" w:after="100" w:afterAutospacing="1" w:line="240" w:lineRule="auto"/>
        <w:outlineLvl w:val="1"/>
        <w:rPr>
          <w:rFonts w:ascii="Helvetica" w:eastAsia="Times New Roman" w:hAnsi="Helvetica" w:cs="Times New Roman"/>
          <w:color w:val="333333"/>
          <w:sz w:val="36"/>
          <w:szCs w:val="36"/>
        </w:rPr>
      </w:pPr>
      <w:r w:rsidRPr="002B3964">
        <w:rPr>
          <w:rFonts w:ascii="Helvetica" w:eastAsia="Times New Roman" w:hAnsi="Helvetica" w:cs="Times New Roman"/>
          <w:color w:val="333333"/>
          <w:sz w:val="36"/>
          <w:szCs w:val="36"/>
        </w:rPr>
        <w:t xml:space="preserve"> Sign In URI</w:t>
      </w:r>
    </w:p>
    <w:p w14:paraId="61C488B0" w14:textId="77777777" w:rsidR="002B3964" w:rsidRPr="002B3964" w:rsidRDefault="002B3964" w:rsidP="002B3964">
      <w:pPr>
        <w:spacing w:before="100" w:beforeAutospacing="1" w:after="100" w:afterAutospacing="1" w:line="240" w:lineRule="auto"/>
        <w:rPr>
          <w:rFonts w:ascii="Georgia" w:eastAsia="Times New Roman" w:hAnsi="Georgia" w:cs="Times New Roman"/>
          <w:color w:val="333333"/>
          <w:sz w:val="24"/>
          <w:szCs w:val="24"/>
        </w:rPr>
      </w:pPr>
      <w:r w:rsidRPr="002B3964">
        <w:rPr>
          <w:rFonts w:ascii="Georgia" w:eastAsia="Times New Roman" w:hAnsi="Georgia" w:cs="Times New Roman"/>
          <w:color w:val="333333"/>
          <w:sz w:val="24"/>
          <w:szCs w:val="24"/>
        </w:rPr>
        <w:t>The following example shows the URI for a </w:t>
      </w:r>
      <w:r w:rsidRPr="002B3964">
        <w:rPr>
          <w:rFonts w:ascii="Georgia" w:eastAsia="Times New Roman" w:hAnsi="Georgia" w:cs="Times New Roman"/>
          <w:b/>
          <w:bCs/>
          <w:color w:val="333333"/>
          <w:sz w:val="24"/>
          <w:szCs w:val="24"/>
        </w:rPr>
        <w:t>Sign In</w:t>
      </w:r>
      <w:r w:rsidRPr="002B3964">
        <w:rPr>
          <w:rFonts w:ascii="Georgia" w:eastAsia="Times New Roman" w:hAnsi="Georgia" w:cs="Times New Roman"/>
          <w:color w:val="333333"/>
          <w:sz w:val="24"/>
          <w:szCs w:val="24"/>
        </w:rPr>
        <w:t> using a POST request:</w:t>
      </w:r>
    </w:p>
    <w:p w14:paraId="4BBCAE97" w14:textId="77777777" w:rsidR="002B3964" w:rsidRPr="002B3964" w:rsidRDefault="002B3964" w:rsidP="002B3964">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2B3964">
        <w:rPr>
          <w:rFonts w:ascii="Courier" w:eastAsia="Times New Roman" w:hAnsi="Courier" w:cs="Courier New"/>
          <w:color w:val="333333"/>
          <w:sz w:val="20"/>
          <w:szCs w:val="20"/>
        </w:rPr>
        <w:lastRenderedPageBreak/>
        <w:t>POST http://my-server/api/3.11/auth/signin</w:t>
      </w:r>
    </w:p>
    <w:p w14:paraId="2082AADA" w14:textId="77777777" w:rsidR="002B3964" w:rsidRPr="002B3964" w:rsidRDefault="002B3964" w:rsidP="002B3964">
      <w:pPr>
        <w:spacing w:before="100" w:beforeAutospacing="1" w:after="100" w:afterAutospacing="1" w:line="240" w:lineRule="auto"/>
        <w:rPr>
          <w:rFonts w:ascii="Georgia" w:eastAsia="Times New Roman" w:hAnsi="Georgia" w:cs="Times New Roman"/>
          <w:color w:val="333333"/>
          <w:sz w:val="24"/>
          <w:szCs w:val="24"/>
        </w:rPr>
      </w:pPr>
      <w:r w:rsidRPr="002B3964">
        <w:rPr>
          <w:rFonts w:ascii="Georgia" w:eastAsia="Times New Roman" w:hAnsi="Georgia" w:cs="Times New Roman"/>
          <w:b/>
          <w:bCs/>
          <w:color w:val="333333"/>
          <w:sz w:val="24"/>
          <w:szCs w:val="24"/>
        </w:rPr>
        <w:t>Server path parameter</w:t>
      </w:r>
    </w:p>
    <w:p w14:paraId="4FE1386C" w14:textId="77777777" w:rsidR="002B3964" w:rsidRPr="002B3964" w:rsidRDefault="002B3964" w:rsidP="002B3964">
      <w:pPr>
        <w:spacing w:before="100" w:beforeAutospacing="1" w:after="100" w:afterAutospacing="1" w:line="240" w:lineRule="auto"/>
        <w:rPr>
          <w:rFonts w:ascii="Georgia" w:eastAsia="Times New Roman" w:hAnsi="Georgia" w:cs="Times New Roman"/>
          <w:color w:val="333333"/>
          <w:sz w:val="24"/>
          <w:szCs w:val="24"/>
        </w:rPr>
      </w:pPr>
      <w:r w:rsidRPr="002B3964">
        <w:rPr>
          <w:rFonts w:ascii="Georgia" w:eastAsia="Times New Roman" w:hAnsi="Georgia" w:cs="Times New Roman"/>
          <w:color w:val="333333"/>
          <w:sz w:val="24"/>
          <w:szCs w:val="24"/>
        </w:rPr>
        <w:t>The </w:t>
      </w:r>
      <w:r w:rsidRPr="002B3964">
        <w:rPr>
          <w:rFonts w:ascii="Courier" w:eastAsia="Times New Roman" w:hAnsi="Courier" w:cs="Courier New"/>
          <w:color w:val="333333"/>
          <w:sz w:val="20"/>
          <w:szCs w:val="20"/>
        </w:rPr>
        <w:t>my-server</w:t>
      </w:r>
      <w:r w:rsidRPr="002B3964">
        <w:rPr>
          <w:rFonts w:ascii="Georgia" w:eastAsia="Times New Roman" w:hAnsi="Georgia" w:cs="Times New Roman"/>
          <w:color w:val="333333"/>
          <w:sz w:val="24"/>
          <w:szCs w:val="24"/>
        </w:rPr>
        <w:t> value in the sign in URI is the base URL for your Tableau Server. For Tableau Online, the server address in the URI must contain the pod name, such as </w:t>
      </w:r>
      <w:r w:rsidRPr="002B3964">
        <w:rPr>
          <w:rFonts w:ascii="Courier" w:eastAsia="Times New Roman" w:hAnsi="Courier" w:cs="Courier New"/>
          <w:color w:val="333333"/>
          <w:sz w:val="20"/>
          <w:szCs w:val="20"/>
        </w:rPr>
        <w:t>10az</w:t>
      </w:r>
      <w:r w:rsidRPr="002B3964">
        <w:rPr>
          <w:rFonts w:ascii="Georgia" w:eastAsia="Times New Roman" w:hAnsi="Georgia" w:cs="Times New Roman"/>
          <w:color w:val="333333"/>
          <w:sz w:val="24"/>
          <w:szCs w:val="24"/>
        </w:rPr>
        <w:t>, </w:t>
      </w:r>
      <w:r w:rsidRPr="002B3964">
        <w:rPr>
          <w:rFonts w:ascii="Courier" w:eastAsia="Times New Roman" w:hAnsi="Courier" w:cs="Courier New"/>
          <w:color w:val="333333"/>
          <w:sz w:val="20"/>
          <w:szCs w:val="20"/>
        </w:rPr>
        <w:t>10ay</w:t>
      </w:r>
      <w:r w:rsidRPr="002B3964">
        <w:rPr>
          <w:rFonts w:ascii="Georgia" w:eastAsia="Times New Roman" w:hAnsi="Georgia" w:cs="Times New Roman"/>
          <w:color w:val="333333"/>
          <w:sz w:val="24"/>
          <w:szCs w:val="24"/>
        </w:rPr>
        <w:t>, or </w:t>
      </w:r>
      <w:r w:rsidRPr="002B3964">
        <w:rPr>
          <w:rFonts w:ascii="Courier" w:eastAsia="Times New Roman" w:hAnsi="Courier" w:cs="Courier New"/>
          <w:color w:val="333333"/>
          <w:sz w:val="20"/>
          <w:szCs w:val="20"/>
        </w:rPr>
        <w:t>us-east-1</w:t>
      </w:r>
      <w:r w:rsidRPr="002B3964">
        <w:rPr>
          <w:rFonts w:ascii="Georgia" w:eastAsia="Times New Roman" w:hAnsi="Georgia" w:cs="Times New Roman"/>
          <w:color w:val="333333"/>
          <w:sz w:val="24"/>
          <w:szCs w:val="24"/>
        </w:rPr>
        <w:t>. For example, the URI to sign in to a site in the 10ay pod would be:</w:t>
      </w:r>
    </w:p>
    <w:p w14:paraId="0E3E6F2A" w14:textId="77777777" w:rsidR="002B3964" w:rsidRPr="002B3964" w:rsidRDefault="002B3964" w:rsidP="002B3964">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2B3964">
        <w:rPr>
          <w:rFonts w:ascii="Courier" w:eastAsia="Times New Roman" w:hAnsi="Courier" w:cs="Courier New"/>
          <w:color w:val="333333"/>
          <w:sz w:val="20"/>
          <w:szCs w:val="20"/>
          <w:shd w:val="clear" w:color="auto" w:fill="FFFFFF"/>
        </w:rPr>
        <w:t>https:</w:t>
      </w:r>
      <w:r w:rsidRPr="002B3964">
        <w:rPr>
          <w:rFonts w:ascii="Courier" w:eastAsia="Times New Roman" w:hAnsi="Courier" w:cs="Courier New"/>
          <w:color w:val="969896"/>
          <w:sz w:val="20"/>
          <w:szCs w:val="20"/>
          <w:shd w:val="clear" w:color="auto" w:fill="FFFFFF"/>
        </w:rPr>
        <w:t>//10ay.online.tableau.com/api/3.11/auth/signin</w:t>
      </w:r>
    </w:p>
    <w:p w14:paraId="5C1CDB21" w14:textId="0C3B4F44" w:rsidR="00B50FF6" w:rsidRDefault="00B50FF6">
      <w:pPr>
        <w:rPr>
          <w:b/>
          <w:bCs/>
          <w:color w:val="0000FF"/>
        </w:rPr>
      </w:pPr>
    </w:p>
    <w:p w14:paraId="5A5C8F3C" w14:textId="46B12B17" w:rsidR="002B3964" w:rsidRDefault="006163F0">
      <w:pPr>
        <w:rPr>
          <w:b/>
          <w:bCs/>
          <w:color w:val="0000FF"/>
        </w:rPr>
      </w:pPr>
      <w:r>
        <w:rPr>
          <w:b/>
          <w:bCs/>
          <w:color w:val="0000FF"/>
        </w:rPr>
        <w:t>Using Personal Token</w:t>
      </w:r>
    </w:p>
    <w:p w14:paraId="15CEF949" w14:textId="3355C6BD" w:rsidR="006163F0" w:rsidRDefault="00A07835">
      <w:pPr>
        <w:rPr>
          <w:b/>
          <w:bCs/>
          <w:color w:val="0000FF"/>
        </w:rPr>
      </w:pPr>
      <w:hyperlink r:id="rId35" w:history="1">
        <w:r w:rsidR="006163F0" w:rsidRPr="00610E4E">
          <w:rPr>
            <w:rStyle w:val="Hyperlink"/>
            <w:b/>
            <w:bCs/>
            <w:highlight w:val="yellow"/>
          </w:rPr>
          <w:t>https://help.tableau.com/v2019.4/server/en-us/security_personal_access_tokens.htm</w:t>
        </w:r>
      </w:hyperlink>
    </w:p>
    <w:p w14:paraId="34123900" w14:textId="77777777" w:rsidR="00DF0810" w:rsidRDefault="00DF0810" w:rsidP="00A37466">
      <w:pPr>
        <w:pStyle w:val="Heading2"/>
        <w:rPr>
          <w:rFonts w:ascii="Helvetica" w:hAnsi="Helvetica"/>
          <w:b/>
          <w:bCs/>
          <w:color w:val="333333"/>
        </w:rPr>
      </w:pPr>
    </w:p>
    <w:p w14:paraId="134D3C70" w14:textId="067E3DB7" w:rsidR="00A37466" w:rsidRDefault="00A37466" w:rsidP="00A37466">
      <w:pPr>
        <w:pStyle w:val="Heading2"/>
        <w:rPr>
          <w:rFonts w:ascii="Helvetica" w:hAnsi="Helvetica"/>
          <w:b/>
          <w:bCs/>
          <w:color w:val="333333"/>
        </w:rPr>
      </w:pPr>
      <w:r>
        <w:rPr>
          <w:rFonts w:ascii="Helvetica" w:hAnsi="Helvetica"/>
          <w:b/>
          <w:bCs/>
          <w:color w:val="333333"/>
        </w:rPr>
        <w:t>Make a Sign In Request with a Personal Access Token</w:t>
      </w:r>
    </w:p>
    <w:p w14:paraId="760EA212" w14:textId="528FCF63" w:rsidR="00DF0810" w:rsidRPr="00DF0810" w:rsidRDefault="00DF0810" w:rsidP="00DF0810">
      <w:r>
        <w:t xml:space="preserve">Personal Access Token (PAT) is used to acquire an </w:t>
      </w:r>
      <w:r w:rsidRPr="00DF0810">
        <w:rPr>
          <w:b/>
          <w:bCs/>
        </w:rPr>
        <w:t>access token</w:t>
      </w:r>
      <w:r>
        <w:t>, without using username/passwd.</w:t>
      </w:r>
    </w:p>
    <w:p w14:paraId="653DA84D" w14:textId="77777777" w:rsidR="00A37466" w:rsidRDefault="00A37466" w:rsidP="00A37466">
      <w:pPr>
        <w:pStyle w:val="NormalWeb"/>
        <w:spacing w:before="0" w:after="0"/>
        <w:rPr>
          <w:rFonts w:ascii="Georgia" w:hAnsi="Georgia"/>
          <w:color w:val="333333"/>
        </w:rPr>
      </w:pPr>
      <w:r>
        <w:rPr>
          <w:rFonts w:ascii="Georgia" w:hAnsi="Georgia"/>
          <w:color w:val="333333"/>
        </w:rPr>
        <w:t xml:space="preserve">A Personal Access Token (PAT) validates that a user is allowed to sign in to a site. A sign in using a PAT returns the same info as a username and password sign in (a credentials token, site LUID, and user LUID), but without the security risk of exposing hard-coded usernames and passwords, or an interactive login experience. </w:t>
      </w:r>
    </w:p>
    <w:p w14:paraId="15143EE0" w14:textId="0FB671EF" w:rsidR="00A37466" w:rsidRDefault="00A37466" w:rsidP="00A37466">
      <w:pPr>
        <w:pStyle w:val="NormalWeb"/>
        <w:spacing w:before="0" w:after="0"/>
        <w:rPr>
          <w:rFonts w:ascii="Georgia" w:hAnsi="Georgia"/>
          <w:color w:val="333333"/>
        </w:rPr>
      </w:pPr>
      <w:r>
        <w:rPr>
          <w:rFonts w:ascii="Georgia" w:hAnsi="Georgia"/>
          <w:color w:val="333333"/>
        </w:rPr>
        <w:t xml:space="preserve">PATs are </w:t>
      </w:r>
      <w:r w:rsidRPr="00A37466">
        <w:rPr>
          <w:rFonts w:ascii="Georgia" w:hAnsi="Georgia"/>
          <w:b/>
          <w:bCs/>
          <w:color w:val="333333"/>
        </w:rPr>
        <w:t>long-lived</w:t>
      </w:r>
      <w:r>
        <w:rPr>
          <w:rFonts w:ascii="Georgia" w:hAnsi="Georgia"/>
          <w:color w:val="333333"/>
        </w:rPr>
        <w:t xml:space="preserve">, and can be </w:t>
      </w:r>
      <w:r w:rsidRPr="00A37466">
        <w:rPr>
          <w:rFonts w:ascii="Georgia" w:hAnsi="Georgia"/>
          <w:b/>
          <w:bCs/>
          <w:color w:val="333333"/>
        </w:rPr>
        <w:t>revoked</w:t>
      </w:r>
      <w:r>
        <w:rPr>
          <w:rFonts w:ascii="Georgia" w:hAnsi="Georgia"/>
          <w:color w:val="333333"/>
        </w:rPr>
        <w:t xml:space="preserve"> without disabling the Tableau user they are attached to. </w:t>
      </w:r>
      <w:r w:rsidRPr="00A37466">
        <w:rPr>
          <w:rFonts w:ascii="Georgia" w:hAnsi="Georgia"/>
          <w:b/>
          <w:bCs/>
          <w:color w:val="333333"/>
        </w:rPr>
        <w:t>A user can have multiple PATs</w:t>
      </w:r>
      <w:r>
        <w:rPr>
          <w:rFonts w:ascii="Georgia" w:hAnsi="Georgia"/>
          <w:color w:val="333333"/>
        </w:rPr>
        <w:t>, which allows for granular monitoring and revocation of access rights. For instance, an admin might group their scripts into functional areas (like permissions, subscriptions, and data source refreshes) and use a different PAT for each area. For more information, see </w:t>
      </w:r>
      <w:hyperlink r:id="rId36" w:tgtFrame="_blank" w:history="1">
        <w:r>
          <w:rPr>
            <w:rStyle w:val="Hyperlink"/>
            <w:rFonts w:ascii="Georgia" w:hAnsi="Georgia"/>
            <w:color w:val="FF6D02"/>
          </w:rPr>
          <w:t>Personal Access Token</w:t>
        </w:r>
        <w:r>
          <w:rPr>
            <w:rStyle w:val="sr-only"/>
            <w:rFonts w:ascii="Georgia" w:eastAsiaTheme="majorEastAsia" w:hAnsi="Georgia"/>
            <w:color w:val="FF6D02"/>
            <w:bdr w:val="none" w:sz="0" w:space="0" w:color="auto" w:frame="1"/>
          </w:rPr>
          <w:t>(Link opens in a new window)</w:t>
        </w:r>
      </w:hyperlink>
      <w:r>
        <w:rPr>
          <w:rFonts w:ascii="Georgia" w:hAnsi="Georgia"/>
          <w:color w:val="333333"/>
        </w:rPr>
        <w:t>.</w:t>
      </w:r>
    </w:p>
    <w:p w14:paraId="3BB98CB5" w14:textId="7DB6DF96" w:rsidR="006163F0" w:rsidRDefault="00DF0810">
      <w:pPr>
        <w:rPr>
          <w:rFonts w:ascii="Georgia" w:hAnsi="Georgia"/>
          <w:color w:val="333333"/>
        </w:rPr>
      </w:pPr>
      <w:r>
        <w:rPr>
          <w:rFonts w:ascii="Georgia" w:hAnsi="Georgia"/>
          <w:color w:val="333333"/>
        </w:rPr>
        <w:t xml:space="preserve">Personal Access Tokens will expire if they are not utilized </w:t>
      </w:r>
      <w:r w:rsidRPr="00DF0810">
        <w:rPr>
          <w:rFonts w:ascii="Georgia" w:hAnsi="Georgia"/>
          <w:b/>
          <w:bCs/>
          <w:color w:val="333333"/>
        </w:rPr>
        <w:t>for 15 consecutive days</w:t>
      </w:r>
      <w:r>
        <w:rPr>
          <w:rFonts w:ascii="Georgia" w:hAnsi="Georgia"/>
          <w:color w:val="333333"/>
        </w:rPr>
        <w:t>. If they are regularly used more frequently than every 15 days, an access token will expire after 1 year, and need to be replaced with a newly created one.</w:t>
      </w:r>
    </w:p>
    <w:p w14:paraId="6BAC7048" w14:textId="2E0B2F88" w:rsidR="008D71B1" w:rsidRDefault="008D71B1">
      <w:pPr>
        <w:rPr>
          <w:rFonts w:ascii="Georgia" w:hAnsi="Georgia"/>
          <w:color w:val="333333"/>
        </w:rPr>
      </w:pPr>
      <w:r>
        <w:rPr>
          <w:rFonts w:ascii="Georgia" w:hAnsi="Georgia"/>
          <w:color w:val="333333"/>
        </w:rPr>
        <w:t>The tokens allow users to run automation with Tableau REST APIs without requiring hard-coded credentials or interactive login.</w:t>
      </w:r>
    </w:p>
    <w:p w14:paraId="7E2B3B49" w14:textId="6D7EAB8D" w:rsidR="00B8295A" w:rsidRDefault="00CB227B">
      <w:pPr>
        <w:rPr>
          <w:rFonts w:ascii="Georgia" w:hAnsi="Georgia"/>
          <w:color w:val="333333"/>
        </w:rPr>
      </w:pPr>
      <w:r w:rsidRPr="00CB227B">
        <w:rPr>
          <w:rFonts w:ascii="Georgia" w:hAnsi="Georgia"/>
          <w:color w:val="333333"/>
        </w:rPr>
        <w:t>When you </w:t>
      </w:r>
      <w:hyperlink r:id="rId37" w:anchor="create-and-revoke-personal-access-tokens" w:tgtFrame="_blank" w:history="1">
        <w:r w:rsidRPr="00CB227B">
          <w:rPr>
            <w:rFonts w:ascii="Georgia" w:hAnsi="Georgia"/>
            <w:color w:val="FF6D02"/>
            <w:u w:val="single"/>
          </w:rPr>
          <w:t>create a Personal Access Token</w:t>
        </w:r>
        <w:r w:rsidRPr="00CB227B">
          <w:rPr>
            <w:rFonts w:ascii="Georgia" w:hAnsi="Georgia"/>
            <w:color w:val="FF6D02"/>
            <w:bdr w:val="none" w:sz="0" w:space="0" w:color="auto" w:frame="1"/>
          </w:rPr>
          <w:t>(Link opens in a new window)</w:t>
        </w:r>
      </w:hyperlink>
      <w:r w:rsidRPr="00CB227B">
        <w:rPr>
          <w:rFonts w:ascii="Georgia" w:hAnsi="Georgia"/>
          <w:color w:val="333333"/>
        </w:rPr>
        <w:t>, Tableau displays a dialog that shows the </w:t>
      </w:r>
      <w:r w:rsidRPr="00CB227B">
        <w:rPr>
          <w:rFonts w:ascii="Georgia" w:hAnsi="Georgia"/>
          <w:b/>
          <w:bCs/>
          <w:color w:val="333333"/>
        </w:rPr>
        <w:t>token name</w:t>
      </w:r>
      <w:r w:rsidRPr="00CB227B">
        <w:rPr>
          <w:rFonts w:ascii="Georgia" w:hAnsi="Georgia"/>
          <w:color w:val="333333"/>
        </w:rPr>
        <w:t> and </w:t>
      </w:r>
      <w:r w:rsidRPr="00CB227B">
        <w:rPr>
          <w:rFonts w:ascii="Georgia" w:hAnsi="Georgia"/>
          <w:b/>
          <w:bCs/>
          <w:color w:val="333333"/>
        </w:rPr>
        <w:t>token secret</w:t>
      </w:r>
      <w:r w:rsidRPr="00CB227B">
        <w:rPr>
          <w:rFonts w:ascii="Georgia" w:hAnsi="Georgia"/>
          <w:color w:val="333333"/>
        </w:rPr>
        <w:t>.</w:t>
      </w:r>
    </w:p>
    <w:p w14:paraId="702E0222" w14:textId="12C00090" w:rsidR="00B8295A" w:rsidRPr="00B8295A" w:rsidRDefault="00B8295A" w:rsidP="00B8295A">
      <w:pPr>
        <w:spacing w:before="100" w:beforeAutospacing="1" w:after="100" w:afterAutospacing="1" w:line="240" w:lineRule="auto"/>
        <w:rPr>
          <w:rFonts w:ascii="Georgia" w:eastAsia="Times New Roman" w:hAnsi="Georgia" w:cs="Times New Roman"/>
          <w:color w:val="333333"/>
          <w:sz w:val="24"/>
          <w:szCs w:val="24"/>
        </w:rPr>
      </w:pPr>
      <w:r w:rsidRPr="00B8295A">
        <w:rPr>
          <w:rFonts w:ascii="Georgia" w:eastAsia="Times New Roman" w:hAnsi="Georgia" w:cs="Times New Roman"/>
          <w:color w:val="333333"/>
          <w:sz w:val="24"/>
          <w:szCs w:val="24"/>
        </w:rPr>
        <w:t xml:space="preserve">The </w:t>
      </w:r>
      <w:r>
        <w:rPr>
          <w:rFonts w:ascii="Georgia" w:eastAsia="Times New Roman" w:hAnsi="Georgia" w:cs="Times New Roman"/>
          <w:color w:val="333333"/>
          <w:sz w:val="24"/>
          <w:szCs w:val="24"/>
        </w:rPr>
        <w:t xml:space="preserve">sign-in </w:t>
      </w:r>
      <w:r w:rsidRPr="00B8295A">
        <w:rPr>
          <w:rFonts w:ascii="Georgia" w:eastAsia="Times New Roman" w:hAnsi="Georgia" w:cs="Times New Roman"/>
          <w:color w:val="333333"/>
          <w:sz w:val="24"/>
          <w:szCs w:val="24"/>
        </w:rPr>
        <w:t xml:space="preserve"> request body using JSON looks like the following. Its header should contain </w:t>
      </w:r>
      <w:r w:rsidRPr="00B8295A">
        <w:rPr>
          <w:rFonts w:ascii="Courier" w:eastAsia="Times New Roman" w:hAnsi="Courier" w:cs="Courier New"/>
          <w:color w:val="333333"/>
          <w:sz w:val="20"/>
          <w:szCs w:val="20"/>
        </w:rPr>
        <w:t>Content</w:t>
      </w:r>
      <w:r w:rsidRPr="00B8295A">
        <w:rPr>
          <w:rFonts w:ascii="Georgia" w:eastAsia="Times New Roman" w:hAnsi="Georgia" w:cs="Times New Roman"/>
          <w:color w:val="333333"/>
          <w:sz w:val="24"/>
          <w:szCs w:val="24"/>
        </w:rPr>
        <w:t> : </w:t>
      </w:r>
      <w:r w:rsidRPr="00B8295A">
        <w:rPr>
          <w:rFonts w:ascii="Courier" w:eastAsia="Times New Roman" w:hAnsi="Courier" w:cs="Courier New"/>
          <w:color w:val="333333"/>
          <w:sz w:val="20"/>
          <w:szCs w:val="20"/>
        </w:rPr>
        <w:t>application/json</w:t>
      </w:r>
      <w:r w:rsidRPr="00B8295A">
        <w:rPr>
          <w:rFonts w:ascii="Georgia" w:eastAsia="Times New Roman" w:hAnsi="Georgia" w:cs="Times New Roman"/>
          <w:color w:val="333333"/>
          <w:sz w:val="24"/>
          <w:szCs w:val="24"/>
        </w:rPr>
        <w:t>.</w:t>
      </w:r>
    </w:p>
    <w:p w14:paraId="3014D16E"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lastRenderedPageBreak/>
        <w:t>{</w:t>
      </w:r>
    </w:p>
    <w:p w14:paraId="29B34533"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"credentials"</w:t>
      </w:r>
      <w:r w:rsidRPr="00B8295A">
        <w:rPr>
          <w:rFonts w:ascii="Courier" w:eastAsia="Times New Roman" w:hAnsi="Courier" w:cs="Courier New"/>
          <w:color w:val="333333"/>
          <w:sz w:val="20"/>
          <w:szCs w:val="20"/>
          <w:shd w:val="clear" w:color="auto" w:fill="FFFFFF"/>
        </w:rPr>
        <w:t>: {</w:t>
      </w:r>
    </w:p>
    <w:p w14:paraId="5D728001"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w:t>
      </w:r>
      <w:proofErr w:type="spellStart"/>
      <w:r w:rsidRPr="00B8295A">
        <w:rPr>
          <w:rFonts w:ascii="Courier" w:eastAsia="Times New Roman" w:hAnsi="Courier" w:cs="Courier New"/>
          <w:color w:val="795DA3"/>
          <w:sz w:val="20"/>
          <w:szCs w:val="20"/>
          <w:shd w:val="clear" w:color="auto" w:fill="FFFFFF"/>
        </w:rPr>
        <w:t>personalAccessTokenName</w:t>
      </w:r>
      <w:proofErr w:type="spellEnd"/>
      <w:r w:rsidRPr="00B8295A">
        <w:rPr>
          <w:rFonts w:ascii="Courier" w:eastAsia="Times New Roman" w:hAnsi="Courier" w:cs="Courier New"/>
          <w:color w:val="795DA3"/>
          <w:sz w:val="20"/>
          <w:szCs w:val="20"/>
          <w:shd w:val="clear" w:color="auto" w:fill="FFFFFF"/>
        </w:rPr>
        <w:t>"</w:t>
      </w:r>
      <w:r w:rsidRPr="00B8295A">
        <w:rPr>
          <w:rFonts w:ascii="Courier" w:eastAsia="Times New Roman" w:hAnsi="Courier" w:cs="Courier New"/>
          <w:color w:val="333333"/>
          <w:sz w:val="20"/>
          <w:szCs w:val="20"/>
          <w:shd w:val="clear" w:color="auto" w:fill="FFFFFF"/>
        </w:rPr>
        <w:t xml:space="preserve">: </w:t>
      </w:r>
      <w:r w:rsidRPr="00B8295A">
        <w:rPr>
          <w:rFonts w:ascii="Courier" w:eastAsia="Times New Roman" w:hAnsi="Courier" w:cs="Courier New"/>
          <w:color w:val="DF5000"/>
          <w:sz w:val="20"/>
          <w:szCs w:val="20"/>
          <w:shd w:val="clear" w:color="auto" w:fill="FFFFFF"/>
        </w:rPr>
        <w:t>"MY_TOKEN_NAME"</w:t>
      </w:r>
      <w:r w:rsidRPr="00B8295A">
        <w:rPr>
          <w:rFonts w:ascii="Courier" w:eastAsia="Times New Roman" w:hAnsi="Courier" w:cs="Courier New"/>
          <w:color w:val="333333"/>
          <w:sz w:val="20"/>
          <w:szCs w:val="20"/>
          <w:shd w:val="clear" w:color="auto" w:fill="FFFFFF"/>
        </w:rPr>
        <w:t>,</w:t>
      </w:r>
    </w:p>
    <w:p w14:paraId="0CA59556"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w:t>
      </w:r>
      <w:proofErr w:type="spellStart"/>
      <w:r w:rsidRPr="00B8295A">
        <w:rPr>
          <w:rFonts w:ascii="Courier" w:eastAsia="Times New Roman" w:hAnsi="Courier" w:cs="Courier New"/>
          <w:color w:val="795DA3"/>
          <w:sz w:val="20"/>
          <w:szCs w:val="20"/>
          <w:shd w:val="clear" w:color="auto" w:fill="FFFFFF"/>
        </w:rPr>
        <w:t>personalAccessTokenSecret</w:t>
      </w:r>
      <w:proofErr w:type="spellEnd"/>
      <w:r w:rsidRPr="00B8295A">
        <w:rPr>
          <w:rFonts w:ascii="Courier" w:eastAsia="Times New Roman" w:hAnsi="Courier" w:cs="Courier New"/>
          <w:color w:val="795DA3"/>
          <w:sz w:val="20"/>
          <w:szCs w:val="20"/>
          <w:shd w:val="clear" w:color="auto" w:fill="FFFFFF"/>
        </w:rPr>
        <w:t>"</w:t>
      </w:r>
      <w:r w:rsidRPr="00B8295A">
        <w:rPr>
          <w:rFonts w:ascii="Courier" w:eastAsia="Times New Roman" w:hAnsi="Courier" w:cs="Courier New"/>
          <w:color w:val="333333"/>
          <w:sz w:val="20"/>
          <w:szCs w:val="20"/>
          <w:shd w:val="clear" w:color="auto" w:fill="FFFFFF"/>
        </w:rPr>
        <w:t xml:space="preserve">: </w:t>
      </w:r>
      <w:r w:rsidRPr="00B8295A">
        <w:rPr>
          <w:rFonts w:ascii="Courier" w:eastAsia="Times New Roman" w:hAnsi="Courier" w:cs="Courier New"/>
          <w:color w:val="DF5000"/>
          <w:sz w:val="20"/>
          <w:szCs w:val="20"/>
          <w:shd w:val="clear" w:color="auto" w:fill="FFFFFF"/>
        </w:rPr>
        <w:t>"qlE1g9MMh9vbrjjg==:rZTHhPpP2tUW1kfn4tjg8"</w:t>
      </w:r>
      <w:r w:rsidRPr="00B8295A">
        <w:rPr>
          <w:rFonts w:ascii="Courier" w:eastAsia="Times New Roman" w:hAnsi="Courier" w:cs="Courier New"/>
          <w:color w:val="333333"/>
          <w:sz w:val="20"/>
          <w:szCs w:val="20"/>
          <w:shd w:val="clear" w:color="auto" w:fill="FFFFFF"/>
        </w:rPr>
        <w:t>,</w:t>
      </w:r>
    </w:p>
    <w:p w14:paraId="475EB818"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"site"</w:t>
      </w:r>
      <w:r w:rsidRPr="00B8295A">
        <w:rPr>
          <w:rFonts w:ascii="Courier" w:eastAsia="Times New Roman" w:hAnsi="Courier" w:cs="Courier New"/>
          <w:color w:val="333333"/>
          <w:sz w:val="20"/>
          <w:szCs w:val="20"/>
          <w:shd w:val="clear" w:color="auto" w:fill="FFFFFF"/>
        </w:rPr>
        <w:t>: {</w:t>
      </w:r>
    </w:p>
    <w:p w14:paraId="17C93EDF"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795DA3"/>
          <w:sz w:val="20"/>
          <w:szCs w:val="20"/>
          <w:shd w:val="clear" w:color="auto" w:fill="FFFFFF"/>
        </w:rPr>
        <w:t>"</w:t>
      </w:r>
      <w:proofErr w:type="spellStart"/>
      <w:r w:rsidRPr="00B8295A">
        <w:rPr>
          <w:rFonts w:ascii="Courier" w:eastAsia="Times New Roman" w:hAnsi="Courier" w:cs="Courier New"/>
          <w:color w:val="795DA3"/>
          <w:sz w:val="20"/>
          <w:szCs w:val="20"/>
          <w:shd w:val="clear" w:color="auto" w:fill="FFFFFF"/>
        </w:rPr>
        <w:t>contentUrl</w:t>
      </w:r>
      <w:proofErr w:type="spellEnd"/>
      <w:r w:rsidRPr="00B8295A">
        <w:rPr>
          <w:rFonts w:ascii="Courier" w:eastAsia="Times New Roman" w:hAnsi="Courier" w:cs="Courier New"/>
          <w:color w:val="795DA3"/>
          <w:sz w:val="20"/>
          <w:szCs w:val="20"/>
          <w:shd w:val="clear" w:color="auto" w:fill="FFFFFF"/>
        </w:rPr>
        <w:t>"</w:t>
      </w:r>
      <w:r w:rsidRPr="00B8295A">
        <w:rPr>
          <w:rFonts w:ascii="Courier" w:eastAsia="Times New Roman" w:hAnsi="Courier" w:cs="Courier New"/>
          <w:color w:val="333333"/>
          <w:sz w:val="20"/>
          <w:szCs w:val="20"/>
          <w:shd w:val="clear" w:color="auto" w:fill="FFFFFF"/>
        </w:rPr>
        <w:t xml:space="preserve">: </w:t>
      </w:r>
      <w:r w:rsidRPr="00B8295A">
        <w:rPr>
          <w:rFonts w:ascii="Courier" w:eastAsia="Times New Roman" w:hAnsi="Courier" w:cs="Courier New"/>
          <w:color w:val="DF5000"/>
          <w:sz w:val="20"/>
          <w:szCs w:val="20"/>
          <w:shd w:val="clear" w:color="auto" w:fill="FFFFFF"/>
        </w:rPr>
        <w:t>"</w:t>
      </w:r>
      <w:proofErr w:type="spellStart"/>
      <w:r w:rsidRPr="00B8295A">
        <w:rPr>
          <w:rFonts w:ascii="Courier" w:eastAsia="Times New Roman" w:hAnsi="Courier" w:cs="Courier New"/>
          <w:color w:val="DF5000"/>
          <w:sz w:val="20"/>
          <w:szCs w:val="20"/>
          <w:shd w:val="clear" w:color="auto" w:fill="FFFFFF"/>
        </w:rPr>
        <w:t>MarketingTeam</w:t>
      </w:r>
      <w:proofErr w:type="spellEnd"/>
      <w:r w:rsidRPr="00B8295A">
        <w:rPr>
          <w:rFonts w:ascii="Courier" w:eastAsia="Times New Roman" w:hAnsi="Courier" w:cs="Courier New"/>
          <w:color w:val="DF5000"/>
          <w:sz w:val="20"/>
          <w:szCs w:val="20"/>
          <w:shd w:val="clear" w:color="auto" w:fill="FFFFFF"/>
        </w:rPr>
        <w:t>"</w:t>
      </w:r>
    </w:p>
    <w:p w14:paraId="1E7DB5CC"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r>
      <w:r w:rsidRPr="00B8295A">
        <w:rPr>
          <w:rFonts w:ascii="Courier" w:eastAsia="Times New Roman" w:hAnsi="Courier" w:cs="Courier New"/>
          <w:color w:val="333333"/>
          <w:sz w:val="20"/>
          <w:szCs w:val="20"/>
          <w:shd w:val="clear" w:color="auto" w:fill="FFFFFF"/>
        </w:rPr>
        <w:tab/>
        <w:t>}</w:t>
      </w:r>
    </w:p>
    <w:p w14:paraId="57B42335"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B8295A">
        <w:rPr>
          <w:rFonts w:ascii="Courier" w:eastAsia="Times New Roman" w:hAnsi="Courier" w:cs="Courier New"/>
          <w:color w:val="333333"/>
          <w:sz w:val="20"/>
          <w:szCs w:val="20"/>
          <w:shd w:val="clear" w:color="auto" w:fill="FFFFFF"/>
        </w:rPr>
        <w:tab/>
        <w:t>}</w:t>
      </w:r>
    </w:p>
    <w:p w14:paraId="34B788C3" w14:textId="77777777" w:rsidR="00B8295A" w:rsidRPr="00B8295A" w:rsidRDefault="00B8295A" w:rsidP="00B8295A">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B8295A">
        <w:rPr>
          <w:rFonts w:ascii="Courier" w:eastAsia="Times New Roman" w:hAnsi="Courier" w:cs="Courier New"/>
          <w:color w:val="333333"/>
          <w:sz w:val="20"/>
          <w:szCs w:val="20"/>
          <w:shd w:val="clear" w:color="auto" w:fill="FFFFFF"/>
        </w:rPr>
        <w:t>}</w:t>
      </w:r>
    </w:p>
    <w:p w14:paraId="557707AF" w14:textId="77777777" w:rsidR="00076945" w:rsidRPr="00076945" w:rsidRDefault="00076945" w:rsidP="00076945">
      <w:pPr>
        <w:spacing w:before="100" w:beforeAutospacing="1" w:after="100" w:afterAutospacing="1" w:line="240" w:lineRule="auto"/>
        <w:outlineLvl w:val="1"/>
        <w:rPr>
          <w:rFonts w:ascii="Helvetica" w:eastAsia="Times New Roman" w:hAnsi="Helvetica" w:cs="Times New Roman"/>
          <w:color w:val="333333"/>
          <w:sz w:val="36"/>
          <w:szCs w:val="36"/>
        </w:rPr>
      </w:pPr>
      <w:r w:rsidRPr="00076945">
        <w:rPr>
          <w:rFonts w:ascii="Helvetica" w:eastAsia="Times New Roman" w:hAnsi="Helvetica" w:cs="Times New Roman"/>
          <w:color w:val="333333"/>
          <w:sz w:val="36"/>
          <w:szCs w:val="36"/>
        </w:rPr>
        <w:t>Make a Sign In Request with Username and Password</w:t>
      </w:r>
    </w:p>
    <w:p w14:paraId="6C642909"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w:t>
      </w:r>
    </w:p>
    <w:p w14:paraId="59873927"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"credentials"</w:t>
      </w:r>
      <w:r w:rsidRPr="00076945">
        <w:rPr>
          <w:rFonts w:ascii="Courier" w:eastAsia="Times New Roman" w:hAnsi="Courier" w:cs="Times New Roman"/>
          <w:color w:val="333333"/>
          <w:sz w:val="21"/>
          <w:szCs w:val="21"/>
          <w:shd w:val="clear" w:color="auto" w:fill="FFFFFF"/>
        </w:rPr>
        <w:t>: {</w:t>
      </w:r>
    </w:p>
    <w:p w14:paraId="33A862D0"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"name"</w:t>
      </w: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DF5000"/>
          <w:sz w:val="21"/>
          <w:szCs w:val="21"/>
        </w:rPr>
        <w:t>"admin"</w:t>
      </w:r>
      <w:r w:rsidRPr="00076945">
        <w:rPr>
          <w:rFonts w:ascii="Courier" w:eastAsia="Times New Roman" w:hAnsi="Courier" w:cs="Times New Roman"/>
          <w:color w:val="333333"/>
          <w:sz w:val="21"/>
          <w:szCs w:val="21"/>
          <w:shd w:val="clear" w:color="auto" w:fill="FFFFFF"/>
        </w:rPr>
        <w:t>,</w:t>
      </w:r>
    </w:p>
    <w:p w14:paraId="5DE390A4"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"password"</w:t>
      </w: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DF5000"/>
          <w:sz w:val="21"/>
          <w:szCs w:val="21"/>
        </w:rPr>
        <w:t>"</w:t>
      </w:r>
      <w:proofErr w:type="spellStart"/>
      <w:r w:rsidRPr="00076945">
        <w:rPr>
          <w:rFonts w:ascii="Courier" w:eastAsia="Times New Roman" w:hAnsi="Courier" w:cs="Times New Roman"/>
          <w:color w:val="DF5000"/>
          <w:sz w:val="21"/>
          <w:szCs w:val="21"/>
        </w:rPr>
        <w:t>p@ssword</w:t>
      </w:r>
      <w:proofErr w:type="spellEnd"/>
      <w:r w:rsidRPr="00076945">
        <w:rPr>
          <w:rFonts w:ascii="Courier" w:eastAsia="Times New Roman" w:hAnsi="Courier" w:cs="Times New Roman"/>
          <w:color w:val="DF5000"/>
          <w:sz w:val="21"/>
          <w:szCs w:val="21"/>
        </w:rPr>
        <w:t>"</w:t>
      </w:r>
      <w:r w:rsidRPr="00076945">
        <w:rPr>
          <w:rFonts w:ascii="Courier" w:eastAsia="Times New Roman" w:hAnsi="Courier" w:cs="Times New Roman"/>
          <w:color w:val="333333"/>
          <w:sz w:val="21"/>
          <w:szCs w:val="21"/>
          <w:shd w:val="clear" w:color="auto" w:fill="FFFFFF"/>
        </w:rPr>
        <w:t>,</w:t>
      </w:r>
    </w:p>
    <w:p w14:paraId="7E30BD90"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"site"</w:t>
      </w:r>
      <w:r w:rsidRPr="00076945">
        <w:rPr>
          <w:rFonts w:ascii="Courier" w:eastAsia="Times New Roman" w:hAnsi="Courier" w:cs="Times New Roman"/>
          <w:color w:val="333333"/>
          <w:sz w:val="21"/>
          <w:szCs w:val="21"/>
          <w:shd w:val="clear" w:color="auto" w:fill="FFFFFF"/>
        </w:rPr>
        <w:t>: {</w:t>
      </w:r>
    </w:p>
    <w:p w14:paraId="2EE54349"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795DA3"/>
          <w:sz w:val="21"/>
          <w:szCs w:val="21"/>
        </w:rPr>
        <w:t>"</w:t>
      </w:r>
      <w:proofErr w:type="spellStart"/>
      <w:r w:rsidRPr="00076945">
        <w:rPr>
          <w:rFonts w:ascii="Courier" w:eastAsia="Times New Roman" w:hAnsi="Courier" w:cs="Times New Roman"/>
          <w:color w:val="795DA3"/>
          <w:sz w:val="21"/>
          <w:szCs w:val="21"/>
        </w:rPr>
        <w:t>contentUrl</w:t>
      </w:r>
      <w:proofErr w:type="spellEnd"/>
      <w:r w:rsidRPr="00076945">
        <w:rPr>
          <w:rFonts w:ascii="Courier" w:eastAsia="Times New Roman" w:hAnsi="Courier" w:cs="Times New Roman"/>
          <w:color w:val="795DA3"/>
          <w:sz w:val="21"/>
          <w:szCs w:val="21"/>
        </w:rPr>
        <w:t>"</w:t>
      </w:r>
      <w:r w:rsidRPr="00076945">
        <w:rPr>
          <w:rFonts w:ascii="Courier" w:eastAsia="Times New Roman" w:hAnsi="Courier" w:cs="Times New Roman"/>
          <w:color w:val="333333"/>
          <w:sz w:val="21"/>
          <w:szCs w:val="21"/>
          <w:shd w:val="clear" w:color="auto" w:fill="FFFFFF"/>
        </w:rPr>
        <w:t xml:space="preserve">: </w:t>
      </w:r>
      <w:r w:rsidRPr="00076945">
        <w:rPr>
          <w:rFonts w:ascii="Courier" w:eastAsia="Times New Roman" w:hAnsi="Courier" w:cs="Times New Roman"/>
          <w:color w:val="DF5000"/>
          <w:sz w:val="21"/>
          <w:szCs w:val="21"/>
        </w:rPr>
        <w:t>"</w:t>
      </w:r>
      <w:proofErr w:type="spellStart"/>
      <w:r w:rsidRPr="00076945">
        <w:rPr>
          <w:rFonts w:ascii="Courier" w:eastAsia="Times New Roman" w:hAnsi="Courier" w:cs="Times New Roman"/>
          <w:color w:val="DF5000"/>
          <w:sz w:val="21"/>
          <w:szCs w:val="21"/>
        </w:rPr>
        <w:t>MarketingTeam</w:t>
      </w:r>
      <w:proofErr w:type="spellEnd"/>
      <w:r w:rsidRPr="00076945">
        <w:rPr>
          <w:rFonts w:ascii="Courier" w:eastAsia="Times New Roman" w:hAnsi="Courier" w:cs="Times New Roman"/>
          <w:color w:val="DF5000"/>
          <w:sz w:val="21"/>
          <w:szCs w:val="21"/>
        </w:rPr>
        <w:t>"</w:t>
      </w:r>
    </w:p>
    <w:p w14:paraId="2C5318AB"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p>
    <w:p w14:paraId="0AE62719" w14:textId="77777777" w:rsidR="00076945" w:rsidRPr="00076945" w:rsidRDefault="00076945" w:rsidP="00076945">
      <w:pPr>
        <w:spacing w:after="0" w:line="240" w:lineRule="auto"/>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 xml:space="preserve">  }</w:t>
      </w:r>
    </w:p>
    <w:p w14:paraId="7F03D913" w14:textId="7C4A9629" w:rsidR="00B8295A" w:rsidRDefault="00076945" w:rsidP="00076945">
      <w:pPr>
        <w:rPr>
          <w:rFonts w:ascii="Courier" w:eastAsia="Times New Roman" w:hAnsi="Courier" w:cs="Times New Roman"/>
          <w:color w:val="333333"/>
          <w:sz w:val="21"/>
          <w:szCs w:val="21"/>
          <w:shd w:val="clear" w:color="auto" w:fill="FFFFFF"/>
        </w:rPr>
      </w:pPr>
      <w:r w:rsidRPr="00076945">
        <w:rPr>
          <w:rFonts w:ascii="Courier" w:eastAsia="Times New Roman" w:hAnsi="Courier" w:cs="Times New Roman"/>
          <w:color w:val="333333"/>
          <w:sz w:val="21"/>
          <w:szCs w:val="21"/>
          <w:shd w:val="clear" w:color="auto" w:fill="FFFFFF"/>
        </w:rPr>
        <w:t>}</w:t>
      </w:r>
    </w:p>
    <w:p w14:paraId="546F8CEB" w14:textId="567DEE1C" w:rsidR="00534464" w:rsidRDefault="00534464" w:rsidP="00076945">
      <w:pPr>
        <w:rPr>
          <w:rFonts w:ascii="Courier" w:eastAsia="Times New Roman" w:hAnsi="Courier" w:cs="Times New Roman"/>
          <w:color w:val="333333"/>
          <w:sz w:val="21"/>
          <w:szCs w:val="21"/>
          <w:shd w:val="clear" w:color="auto" w:fill="FFFFFF"/>
        </w:rPr>
      </w:pPr>
    </w:p>
    <w:p w14:paraId="398348F6" w14:textId="77777777" w:rsidR="00534464" w:rsidRDefault="00534464" w:rsidP="00534464">
      <w:pPr>
        <w:pStyle w:val="Heading2"/>
        <w:rPr>
          <w:rFonts w:ascii="Helvetica" w:hAnsi="Helvetica"/>
          <w:color w:val="333333"/>
        </w:rPr>
      </w:pPr>
      <w:r>
        <w:rPr>
          <w:rFonts w:ascii="Helvetica" w:hAnsi="Helvetica"/>
          <w:b/>
          <w:bCs/>
          <w:color w:val="333333"/>
        </w:rPr>
        <w:t>Response for a Successful Sign In Operation</w:t>
      </w:r>
    </w:p>
    <w:p w14:paraId="382480BD" w14:textId="33C72923" w:rsidR="00534464" w:rsidRDefault="00C508FE" w:rsidP="00076945">
      <w:pPr>
        <w:rPr>
          <w:rFonts w:ascii="Georgia" w:hAnsi="Georgia"/>
          <w:color w:val="333333"/>
        </w:rPr>
      </w:pPr>
      <w:r>
        <w:rPr>
          <w:rFonts w:ascii="Georgia" w:hAnsi="Georgia"/>
          <w:color w:val="333333"/>
        </w:rPr>
        <w:t>If the </w:t>
      </w:r>
      <w:r>
        <w:rPr>
          <w:rStyle w:val="api-command-ref"/>
          <w:rFonts w:ascii="Georgia" w:hAnsi="Georgia"/>
          <w:b/>
          <w:bCs/>
          <w:color w:val="333333"/>
        </w:rPr>
        <w:t>Sign In</w:t>
      </w:r>
      <w:r>
        <w:rPr>
          <w:rFonts w:ascii="Georgia" w:hAnsi="Georgia"/>
          <w:color w:val="333333"/>
        </w:rPr>
        <w:t xml:space="preserve"> call is successful, the body of the response contains </w:t>
      </w:r>
      <w:r w:rsidRPr="00C508FE">
        <w:rPr>
          <w:rFonts w:ascii="Georgia" w:hAnsi="Georgia"/>
          <w:b/>
          <w:bCs/>
          <w:color w:val="333333"/>
        </w:rPr>
        <w:t>an authentication token</w:t>
      </w:r>
      <w:r>
        <w:rPr>
          <w:rFonts w:ascii="Georgia" w:hAnsi="Georgia"/>
          <w:color w:val="333333"/>
        </w:rPr>
        <w:t xml:space="preserve">, the site ID of the site you're signed in to, and the </w:t>
      </w:r>
      <w:r w:rsidRPr="00C508FE">
        <w:rPr>
          <w:rFonts w:ascii="Georgia" w:hAnsi="Georgia"/>
          <w:b/>
          <w:bCs/>
          <w:color w:val="333333"/>
        </w:rPr>
        <w:t>user ID</w:t>
      </w:r>
      <w:r>
        <w:rPr>
          <w:rFonts w:ascii="Georgia" w:hAnsi="Georgia"/>
          <w:color w:val="333333"/>
        </w:rPr>
        <w:t xml:space="preserve"> of the user you're signed in as</w:t>
      </w:r>
    </w:p>
    <w:p w14:paraId="2A72C1CA"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w:t>
      </w:r>
    </w:p>
    <w:p w14:paraId="0F811EEE"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"credentials"</w:t>
      </w:r>
      <w:r w:rsidRPr="00C508FE">
        <w:rPr>
          <w:rFonts w:ascii="Courier" w:eastAsia="Times New Roman" w:hAnsi="Courier" w:cs="Times New Roman"/>
          <w:color w:val="333333"/>
          <w:sz w:val="21"/>
          <w:szCs w:val="21"/>
          <w:shd w:val="clear" w:color="auto" w:fill="FFFFFF"/>
        </w:rPr>
        <w:t>: {</w:t>
      </w:r>
    </w:p>
    <w:p w14:paraId="678C3AF1"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"site"</w:t>
      </w:r>
      <w:r w:rsidRPr="00C508FE">
        <w:rPr>
          <w:rFonts w:ascii="Courier" w:eastAsia="Times New Roman" w:hAnsi="Courier" w:cs="Times New Roman"/>
          <w:color w:val="333333"/>
          <w:sz w:val="21"/>
          <w:szCs w:val="21"/>
          <w:shd w:val="clear" w:color="auto" w:fill="FFFFFF"/>
        </w:rPr>
        <w:t>: {</w:t>
      </w:r>
    </w:p>
    <w:p w14:paraId="09BE2F62"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"id"</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DF5000"/>
          <w:sz w:val="21"/>
          <w:szCs w:val="21"/>
          <w:shd w:val="clear" w:color="auto" w:fill="FFFF00"/>
        </w:rPr>
        <w:t>9a8b7c6d5-e4f3-a2b1-c0d9-e8f7a6b5c4d</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333333"/>
          <w:sz w:val="21"/>
          <w:szCs w:val="21"/>
          <w:shd w:val="clear" w:color="auto" w:fill="FFFFFF"/>
        </w:rPr>
        <w:t>,</w:t>
      </w:r>
    </w:p>
    <w:p w14:paraId="602C716E"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w:t>
      </w:r>
      <w:proofErr w:type="spellStart"/>
      <w:r w:rsidRPr="00C508FE">
        <w:rPr>
          <w:rFonts w:ascii="Courier" w:eastAsia="Times New Roman" w:hAnsi="Courier" w:cs="Times New Roman"/>
          <w:color w:val="795DA3"/>
          <w:sz w:val="21"/>
          <w:szCs w:val="21"/>
        </w:rPr>
        <w:t>contentUrl</w:t>
      </w:r>
      <w:proofErr w:type="spellEnd"/>
      <w:r w:rsidRPr="00C508FE">
        <w:rPr>
          <w:rFonts w:ascii="Courier" w:eastAsia="Times New Roman" w:hAnsi="Courier" w:cs="Times New Roman"/>
          <w:color w:val="795DA3"/>
          <w:sz w:val="21"/>
          <w:szCs w:val="21"/>
        </w:rPr>
        <w:t>"</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p>
    <w:p w14:paraId="240876F5"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p>
    <w:p w14:paraId="73C8615A"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"user"</w:t>
      </w:r>
      <w:r w:rsidRPr="00C508FE">
        <w:rPr>
          <w:rFonts w:ascii="Courier" w:eastAsia="Times New Roman" w:hAnsi="Courier" w:cs="Times New Roman"/>
          <w:color w:val="333333"/>
          <w:sz w:val="21"/>
          <w:szCs w:val="21"/>
          <w:shd w:val="clear" w:color="auto" w:fill="FFFFFF"/>
        </w:rPr>
        <w:t>: {</w:t>
      </w:r>
    </w:p>
    <w:p w14:paraId="694BBD6B"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"id"</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DF5000"/>
          <w:sz w:val="21"/>
          <w:szCs w:val="21"/>
          <w:shd w:val="clear" w:color="auto" w:fill="FFFF00"/>
        </w:rPr>
        <w:t>9f9e9d9c-8b8a-8f8e-7d7c-7b7a6f6d6e6d</w:t>
      </w:r>
      <w:r w:rsidRPr="00C508FE">
        <w:rPr>
          <w:rFonts w:ascii="Courier" w:eastAsia="Times New Roman" w:hAnsi="Courier" w:cs="Times New Roman"/>
          <w:color w:val="DF5000"/>
          <w:sz w:val="21"/>
          <w:szCs w:val="21"/>
        </w:rPr>
        <w:t>"</w:t>
      </w:r>
    </w:p>
    <w:p w14:paraId="19AE984D"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p>
    <w:p w14:paraId="5A158110"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795DA3"/>
          <w:sz w:val="21"/>
          <w:szCs w:val="21"/>
        </w:rPr>
        <w:t>"token"</w:t>
      </w:r>
      <w:r w:rsidRPr="00C508FE">
        <w:rPr>
          <w:rFonts w:ascii="Courier" w:eastAsia="Times New Roman" w:hAnsi="Courier" w:cs="Times New Roman"/>
          <w:color w:val="333333"/>
          <w:sz w:val="21"/>
          <w:szCs w:val="21"/>
          <w:shd w:val="clear" w:color="auto" w:fill="FFFFFF"/>
        </w:rPr>
        <w:t xml:space="preserve">: </w:t>
      </w:r>
      <w:r w:rsidRPr="00C508FE">
        <w:rPr>
          <w:rFonts w:ascii="Courier" w:eastAsia="Times New Roman" w:hAnsi="Courier" w:cs="Times New Roman"/>
          <w:color w:val="DF5000"/>
          <w:sz w:val="21"/>
          <w:szCs w:val="21"/>
        </w:rPr>
        <w:t>"</w:t>
      </w:r>
      <w:r w:rsidRPr="00C508FE">
        <w:rPr>
          <w:rFonts w:ascii="Courier" w:eastAsia="Times New Roman" w:hAnsi="Courier" w:cs="Times New Roman"/>
          <w:color w:val="DF5000"/>
          <w:sz w:val="21"/>
          <w:szCs w:val="21"/>
          <w:shd w:val="clear" w:color="auto" w:fill="FFFF00"/>
        </w:rPr>
        <w:t>12ab34cd56ef78ab90cd12ef34ab56cd</w:t>
      </w:r>
      <w:r w:rsidRPr="00C508FE">
        <w:rPr>
          <w:rFonts w:ascii="Courier" w:eastAsia="Times New Roman" w:hAnsi="Courier" w:cs="Times New Roman"/>
          <w:color w:val="DF5000"/>
          <w:sz w:val="21"/>
          <w:szCs w:val="21"/>
        </w:rPr>
        <w:t>"</w:t>
      </w:r>
    </w:p>
    <w:p w14:paraId="06051A68" w14:textId="77777777" w:rsidR="00C508FE" w:rsidRPr="00C508FE" w:rsidRDefault="00C508FE" w:rsidP="00C508FE">
      <w:pPr>
        <w:spacing w:after="0" w:line="240" w:lineRule="auto"/>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 xml:space="preserve">    }</w:t>
      </w:r>
    </w:p>
    <w:p w14:paraId="7A81EBB8" w14:textId="6B618F02" w:rsidR="00C508FE" w:rsidRDefault="00C508FE" w:rsidP="00C508FE">
      <w:pPr>
        <w:rPr>
          <w:rFonts w:ascii="Courier" w:eastAsia="Times New Roman" w:hAnsi="Courier" w:cs="Times New Roman"/>
          <w:color w:val="333333"/>
          <w:sz w:val="21"/>
          <w:szCs w:val="21"/>
          <w:shd w:val="clear" w:color="auto" w:fill="FFFFFF"/>
        </w:rPr>
      </w:pPr>
      <w:r w:rsidRPr="00C508FE">
        <w:rPr>
          <w:rFonts w:ascii="Courier" w:eastAsia="Times New Roman" w:hAnsi="Courier" w:cs="Times New Roman"/>
          <w:color w:val="333333"/>
          <w:sz w:val="21"/>
          <w:szCs w:val="21"/>
          <w:shd w:val="clear" w:color="auto" w:fill="FFFFFF"/>
        </w:rPr>
        <w:t>}</w:t>
      </w:r>
    </w:p>
    <w:p w14:paraId="18B82F73" w14:textId="1DFDB835" w:rsidR="001D7BA0" w:rsidRDefault="001D7BA0" w:rsidP="00C508FE">
      <w:pPr>
        <w:rPr>
          <w:rFonts w:ascii="Georgia" w:hAnsi="Georgia"/>
          <w:color w:val="0000FF"/>
        </w:rPr>
      </w:pPr>
      <w:r>
        <w:rPr>
          <w:rFonts w:ascii="Georgia" w:hAnsi="Georgia"/>
          <w:color w:val="333333"/>
        </w:rPr>
        <w:t>When you get the response, you parse the token out of the response and store it in your application. By default</w:t>
      </w:r>
      <w:r w:rsidRPr="001D7BA0">
        <w:rPr>
          <w:rFonts w:ascii="Georgia" w:hAnsi="Georgia"/>
          <w:color w:val="0000FF"/>
        </w:rPr>
        <w:t>, the token is good for 240 minutes</w:t>
      </w:r>
      <w:r w:rsidR="00CD0889">
        <w:rPr>
          <w:rFonts w:ascii="Georgia" w:hAnsi="Georgia"/>
          <w:color w:val="0000FF"/>
        </w:rPr>
        <w:t>.</w:t>
      </w:r>
    </w:p>
    <w:p w14:paraId="299092C3" w14:textId="4580A1AD" w:rsidR="00CD0889" w:rsidRDefault="00CD0889" w:rsidP="00C508FE">
      <w:pPr>
        <w:rPr>
          <w:rFonts w:ascii="Georgia" w:hAnsi="Georgia"/>
          <w:color w:val="333333"/>
        </w:rPr>
      </w:pPr>
      <w:r>
        <w:rPr>
          <w:rFonts w:ascii="Georgia" w:hAnsi="Georgia"/>
          <w:color w:val="333333"/>
        </w:rPr>
        <w:t>(You can specify a different timeout value for the token by calling the </w:t>
      </w:r>
      <w:proofErr w:type="spellStart"/>
      <w:r>
        <w:fldChar w:fldCharType="begin"/>
      </w:r>
      <w:r>
        <w:instrText xml:space="preserve"> HYPERLINK "https://help.tableau.com/current/server/en-us/cli_configuration-set_tsm.htm" </w:instrText>
      </w:r>
      <w:r>
        <w:fldChar w:fldCharType="separate"/>
      </w:r>
      <w:r>
        <w:rPr>
          <w:rStyle w:val="Hyperlink"/>
          <w:rFonts w:ascii="Georgia" w:hAnsi="Georgia"/>
          <w:color w:val="FF6D02"/>
        </w:rPr>
        <w:t>tsm</w:t>
      </w:r>
      <w:proofErr w:type="spellEnd"/>
      <w:r>
        <w:rPr>
          <w:rStyle w:val="Hyperlink"/>
          <w:rFonts w:ascii="Georgia" w:hAnsi="Georgia"/>
          <w:color w:val="FF6D02"/>
        </w:rPr>
        <w:t xml:space="preserve"> configuration set</w:t>
      </w:r>
      <w:r>
        <w:fldChar w:fldCharType="end"/>
      </w:r>
      <w:r>
        <w:rPr>
          <w:rFonts w:ascii="Georgia" w:hAnsi="Georgia"/>
          <w:color w:val="333333"/>
        </w:rPr>
        <w:t> command to change the </w:t>
      </w:r>
      <w:proofErr w:type="spellStart"/>
      <w:r>
        <w:rPr>
          <w:rStyle w:val="api-command-ref"/>
          <w:rFonts w:ascii="Georgia" w:hAnsi="Georgia"/>
          <w:b/>
          <w:bCs/>
          <w:color w:val="333333"/>
        </w:rPr>
        <w:t>wgserver.session.idle_limit</w:t>
      </w:r>
      <w:proofErr w:type="spellEnd"/>
      <w:r>
        <w:rPr>
          <w:rFonts w:ascii="Georgia" w:hAnsi="Georgia"/>
          <w:color w:val="333333"/>
        </w:rPr>
        <w:t> setting.) If your application needs to be able to make additional calls after the token has expired, you can call </w:t>
      </w:r>
      <w:r w:rsidRPr="00CD0889">
        <w:rPr>
          <w:rStyle w:val="api-command-ref"/>
          <w:rFonts w:ascii="Georgia" w:hAnsi="Georgia"/>
          <w:b/>
          <w:bCs/>
          <w:color w:val="0000FF"/>
        </w:rPr>
        <w:t>Sign In</w:t>
      </w:r>
      <w:r w:rsidRPr="00CD0889">
        <w:rPr>
          <w:rFonts w:ascii="Georgia" w:hAnsi="Georgia"/>
          <w:color w:val="0000FF"/>
        </w:rPr>
        <w:t> again</w:t>
      </w:r>
      <w:r>
        <w:rPr>
          <w:rFonts w:ascii="Georgia" w:hAnsi="Georgia"/>
          <w:color w:val="333333"/>
        </w:rPr>
        <w:t xml:space="preserve"> and get a new authentication token.</w:t>
      </w:r>
    </w:p>
    <w:p w14:paraId="58742567" w14:textId="77777777" w:rsidR="00A061F6" w:rsidRDefault="00A061F6" w:rsidP="00A061F6">
      <w:pPr>
        <w:pStyle w:val="NormalWeb"/>
        <w:rPr>
          <w:rFonts w:ascii="Georgia" w:hAnsi="Georgia"/>
          <w:color w:val="333333"/>
        </w:rPr>
      </w:pPr>
      <w:r>
        <w:rPr>
          <w:rFonts w:ascii="Georgia" w:hAnsi="Georgia"/>
          <w:color w:val="333333"/>
        </w:rPr>
        <w:lastRenderedPageBreak/>
        <w:t>You include the authentication token as the value of the </w:t>
      </w:r>
      <w:r w:rsidRPr="00A061F6">
        <w:rPr>
          <w:rStyle w:val="api-command-ref"/>
          <w:rFonts w:ascii="Georgia" w:hAnsi="Georgia"/>
          <w:b/>
          <w:bCs/>
          <w:color w:val="0000FF"/>
        </w:rPr>
        <w:t>X-Tableau-Auth</w:t>
      </w:r>
      <w:r w:rsidRPr="00A061F6">
        <w:rPr>
          <w:rFonts w:ascii="Georgia" w:hAnsi="Georgia"/>
          <w:color w:val="0000FF"/>
        </w:rPr>
        <w:t> header</w:t>
      </w:r>
      <w:r>
        <w:rPr>
          <w:rFonts w:ascii="Georgia" w:hAnsi="Georgia"/>
          <w:color w:val="333333"/>
        </w:rPr>
        <w:t xml:space="preserve"> for all other REST API calls. For example:</w:t>
      </w:r>
    </w:p>
    <w:p w14:paraId="7ACBC8A4" w14:textId="77777777" w:rsidR="00A061F6" w:rsidRDefault="00A061F6" w:rsidP="00A061F6">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r>
        <w:rPr>
          <w:rFonts w:ascii="Courier" w:hAnsi="Courier"/>
          <w:color w:val="333333"/>
        </w:rPr>
        <w:t>X-Tableau-Auth: 12ab34cd56ef78ab90cd12ef34ab56cd</w:t>
      </w:r>
    </w:p>
    <w:p w14:paraId="72C73453" w14:textId="203EDDEA" w:rsidR="00B869AC" w:rsidRDefault="0037295A" w:rsidP="00C508FE">
      <w:pPr>
        <w:rPr>
          <w:rFonts w:ascii="Georgia" w:hAnsi="Georgia"/>
          <w:color w:val="333333"/>
        </w:rPr>
      </w:pPr>
      <w:r>
        <w:rPr>
          <w:rFonts w:ascii="Georgia" w:hAnsi="Georgia"/>
          <w:color w:val="333333"/>
        </w:rPr>
        <w:t>When you are finished with a session, you call </w:t>
      </w:r>
      <w:r>
        <w:rPr>
          <w:rStyle w:val="api-command-ref"/>
          <w:rFonts w:ascii="Georgia" w:hAnsi="Georgia"/>
          <w:b/>
          <w:bCs/>
          <w:color w:val="333333"/>
        </w:rPr>
        <w:t>Sign Out</w:t>
      </w:r>
      <w:r>
        <w:rPr>
          <w:rFonts w:ascii="Georgia" w:hAnsi="Georgia"/>
          <w:color w:val="333333"/>
        </w:rPr>
        <w:t>. This invalidates the token, which makes sure that no one else can use the authentication token to make calls to the REST API.</w:t>
      </w:r>
    </w:p>
    <w:p w14:paraId="26D42A7C" w14:textId="346E8DAC" w:rsidR="0037295A" w:rsidRDefault="0037295A" w:rsidP="00C508FE">
      <w:pPr>
        <w:rPr>
          <w:rFonts w:ascii="Georgia" w:hAnsi="Georgia"/>
          <w:color w:val="333333"/>
        </w:rPr>
      </w:pPr>
    </w:p>
    <w:p w14:paraId="48E75B5B" w14:textId="77777777" w:rsidR="00735099" w:rsidRPr="00735099" w:rsidRDefault="00735099" w:rsidP="007350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735099">
        <w:rPr>
          <w:rFonts w:ascii="Courier New" w:eastAsia="Times New Roman" w:hAnsi="Courier New" w:cs="Courier New"/>
          <w:color w:val="808080"/>
          <w:sz w:val="24"/>
          <w:szCs w:val="24"/>
        </w:rPr>
        <w:t># This example shows how to use the Tableau Server REST API</w:t>
      </w:r>
      <w:r w:rsidRPr="00735099">
        <w:rPr>
          <w:rFonts w:ascii="Courier New" w:eastAsia="Times New Roman" w:hAnsi="Courier New" w:cs="Courier New"/>
          <w:color w:val="808080"/>
          <w:sz w:val="24"/>
          <w:szCs w:val="24"/>
        </w:rPr>
        <w:br/>
        <w:t># to sign in to a server, get back an authentication token and</w:t>
      </w:r>
      <w:r w:rsidRPr="00735099">
        <w:rPr>
          <w:rFonts w:ascii="Courier New" w:eastAsia="Times New Roman" w:hAnsi="Courier New" w:cs="Courier New"/>
          <w:color w:val="808080"/>
          <w:sz w:val="24"/>
          <w:szCs w:val="24"/>
        </w:rPr>
        <w:br/>
        <w:t># site ID, and then sign out.</w:t>
      </w:r>
      <w:r w:rsidRPr="00735099">
        <w:rPr>
          <w:rFonts w:ascii="Courier New" w:eastAsia="Times New Roman" w:hAnsi="Courier New" w:cs="Courier New"/>
          <w:color w:val="808080"/>
          <w:sz w:val="24"/>
          <w:szCs w:val="24"/>
        </w:rPr>
        <w:br/>
        <w:t># The example runs in Python 2.7 and Python 3.3 code</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CC7832"/>
          <w:sz w:val="24"/>
          <w:szCs w:val="24"/>
        </w:rPr>
        <w:t xml:space="preserve">import </w:t>
      </w:r>
      <w:r w:rsidRPr="00735099">
        <w:rPr>
          <w:rFonts w:ascii="Courier New" w:eastAsia="Times New Roman" w:hAnsi="Courier New" w:cs="Courier New"/>
          <w:color w:val="A9B7C6"/>
          <w:sz w:val="24"/>
          <w:szCs w:val="24"/>
        </w:rPr>
        <w:t>requests</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9B7C6"/>
          <w:sz w:val="24"/>
          <w:szCs w:val="24"/>
        </w:rPr>
        <w:t>json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NOTE! Substitute your own values for the following variables</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use_pat_flag</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CC7832"/>
          <w:sz w:val="24"/>
          <w:szCs w:val="24"/>
        </w:rPr>
        <w:t xml:space="preserve">True  </w:t>
      </w:r>
      <w:r w:rsidRPr="00735099">
        <w:rPr>
          <w:rFonts w:ascii="Courier New" w:eastAsia="Times New Roman" w:hAnsi="Courier New" w:cs="Courier New"/>
          <w:color w:val="808080"/>
          <w:sz w:val="24"/>
          <w:szCs w:val="24"/>
        </w:rPr>
        <w:t># True = use personal access token for sign in, false = use username and password for sign in.</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server_name</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"YOUR_SERVER"   </w:t>
      </w:r>
      <w:r w:rsidRPr="00735099">
        <w:rPr>
          <w:rFonts w:ascii="Courier New" w:eastAsia="Times New Roman" w:hAnsi="Courier New" w:cs="Courier New"/>
          <w:color w:val="808080"/>
          <w:sz w:val="24"/>
          <w:szCs w:val="24"/>
        </w:rPr>
        <w:t># Name or IP address of your installation of Tableau Server</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 xml:space="preserve">version =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x.x</w:t>
      </w:r>
      <w:proofErr w:type="spellEnd"/>
      <w:r w:rsidRPr="00735099">
        <w:rPr>
          <w:rFonts w:ascii="Courier New" w:eastAsia="Times New Roman" w:hAnsi="Courier New" w:cs="Courier New"/>
          <w:color w:val="6A8759"/>
          <w:sz w:val="24"/>
          <w:szCs w:val="24"/>
        </w:rPr>
        <w:t xml:space="preserve">"     </w:t>
      </w:r>
      <w:r w:rsidRPr="00735099">
        <w:rPr>
          <w:rFonts w:ascii="Courier New" w:eastAsia="Times New Roman" w:hAnsi="Courier New" w:cs="Courier New"/>
          <w:color w:val="808080"/>
          <w:sz w:val="24"/>
          <w:szCs w:val="24"/>
        </w:rPr>
        <w:t># API version of your server</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site_url_id</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"SITE_SUBPATH"    </w:t>
      </w:r>
      <w:r w:rsidRPr="00735099">
        <w:rPr>
          <w:rFonts w:ascii="Courier New" w:eastAsia="Times New Roman" w:hAnsi="Courier New" w:cs="Courier New"/>
          <w:color w:val="808080"/>
          <w:sz w:val="24"/>
          <w:szCs w:val="24"/>
        </w:rPr>
        <w:t># Site (</w:t>
      </w:r>
      <w:proofErr w:type="spellStart"/>
      <w:r w:rsidRPr="00735099">
        <w:rPr>
          <w:rFonts w:ascii="Courier New" w:eastAsia="Times New Roman" w:hAnsi="Courier New" w:cs="Courier New"/>
          <w:color w:val="808080"/>
          <w:sz w:val="24"/>
          <w:szCs w:val="24"/>
        </w:rPr>
        <w:t>subpath</w:t>
      </w:r>
      <w:proofErr w:type="spellEnd"/>
      <w:r w:rsidRPr="00735099">
        <w:rPr>
          <w:rFonts w:ascii="Courier New" w:eastAsia="Times New Roman" w:hAnsi="Courier New" w:cs="Courier New"/>
          <w:color w:val="808080"/>
          <w:sz w:val="24"/>
          <w:szCs w:val="24"/>
        </w:rPr>
        <w:t>) to sign in to. An empty string is used to specify the default site.</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For username and password sign in</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user_name</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"USERNAME"    </w:t>
      </w:r>
      <w:r w:rsidRPr="00735099">
        <w:rPr>
          <w:rFonts w:ascii="Courier New" w:eastAsia="Times New Roman" w:hAnsi="Courier New" w:cs="Courier New"/>
          <w:color w:val="808080"/>
          <w:sz w:val="24"/>
          <w:szCs w:val="24"/>
        </w:rPr>
        <w:t># User name to sign in as (e.g. admin)</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 xml:space="preserve">password = </w:t>
      </w:r>
      <w:r w:rsidRPr="00735099">
        <w:rPr>
          <w:rFonts w:ascii="Courier New" w:eastAsia="Times New Roman" w:hAnsi="Courier New" w:cs="Courier New"/>
          <w:color w:val="6A8759"/>
          <w:sz w:val="24"/>
          <w:szCs w:val="24"/>
        </w:rPr>
        <w:t>"{PASSWORD}"</w:t>
      </w:r>
      <w:r w:rsidRPr="00735099">
        <w:rPr>
          <w:rFonts w:ascii="Courier New" w:eastAsia="Times New Roman" w:hAnsi="Courier New" w:cs="Courier New"/>
          <w:color w:val="6A8759"/>
          <w:sz w:val="24"/>
          <w:szCs w:val="24"/>
        </w:rPr>
        <w:br/>
      </w:r>
      <w:r w:rsidRPr="00735099">
        <w:rPr>
          <w:rFonts w:ascii="Courier New" w:eastAsia="Times New Roman" w:hAnsi="Courier New" w:cs="Courier New"/>
          <w:color w:val="6A8759"/>
          <w:sz w:val="24"/>
          <w:szCs w:val="24"/>
        </w:rPr>
        <w:br/>
      </w:r>
      <w:r w:rsidRPr="00735099">
        <w:rPr>
          <w:rFonts w:ascii="Courier New" w:eastAsia="Times New Roman" w:hAnsi="Courier New" w:cs="Courier New"/>
          <w:color w:val="808080"/>
          <w:sz w:val="24"/>
          <w:szCs w:val="24"/>
        </w:rPr>
        <w:t># For Personal Access Token sign in</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personal_access_token_name</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"TOKEN_NAME"          </w:t>
      </w:r>
      <w:r w:rsidRPr="00735099">
        <w:rPr>
          <w:rFonts w:ascii="Courier New" w:eastAsia="Times New Roman" w:hAnsi="Courier New" w:cs="Courier New"/>
          <w:color w:val="808080"/>
          <w:sz w:val="24"/>
          <w:szCs w:val="24"/>
        </w:rPr>
        <w:t># Name of the personal access token.</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personal_access_token_secret</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 xml:space="preserve">"TOKEN_VALUE"   </w:t>
      </w:r>
      <w:r w:rsidRPr="00735099">
        <w:rPr>
          <w:rFonts w:ascii="Courier New" w:eastAsia="Times New Roman" w:hAnsi="Courier New" w:cs="Courier New"/>
          <w:color w:val="808080"/>
          <w:sz w:val="24"/>
          <w:szCs w:val="24"/>
        </w:rPr>
        <w:t># Value of the token.</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signin_url</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w:t>
      </w:r>
      <w:r w:rsidRPr="00735099">
        <w:rPr>
          <w:rFonts w:ascii="Courier New" w:eastAsia="Times New Roman" w:hAnsi="Courier New" w:cs="Courier New"/>
          <w:b/>
          <w:bCs/>
          <w:color w:val="FFFF00"/>
          <w:sz w:val="24"/>
          <w:szCs w:val="24"/>
        </w:rPr>
        <w:t>https</w:t>
      </w:r>
      <w:r w:rsidRPr="00735099">
        <w:rPr>
          <w:rFonts w:ascii="Courier New" w:eastAsia="Times New Roman" w:hAnsi="Courier New" w:cs="Courier New"/>
          <w:color w:val="6A8759"/>
          <w:sz w:val="24"/>
          <w:szCs w:val="24"/>
        </w:rPr>
        <w:t>://{server}/api/{version}/auth/signin"</w:t>
      </w:r>
      <w:r w:rsidRPr="00735099">
        <w:rPr>
          <w:rFonts w:ascii="Courier New" w:eastAsia="Times New Roman" w:hAnsi="Courier New" w:cs="Courier New"/>
          <w:color w:val="A9B7C6"/>
          <w:sz w:val="24"/>
          <w:szCs w:val="24"/>
        </w:rPr>
        <w:t>.format(</w:t>
      </w:r>
      <w:r w:rsidRPr="00735099">
        <w:rPr>
          <w:rFonts w:ascii="Courier New" w:eastAsia="Times New Roman" w:hAnsi="Courier New" w:cs="Courier New"/>
          <w:color w:val="AA4926"/>
          <w:sz w:val="24"/>
          <w:szCs w:val="24"/>
        </w:rPr>
        <w:t>server</w:t>
      </w:r>
      <w:r w:rsidRPr="00735099">
        <w:rPr>
          <w:rFonts w:ascii="Courier New" w:eastAsia="Times New Roman" w:hAnsi="Courier New" w:cs="Courier New"/>
          <w:color w:val="A9B7C6"/>
          <w:sz w:val="24"/>
          <w:szCs w:val="24"/>
        </w:rPr>
        <w:t>=server_name</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version</w:t>
      </w:r>
      <w:r w:rsidRPr="00735099">
        <w:rPr>
          <w:rFonts w:ascii="Courier New" w:eastAsia="Times New Roman" w:hAnsi="Courier New" w:cs="Courier New"/>
          <w:color w:val="A9B7C6"/>
          <w:sz w:val="24"/>
          <w:szCs w:val="24"/>
        </w:rPr>
        <w:t>=version)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CC7832"/>
          <w:sz w:val="24"/>
          <w:szCs w:val="24"/>
        </w:rPr>
        <w:t xml:space="preserve">if </w:t>
      </w:r>
      <w:proofErr w:type="spellStart"/>
      <w:r w:rsidRPr="00735099">
        <w:rPr>
          <w:rFonts w:ascii="Courier New" w:eastAsia="Times New Roman" w:hAnsi="Courier New" w:cs="Courier New"/>
          <w:color w:val="A9B7C6"/>
          <w:sz w:val="24"/>
          <w:szCs w:val="24"/>
        </w:rPr>
        <w:t>use_pat_flag</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808080"/>
          <w:sz w:val="24"/>
          <w:szCs w:val="24"/>
        </w:rPr>
        <w:t># The following code constructs the body for the request.</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lastRenderedPageBreak/>
        <w:t xml:space="preserve">   # The resulting element will look similar to the following example:</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"credentials": {</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personalAccessTokenName</w:t>
      </w:r>
      <w:proofErr w:type="spellEnd"/>
      <w:r w:rsidRPr="00735099">
        <w:rPr>
          <w:rFonts w:ascii="Courier New" w:eastAsia="Times New Roman" w:hAnsi="Courier New" w:cs="Courier New"/>
          <w:color w:val="808080"/>
          <w:sz w:val="24"/>
          <w:szCs w:val="24"/>
        </w:rPr>
        <w:t>": "TOKEN_NAME",</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personalAccessTokenSecret</w:t>
      </w:r>
      <w:proofErr w:type="spellEnd"/>
      <w:r w:rsidRPr="00735099">
        <w:rPr>
          <w:rFonts w:ascii="Courier New" w:eastAsia="Times New Roman" w:hAnsi="Courier New" w:cs="Courier New"/>
          <w:color w:val="808080"/>
          <w:sz w:val="24"/>
          <w:szCs w:val="24"/>
        </w:rPr>
        <w:t>": "TOKEN_VALUE",</w:t>
      </w:r>
      <w:r w:rsidRPr="00735099">
        <w:rPr>
          <w:rFonts w:ascii="Courier New" w:eastAsia="Times New Roman" w:hAnsi="Courier New" w:cs="Courier New"/>
          <w:color w:val="808080"/>
          <w:sz w:val="24"/>
          <w:szCs w:val="24"/>
        </w:rPr>
        <w:br/>
        <w:t xml:space="preserve">   #       "site": {</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contentUrl</w:t>
      </w:r>
      <w:proofErr w:type="spellEnd"/>
      <w:r w:rsidRPr="00735099">
        <w:rPr>
          <w:rFonts w:ascii="Courier New" w:eastAsia="Times New Roman" w:hAnsi="Courier New" w:cs="Courier New"/>
          <w:color w:val="808080"/>
          <w:sz w:val="24"/>
          <w:szCs w:val="24"/>
        </w:rPr>
        <w:t>":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A9B7C6"/>
          <w:sz w:val="24"/>
          <w:szCs w:val="24"/>
        </w:rPr>
        <w:t xml:space="preserve">payload = { </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personalAccessTokenName</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personal_access_token_name</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personalAccessTokenSecret</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personal_access_token_secret</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"site"</w:t>
      </w:r>
      <w:r w:rsidRPr="00735099">
        <w:rPr>
          <w:rFonts w:ascii="Courier New" w:eastAsia="Times New Roman" w:hAnsi="Courier New" w:cs="Courier New"/>
          <w:color w:val="A9B7C6"/>
          <w:sz w:val="24"/>
          <w:szCs w:val="24"/>
        </w:rPr>
        <w:t>: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contentUrl</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site_url_id</w:t>
      </w:r>
      <w:proofErr w:type="spellEnd"/>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t xml:space="preserve">   headers = {</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6A8759"/>
          <w:sz w:val="24"/>
          <w:szCs w:val="24"/>
        </w:rPr>
        <w:t>'accept'</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CC7832"/>
          <w:sz w:val="24"/>
          <w:szCs w:val="24"/>
        </w:rPr>
        <w:t>,</w:t>
      </w:r>
      <w:r w:rsidRPr="00735099">
        <w:rPr>
          <w:rFonts w:ascii="Courier New" w:eastAsia="Times New Roman" w:hAnsi="Courier New" w:cs="Courier New"/>
          <w:color w:val="CC7832"/>
          <w:sz w:val="24"/>
          <w:szCs w:val="24"/>
        </w:rPr>
        <w:br/>
        <w:t xml:space="preserve">      </w:t>
      </w:r>
      <w:r w:rsidRPr="00735099">
        <w:rPr>
          <w:rFonts w:ascii="Courier New" w:eastAsia="Times New Roman" w:hAnsi="Courier New" w:cs="Courier New"/>
          <w:color w:val="6A8759"/>
          <w:sz w:val="24"/>
          <w:szCs w:val="24"/>
        </w:rPr>
        <w:t>'content-type'</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6A8759"/>
          <w:sz w:val="24"/>
          <w:szCs w:val="24"/>
        </w:rPr>
        <w:br/>
        <w:t xml:space="preserve">   </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CC7832"/>
          <w:sz w:val="24"/>
          <w:szCs w:val="24"/>
        </w:rPr>
        <w:t>else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808080"/>
          <w:sz w:val="24"/>
          <w:szCs w:val="24"/>
        </w:rPr>
        <w:t># The following code constructs the body for the request. The resulting element will# look similar to the following example:</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"credentials": {</w:t>
      </w:r>
      <w:r w:rsidRPr="00735099">
        <w:rPr>
          <w:rFonts w:ascii="Courier New" w:eastAsia="Times New Roman" w:hAnsi="Courier New" w:cs="Courier New"/>
          <w:color w:val="808080"/>
          <w:sz w:val="24"/>
          <w:szCs w:val="24"/>
        </w:rPr>
        <w:br/>
        <w:t xml:space="preserve">   #      "name": "USERNAME",</w:t>
      </w:r>
      <w:r w:rsidRPr="00735099">
        <w:rPr>
          <w:rFonts w:ascii="Courier New" w:eastAsia="Times New Roman" w:hAnsi="Courier New" w:cs="Courier New"/>
          <w:color w:val="808080"/>
          <w:sz w:val="24"/>
          <w:szCs w:val="24"/>
        </w:rPr>
        <w:br/>
        <w:t xml:space="preserve">   #      "password": "PASSWORD",</w:t>
      </w:r>
      <w:r w:rsidRPr="00735099">
        <w:rPr>
          <w:rFonts w:ascii="Courier New" w:eastAsia="Times New Roman" w:hAnsi="Courier New" w:cs="Courier New"/>
          <w:color w:val="808080"/>
          <w:sz w:val="24"/>
          <w:szCs w:val="24"/>
        </w:rPr>
        <w:br/>
        <w:t xml:space="preserve">   #       "site": {</w:t>
      </w:r>
      <w:r w:rsidRPr="00735099">
        <w:rPr>
          <w:rFonts w:ascii="Courier New" w:eastAsia="Times New Roman" w:hAnsi="Courier New" w:cs="Courier New"/>
          <w:color w:val="808080"/>
          <w:sz w:val="24"/>
          <w:szCs w:val="24"/>
        </w:rPr>
        <w:br/>
        <w:t xml:space="preserve">   #        "</w:t>
      </w:r>
      <w:proofErr w:type="spellStart"/>
      <w:r w:rsidRPr="00735099">
        <w:rPr>
          <w:rFonts w:ascii="Courier New" w:eastAsia="Times New Roman" w:hAnsi="Courier New" w:cs="Courier New"/>
          <w:color w:val="808080"/>
          <w:sz w:val="24"/>
          <w:szCs w:val="24"/>
        </w:rPr>
        <w:t>contentUrl</w:t>
      </w:r>
      <w:proofErr w:type="spellEnd"/>
      <w:r w:rsidRPr="00735099">
        <w:rPr>
          <w:rFonts w:ascii="Courier New" w:eastAsia="Times New Roman" w:hAnsi="Courier New" w:cs="Courier New"/>
          <w:color w:val="808080"/>
          <w:sz w:val="24"/>
          <w:szCs w:val="24"/>
        </w:rPr>
        <w:t>":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 }</w:t>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xml:space="preserve">   </w:t>
      </w:r>
      <w:r w:rsidRPr="00735099">
        <w:rPr>
          <w:rFonts w:ascii="Courier New" w:eastAsia="Times New Roman" w:hAnsi="Courier New" w:cs="Courier New"/>
          <w:color w:val="A9B7C6"/>
          <w:sz w:val="24"/>
          <w:szCs w:val="24"/>
        </w:rPr>
        <w:t xml:space="preserve">payload = { </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"name"</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user_name</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"password"</w:t>
      </w:r>
      <w:r w:rsidRPr="00735099">
        <w:rPr>
          <w:rFonts w:ascii="Courier New" w:eastAsia="Times New Roman" w:hAnsi="Courier New" w:cs="Courier New"/>
          <w:color w:val="A9B7C6"/>
          <w:sz w:val="24"/>
          <w:szCs w:val="24"/>
        </w:rPr>
        <w:t>: password</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6A8759"/>
          <w:sz w:val="24"/>
          <w:szCs w:val="24"/>
        </w:rPr>
        <w:t>"site"</w:t>
      </w:r>
      <w:r w:rsidRPr="00735099">
        <w:rPr>
          <w:rFonts w:ascii="Courier New" w:eastAsia="Times New Roman" w:hAnsi="Courier New" w:cs="Courier New"/>
          <w:color w:val="A9B7C6"/>
          <w:sz w:val="24"/>
          <w:szCs w:val="24"/>
        </w:rPr>
        <w:t>: {</w:t>
      </w:r>
      <w:r w:rsidRPr="00735099">
        <w:rPr>
          <w:rFonts w:ascii="Courier New" w:eastAsia="Times New Roman" w:hAnsi="Courier New" w:cs="Courier New"/>
          <w:color w:val="6A8759"/>
          <w:sz w:val="24"/>
          <w:szCs w:val="24"/>
        </w:rPr>
        <w:t>"</w:t>
      </w:r>
      <w:proofErr w:type="spellStart"/>
      <w:r w:rsidRPr="00735099">
        <w:rPr>
          <w:rFonts w:ascii="Courier New" w:eastAsia="Times New Roman" w:hAnsi="Courier New" w:cs="Courier New"/>
          <w:color w:val="6A8759"/>
          <w:sz w:val="24"/>
          <w:szCs w:val="24"/>
        </w:rPr>
        <w:t>contentUrl</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 xml:space="preserve">: </w:t>
      </w:r>
      <w:proofErr w:type="spellStart"/>
      <w:r w:rsidRPr="00735099">
        <w:rPr>
          <w:rFonts w:ascii="Courier New" w:eastAsia="Times New Roman" w:hAnsi="Courier New" w:cs="Courier New"/>
          <w:color w:val="A9B7C6"/>
          <w:sz w:val="24"/>
          <w:szCs w:val="24"/>
        </w:rPr>
        <w:t>site_url_id</w:t>
      </w:r>
      <w:proofErr w:type="spellEnd"/>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t xml:space="preserve">   headers = {</w:t>
      </w:r>
      <w:r w:rsidRPr="00735099">
        <w:rPr>
          <w:rFonts w:ascii="Courier New" w:eastAsia="Times New Roman" w:hAnsi="Courier New" w:cs="Courier New"/>
          <w:color w:val="A9B7C6"/>
          <w:sz w:val="24"/>
          <w:szCs w:val="24"/>
        </w:rPr>
        <w:br/>
        <w:t xml:space="preserve">      </w:t>
      </w:r>
      <w:r w:rsidRPr="00735099">
        <w:rPr>
          <w:rFonts w:ascii="Courier New" w:eastAsia="Times New Roman" w:hAnsi="Courier New" w:cs="Courier New"/>
          <w:color w:val="6A8759"/>
          <w:sz w:val="24"/>
          <w:szCs w:val="24"/>
        </w:rPr>
        <w:t>'accept'</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CC7832"/>
          <w:sz w:val="24"/>
          <w:szCs w:val="24"/>
        </w:rPr>
        <w:t>,</w:t>
      </w:r>
      <w:r w:rsidRPr="00735099">
        <w:rPr>
          <w:rFonts w:ascii="Courier New" w:eastAsia="Times New Roman" w:hAnsi="Courier New" w:cs="Courier New"/>
          <w:color w:val="CC7832"/>
          <w:sz w:val="24"/>
          <w:szCs w:val="24"/>
        </w:rPr>
        <w:br/>
      </w:r>
      <w:r w:rsidRPr="00735099">
        <w:rPr>
          <w:rFonts w:ascii="Courier New" w:eastAsia="Times New Roman" w:hAnsi="Courier New" w:cs="Courier New"/>
          <w:color w:val="CC7832"/>
          <w:sz w:val="24"/>
          <w:szCs w:val="24"/>
        </w:rPr>
        <w:lastRenderedPageBreak/>
        <w:t xml:space="preserve">      </w:t>
      </w:r>
      <w:r w:rsidRPr="00735099">
        <w:rPr>
          <w:rFonts w:ascii="Courier New" w:eastAsia="Times New Roman" w:hAnsi="Courier New" w:cs="Courier New"/>
          <w:color w:val="6A8759"/>
          <w:sz w:val="24"/>
          <w:szCs w:val="24"/>
        </w:rPr>
        <w:t>'content-type'</w:t>
      </w:r>
      <w:r w:rsidRPr="00735099">
        <w:rPr>
          <w:rFonts w:ascii="Courier New" w:eastAsia="Times New Roman" w:hAnsi="Courier New" w:cs="Courier New"/>
          <w:color w:val="A9B7C6"/>
          <w:sz w:val="24"/>
          <w:szCs w:val="24"/>
        </w:rPr>
        <w:t xml:space="preserve">: </w:t>
      </w:r>
      <w:r w:rsidRPr="00735099">
        <w:rPr>
          <w:rFonts w:ascii="Courier New" w:eastAsia="Times New Roman" w:hAnsi="Courier New" w:cs="Courier New"/>
          <w:color w:val="6A8759"/>
          <w:sz w:val="24"/>
          <w:szCs w:val="24"/>
        </w:rPr>
        <w:t>'application/json'</w:t>
      </w:r>
      <w:r w:rsidRPr="00735099">
        <w:rPr>
          <w:rFonts w:ascii="Courier New" w:eastAsia="Times New Roman" w:hAnsi="Courier New" w:cs="Courier New"/>
          <w:color w:val="6A8759"/>
          <w:sz w:val="24"/>
          <w:szCs w:val="24"/>
        </w:rPr>
        <w:br/>
        <w:t xml:space="preserve">   </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Send the request to the server</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 xml:space="preserve">req = </w:t>
      </w:r>
      <w:proofErr w:type="spellStart"/>
      <w:r w:rsidRPr="00735099">
        <w:rPr>
          <w:rFonts w:ascii="Courier New" w:eastAsia="Times New Roman" w:hAnsi="Courier New" w:cs="Courier New"/>
          <w:color w:val="A9B7C6"/>
          <w:sz w:val="24"/>
          <w:szCs w:val="24"/>
        </w:rPr>
        <w:t>requests.post</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signin_url</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json</w:t>
      </w:r>
      <w:r w:rsidRPr="00735099">
        <w:rPr>
          <w:rFonts w:ascii="Courier New" w:eastAsia="Times New Roman" w:hAnsi="Courier New" w:cs="Courier New"/>
          <w:color w:val="A9B7C6"/>
          <w:sz w:val="24"/>
          <w:szCs w:val="24"/>
        </w:rPr>
        <w:t>=payload</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headers</w:t>
      </w:r>
      <w:r w:rsidRPr="00735099">
        <w:rPr>
          <w:rFonts w:ascii="Courier New" w:eastAsia="Times New Roman" w:hAnsi="Courier New" w:cs="Courier New"/>
          <w:color w:val="A9B7C6"/>
          <w:sz w:val="24"/>
          <w:szCs w:val="24"/>
        </w:rPr>
        <w:t>=headers</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verify</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CC7832"/>
          <w:sz w:val="24"/>
          <w:szCs w:val="24"/>
        </w:rPr>
        <w:t>False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proofErr w:type="spellStart"/>
      <w:r w:rsidRPr="00735099">
        <w:rPr>
          <w:rFonts w:ascii="Courier New" w:eastAsia="Times New Roman" w:hAnsi="Courier New" w:cs="Courier New"/>
          <w:color w:val="A9B7C6"/>
          <w:sz w:val="24"/>
          <w:szCs w:val="24"/>
        </w:rPr>
        <w:t>req.raise_for_status</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Get the response</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response</w:t>
      </w:r>
      <w:proofErr w:type="spellEnd"/>
      <w:r w:rsidRPr="00735099">
        <w:rPr>
          <w:rFonts w:ascii="Courier New" w:eastAsia="Times New Roman" w:hAnsi="Courier New" w:cs="Courier New"/>
          <w:color w:val="A9B7C6"/>
          <w:sz w:val="24"/>
          <w:szCs w:val="24"/>
        </w:rPr>
        <w:t xml:space="preserve"> = </w:t>
      </w:r>
      <w:proofErr w:type="spellStart"/>
      <w:r w:rsidRPr="00735099">
        <w:rPr>
          <w:rFonts w:ascii="Courier New" w:eastAsia="Times New Roman" w:hAnsi="Courier New" w:cs="Courier New"/>
          <w:color w:val="A9B7C6"/>
          <w:sz w:val="24"/>
          <w:szCs w:val="24"/>
        </w:rPr>
        <w:t>json.loads</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req.content</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Parse the response JSON. The response body will look similar</w:t>
      </w:r>
      <w:r w:rsidRPr="00735099">
        <w:rPr>
          <w:rFonts w:ascii="Courier New" w:eastAsia="Times New Roman" w:hAnsi="Courier New" w:cs="Courier New"/>
          <w:color w:val="808080"/>
          <w:sz w:val="24"/>
          <w:szCs w:val="24"/>
        </w:rPr>
        <w:br/>
        <w:t># to the following example:</w:t>
      </w:r>
      <w:r w:rsidRPr="00735099">
        <w:rPr>
          <w:rFonts w:ascii="Courier New" w:eastAsia="Times New Roman" w:hAnsi="Courier New" w:cs="Courier New"/>
          <w:color w:val="808080"/>
          <w:sz w:val="24"/>
          <w:szCs w:val="24"/>
        </w:rPr>
        <w:br/>
        <w:t>#</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"credentials": {</w:t>
      </w:r>
      <w:r w:rsidRPr="00735099">
        <w:rPr>
          <w:rFonts w:ascii="Courier New" w:eastAsia="Times New Roman" w:hAnsi="Courier New" w:cs="Courier New"/>
          <w:color w:val="808080"/>
          <w:sz w:val="24"/>
          <w:szCs w:val="24"/>
        </w:rPr>
        <w:br/>
        <w:t>#      "site": {</w:t>
      </w:r>
      <w:r w:rsidRPr="00735099">
        <w:rPr>
          <w:rFonts w:ascii="Courier New" w:eastAsia="Times New Roman" w:hAnsi="Courier New" w:cs="Courier New"/>
          <w:color w:val="808080"/>
          <w:sz w:val="24"/>
          <w:szCs w:val="24"/>
        </w:rPr>
        <w:br/>
        <w:t>#         "id": "</w:t>
      </w:r>
      <w:proofErr w:type="spellStart"/>
      <w:r w:rsidRPr="00735099">
        <w:rPr>
          <w:rFonts w:ascii="Courier New" w:eastAsia="Times New Roman" w:hAnsi="Courier New" w:cs="Courier New"/>
          <w:color w:val="808080"/>
          <w:sz w:val="24"/>
          <w:szCs w:val="24"/>
        </w:rPr>
        <w:t>xxxxxxxxxx-xxxx-xxxx-xxxxxxxxxx</w:t>
      </w:r>
      <w:proofErr w:type="spellEnd"/>
      <w:r w:rsidRPr="00735099">
        <w:rPr>
          <w:rFonts w:ascii="Courier New" w:eastAsia="Times New Roman" w:hAnsi="Courier New" w:cs="Courier New"/>
          <w:color w:val="808080"/>
          <w:sz w:val="24"/>
          <w:szCs w:val="24"/>
        </w:rPr>
        <w:t>",</w:t>
      </w:r>
      <w:r w:rsidRPr="00735099">
        <w:rPr>
          <w:rFonts w:ascii="Courier New" w:eastAsia="Times New Roman" w:hAnsi="Courier New" w:cs="Courier New"/>
          <w:color w:val="808080"/>
          <w:sz w:val="24"/>
          <w:szCs w:val="24"/>
        </w:rPr>
        <w:br/>
        <w:t>#         "</w:t>
      </w:r>
      <w:proofErr w:type="spellStart"/>
      <w:r w:rsidRPr="00735099">
        <w:rPr>
          <w:rFonts w:ascii="Courier New" w:eastAsia="Times New Roman" w:hAnsi="Courier New" w:cs="Courier New"/>
          <w:color w:val="808080"/>
          <w:sz w:val="24"/>
          <w:szCs w:val="24"/>
        </w:rPr>
        <w:t>contentUrl</w:t>
      </w:r>
      <w:proofErr w:type="spellEnd"/>
      <w:r w:rsidRPr="00735099">
        <w:rPr>
          <w:rFonts w:ascii="Courier New" w:eastAsia="Times New Roman" w:hAnsi="Courier New" w:cs="Courier New"/>
          <w:color w:val="808080"/>
          <w:sz w:val="24"/>
          <w:szCs w:val="24"/>
        </w:rPr>
        <w:t>": ""</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"user": {</w:t>
      </w:r>
      <w:r w:rsidRPr="00735099">
        <w:rPr>
          <w:rFonts w:ascii="Courier New" w:eastAsia="Times New Roman" w:hAnsi="Courier New" w:cs="Courier New"/>
          <w:color w:val="808080"/>
          <w:sz w:val="24"/>
          <w:szCs w:val="24"/>
        </w:rPr>
        <w:br/>
        <w:t>#         "id": "</w:t>
      </w:r>
      <w:proofErr w:type="spellStart"/>
      <w:r w:rsidRPr="00735099">
        <w:rPr>
          <w:rFonts w:ascii="Courier New" w:eastAsia="Times New Roman" w:hAnsi="Courier New" w:cs="Courier New"/>
          <w:color w:val="808080"/>
          <w:sz w:val="24"/>
          <w:szCs w:val="24"/>
        </w:rPr>
        <w:t>xxxxxxxxxx-xxxx-xxxx-xxxxxxxxxx</w:t>
      </w:r>
      <w:proofErr w:type="spellEnd"/>
      <w:r w:rsidRPr="00735099">
        <w:rPr>
          <w:rFonts w:ascii="Courier New" w:eastAsia="Times New Roman" w:hAnsi="Courier New" w:cs="Courier New"/>
          <w:color w:val="808080"/>
          <w:sz w:val="24"/>
          <w:szCs w:val="24"/>
        </w:rPr>
        <w:t>"</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"token": "CREDENTIALS_TOKEN"</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 }</w:t>
      </w:r>
      <w:r w:rsidRPr="00735099">
        <w:rPr>
          <w:rFonts w:ascii="Courier New" w:eastAsia="Times New Roman" w:hAnsi="Courier New" w:cs="Courier New"/>
          <w:color w:val="808080"/>
          <w:sz w:val="24"/>
          <w:szCs w:val="24"/>
        </w:rPr>
        <w:br/>
        <w:t>#</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t># Get the authentication token from the credentials element</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token = response[</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"token"</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Get the site ID from the &lt;site&gt; element</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site_id</w:t>
      </w:r>
      <w:proofErr w:type="spellEnd"/>
      <w:r w:rsidRPr="00735099">
        <w:rPr>
          <w:rFonts w:ascii="Courier New" w:eastAsia="Times New Roman" w:hAnsi="Courier New" w:cs="Courier New"/>
          <w:color w:val="A9B7C6"/>
          <w:sz w:val="24"/>
          <w:szCs w:val="24"/>
        </w:rPr>
        <w:t xml:space="preserve"> = response[</w:t>
      </w:r>
      <w:r w:rsidRPr="00735099">
        <w:rPr>
          <w:rFonts w:ascii="Courier New" w:eastAsia="Times New Roman" w:hAnsi="Courier New" w:cs="Courier New"/>
          <w:color w:val="6A8759"/>
          <w:sz w:val="24"/>
          <w:szCs w:val="24"/>
        </w:rPr>
        <w:t>"credentials"</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"site"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"id"</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'Sign in successful!'</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CC7832"/>
          <w:sz w:val="24"/>
          <w:szCs w:val="24"/>
        </w:rPr>
        <w:t>\</w:t>
      </w:r>
      <w:proofErr w:type="spellStart"/>
      <w:r w:rsidRPr="00735099">
        <w:rPr>
          <w:rFonts w:ascii="Courier New" w:eastAsia="Times New Roman" w:hAnsi="Courier New" w:cs="Courier New"/>
          <w:color w:val="CC7832"/>
          <w:sz w:val="24"/>
          <w:szCs w:val="24"/>
        </w:rPr>
        <w:t>t</w:t>
      </w:r>
      <w:r w:rsidRPr="00735099">
        <w:rPr>
          <w:rFonts w:ascii="Courier New" w:eastAsia="Times New Roman" w:hAnsi="Courier New" w:cs="Courier New"/>
          <w:color w:val="6A8759"/>
          <w:sz w:val="24"/>
          <w:szCs w:val="24"/>
        </w:rPr>
        <w:t>Token</w:t>
      </w:r>
      <w:proofErr w:type="spellEnd"/>
      <w:r w:rsidRPr="00735099">
        <w:rPr>
          <w:rFonts w:ascii="Courier New" w:eastAsia="Times New Roman" w:hAnsi="Courier New" w:cs="Courier New"/>
          <w:color w:val="6A8759"/>
          <w:sz w:val="24"/>
          <w:szCs w:val="24"/>
        </w:rPr>
        <w:t>: {token}'</w:t>
      </w:r>
      <w:r w:rsidRPr="00735099">
        <w:rPr>
          <w:rFonts w:ascii="Courier New" w:eastAsia="Times New Roman" w:hAnsi="Courier New" w:cs="Courier New"/>
          <w:color w:val="A9B7C6"/>
          <w:sz w:val="24"/>
          <w:szCs w:val="24"/>
        </w:rPr>
        <w:t>.format(</w:t>
      </w:r>
      <w:r w:rsidRPr="00735099">
        <w:rPr>
          <w:rFonts w:ascii="Courier New" w:eastAsia="Times New Roman" w:hAnsi="Courier New" w:cs="Courier New"/>
          <w:color w:val="AA4926"/>
          <w:sz w:val="24"/>
          <w:szCs w:val="24"/>
        </w:rPr>
        <w:t>token</w:t>
      </w:r>
      <w:r w:rsidRPr="00735099">
        <w:rPr>
          <w:rFonts w:ascii="Courier New" w:eastAsia="Times New Roman" w:hAnsi="Courier New" w:cs="Courier New"/>
          <w:color w:val="A9B7C6"/>
          <w:sz w:val="24"/>
          <w:szCs w:val="24"/>
        </w:rPr>
        <w:t>=token))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CC7832"/>
          <w:sz w:val="24"/>
          <w:szCs w:val="24"/>
        </w:rPr>
        <w:t>\</w:t>
      </w:r>
      <w:proofErr w:type="spellStart"/>
      <w:r w:rsidRPr="00735099">
        <w:rPr>
          <w:rFonts w:ascii="Courier New" w:eastAsia="Times New Roman" w:hAnsi="Courier New" w:cs="Courier New"/>
          <w:color w:val="CC7832"/>
          <w:sz w:val="24"/>
          <w:szCs w:val="24"/>
        </w:rPr>
        <w:t>t</w:t>
      </w:r>
      <w:r w:rsidRPr="00735099">
        <w:rPr>
          <w:rFonts w:ascii="Courier New" w:eastAsia="Times New Roman" w:hAnsi="Courier New" w:cs="Courier New"/>
          <w:color w:val="6A8759"/>
          <w:sz w:val="24"/>
          <w:szCs w:val="24"/>
        </w:rPr>
        <w:t>Site</w:t>
      </w:r>
      <w:proofErr w:type="spellEnd"/>
      <w:r w:rsidRPr="00735099">
        <w:rPr>
          <w:rFonts w:ascii="Courier New" w:eastAsia="Times New Roman" w:hAnsi="Courier New" w:cs="Courier New"/>
          <w:color w:val="6A8759"/>
          <w:sz w:val="24"/>
          <w:szCs w:val="24"/>
        </w:rPr>
        <w:t xml:space="preserve"> ID: {</w:t>
      </w:r>
      <w:proofErr w:type="spellStart"/>
      <w:r w:rsidRPr="00735099">
        <w:rPr>
          <w:rFonts w:ascii="Courier New" w:eastAsia="Times New Roman" w:hAnsi="Courier New" w:cs="Courier New"/>
          <w:color w:val="6A8759"/>
          <w:sz w:val="24"/>
          <w:szCs w:val="24"/>
        </w:rPr>
        <w:t>site_id</w:t>
      </w:r>
      <w:proofErr w:type="spellEnd"/>
      <w:r w:rsidRPr="00735099">
        <w:rPr>
          <w:rFonts w:ascii="Courier New" w:eastAsia="Times New Roman" w:hAnsi="Courier New" w:cs="Courier New"/>
          <w:color w:val="6A8759"/>
          <w:sz w:val="24"/>
          <w:szCs w:val="24"/>
        </w:rPr>
        <w:t>}'</w:t>
      </w:r>
      <w:r w:rsidRPr="00735099">
        <w:rPr>
          <w:rFonts w:ascii="Courier New" w:eastAsia="Times New Roman" w:hAnsi="Courier New" w:cs="Courier New"/>
          <w:color w:val="A9B7C6"/>
          <w:sz w:val="24"/>
          <w:szCs w:val="24"/>
        </w:rPr>
        <w:t>.format(</w:t>
      </w:r>
      <w:proofErr w:type="spellStart"/>
      <w:r w:rsidRPr="00735099">
        <w:rPr>
          <w:rFonts w:ascii="Courier New" w:eastAsia="Times New Roman" w:hAnsi="Courier New" w:cs="Courier New"/>
          <w:color w:val="AA4926"/>
          <w:sz w:val="24"/>
          <w:szCs w:val="24"/>
        </w:rPr>
        <w:t>site_id</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site_id</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Set the authentication header using the token returned by the Sign In method.</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A9B7C6"/>
          <w:sz w:val="24"/>
          <w:szCs w:val="24"/>
        </w:rPr>
        <w:t>headers[</w:t>
      </w:r>
      <w:r w:rsidRPr="00735099">
        <w:rPr>
          <w:rFonts w:ascii="Courier New" w:eastAsia="Times New Roman" w:hAnsi="Courier New" w:cs="Courier New"/>
          <w:color w:val="6A8759"/>
          <w:sz w:val="24"/>
          <w:szCs w:val="24"/>
        </w:rPr>
        <w:t>'X-tableau-auth'</w:t>
      </w:r>
      <w:r w:rsidRPr="00735099">
        <w:rPr>
          <w:rFonts w:ascii="Courier New" w:eastAsia="Times New Roman" w:hAnsi="Courier New" w:cs="Courier New"/>
          <w:color w:val="A9B7C6"/>
          <w:sz w:val="24"/>
          <w:szCs w:val="24"/>
        </w:rPr>
        <w:t>]=token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08080"/>
          <w:sz w:val="24"/>
          <w:szCs w:val="24"/>
        </w:rPr>
        <w:t># ... Make other calls here ...</w:t>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br/>
      </w:r>
      <w:r w:rsidRPr="00735099">
        <w:rPr>
          <w:rFonts w:ascii="Courier New" w:eastAsia="Times New Roman" w:hAnsi="Courier New" w:cs="Courier New"/>
          <w:color w:val="808080"/>
          <w:sz w:val="24"/>
          <w:szCs w:val="24"/>
        </w:rPr>
        <w:lastRenderedPageBreak/>
        <w:br/>
        <w:t># Sign out</w:t>
      </w:r>
      <w:r w:rsidRPr="00735099">
        <w:rPr>
          <w:rFonts w:ascii="Courier New" w:eastAsia="Times New Roman" w:hAnsi="Courier New" w:cs="Courier New"/>
          <w:color w:val="808080"/>
          <w:sz w:val="24"/>
          <w:szCs w:val="24"/>
        </w:rPr>
        <w:br/>
      </w:r>
      <w:proofErr w:type="spellStart"/>
      <w:r w:rsidRPr="00735099">
        <w:rPr>
          <w:rFonts w:ascii="Courier New" w:eastAsia="Times New Roman" w:hAnsi="Courier New" w:cs="Courier New"/>
          <w:color w:val="A9B7C6"/>
          <w:sz w:val="24"/>
          <w:szCs w:val="24"/>
        </w:rPr>
        <w:t>signout_url</w:t>
      </w:r>
      <w:proofErr w:type="spellEnd"/>
      <w:r w:rsidRPr="00735099">
        <w:rPr>
          <w:rFonts w:ascii="Courier New" w:eastAsia="Times New Roman" w:hAnsi="Courier New" w:cs="Courier New"/>
          <w:color w:val="A9B7C6"/>
          <w:sz w:val="24"/>
          <w:szCs w:val="24"/>
        </w:rPr>
        <w:t xml:space="preserve"> = </w:t>
      </w:r>
      <w:r w:rsidRPr="00735099">
        <w:rPr>
          <w:rFonts w:ascii="Courier New" w:eastAsia="Times New Roman" w:hAnsi="Courier New" w:cs="Courier New"/>
          <w:color w:val="6A8759"/>
          <w:sz w:val="24"/>
          <w:szCs w:val="24"/>
        </w:rPr>
        <w:t>"https://{server}/api/{version}/auth/signout"</w:t>
      </w:r>
      <w:r w:rsidRPr="00735099">
        <w:rPr>
          <w:rFonts w:ascii="Courier New" w:eastAsia="Times New Roman" w:hAnsi="Courier New" w:cs="Courier New"/>
          <w:color w:val="A9B7C6"/>
          <w:sz w:val="24"/>
          <w:szCs w:val="24"/>
        </w:rPr>
        <w:t>.format(</w:t>
      </w:r>
      <w:r w:rsidRPr="00735099">
        <w:rPr>
          <w:rFonts w:ascii="Courier New" w:eastAsia="Times New Roman" w:hAnsi="Courier New" w:cs="Courier New"/>
          <w:color w:val="AA4926"/>
          <w:sz w:val="24"/>
          <w:szCs w:val="24"/>
        </w:rPr>
        <w:t>server</w:t>
      </w:r>
      <w:r w:rsidRPr="00735099">
        <w:rPr>
          <w:rFonts w:ascii="Courier New" w:eastAsia="Times New Roman" w:hAnsi="Courier New" w:cs="Courier New"/>
          <w:color w:val="A9B7C6"/>
          <w:sz w:val="24"/>
          <w:szCs w:val="24"/>
        </w:rPr>
        <w:t>=server_name</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version</w:t>
      </w:r>
      <w:r w:rsidRPr="00735099">
        <w:rPr>
          <w:rFonts w:ascii="Courier New" w:eastAsia="Times New Roman" w:hAnsi="Courier New" w:cs="Courier New"/>
          <w:color w:val="A9B7C6"/>
          <w:sz w:val="24"/>
          <w:szCs w:val="24"/>
        </w:rPr>
        <w:t>=version)</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A9B7C6"/>
          <w:sz w:val="24"/>
          <w:szCs w:val="24"/>
        </w:rPr>
        <w:br/>
        <w:t xml:space="preserve">req = </w:t>
      </w:r>
      <w:proofErr w:type="spellStart"/>
      <w:r w:rsidRPr="00735099">
        <w:rPr>
          <w:rFonts w:ascii="Courier New" w:eastAsia="Times New Roman" w:hAnsi="Courier New" w:cs="Courier New"/>
          <w:color w:val="A9B7C6"/>
          <w:sz w:val="24"/>
          <w:szCs w:val="24"/>
        </w:rPr>
        <w:t>requests.post</w:t>
      </w:r>
      <w:proofErr w:type="spellEnd"/>
      <w:r w:rsidRPr="00735099">
        <w:rPr>
          <w:rFonts w:ascii="Courier New" w:eastAsia="Times New Roman" w:hAnsi="Courier New" w:cs="Courier New"/>
          <w:color w:val="A9B7C6"/>
          <w:sz w:val="24"/>
          <w:szCs w:val="24"/>
        </w:rPr>
        <w:t>(</w:t>
      </w:r>
      <w:proofErr w:type="spellStart"/>
      <w:r w:rsidRPr="00735099">
        <w:rPr>
          <w:rFonts w:ascii="Courier New" w:eastAsia="Times New Roman" w:hAnsi="Courier New" w:cs="Courier New"/>
          <w:color w:val="A9B7C6"/>
          <w:sz w:val="24"/>
          <w:szCs w:val="24"/>
        </w:rPr>
        <w:t>signout_url</w:t>
      </w:r>
      <w:proofErr w:type="spellEnd"/>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data</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5C261"/>
          <w:sz w:val="24"/>
          <w:szCs w:val="24"/>
        </w:rPr>
        <w:t>b''</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color w:val="AA4926"/>
          <w:sz w:val="24"/>
          <w:szCs w:val="24"/>
        </w:rPr>
        <w:t>headers</w:t>
      </w:r>
      <w:r w:rsidRPr="00735099">
        <w:rPr>
          <w:rFonts w:ascii="Courier New" w:eastAsia="Times New Roman" w:hAnsi="Courier New" w:cs="Courier New"/>
          <w:color w:val="A9B7C6"/>
          <w:sz w:val="24"/>
          <w:szCs w:val="24"/>
        </w:rPr>
        <w:t>=headers</w:t>
      </w:r>
      <w:r w:rsidRPr="00735099">
        <w:rPr>
          <w:rFonts w:ascii="Courier New" w:eastAsia="Times New Roman" w:hAnsi="Courier New" w:cs="Courier New"/>
          <w:color w:val="CC7832"/>
          <w:sz w:val="24"/>
          <w:szCs w:val="24"/>
        </w:rPr>
        <w:t xml:space="preserve">, </w:t>
      </w:r>
      <w:r w:rsidRPr="00735099">
        <w:rPr>
          <w:rFonts w:ascii="Courier New" w:eastAsia="Times New Roman" w:hAnsi="Courier New" w:cs="Courier New"/>
          <w:b/>
          <w:bCs/>
          <w:color w:val="FFFF00"/>
          <w:sz w:val="24"/>
          <w:szCs w:val="24"/>
        </w:rPr>
        <w:t>verify=False</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proofErr w:type="spellStart"/>
      <w:r w:rsidRPr="00735099">
        <w:rPr>
          <w:rFonts w:ascii="Courier New" w:eastAsia="Times New Roman" w:hAnsi="Courier New" w:cs="Courier New"/>
          <w:color w:val="A9B7C6"/>
          <w:sz w:val="24"/>
          <w:szCs w:val="24"/>
        </w:rPr>
        <w:t>req.raise_for_status</w:t>
      </w:r>
      <w:proofErr w:type="spellEnd"/>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A9B7C6"/>
          <w:sz w:val="24"/>
          <w:szCs w:val="24"/>
        </w:rPr>
        <w:br/>
      </w:r>
      <w:r w:rsidRPr="00735099">
        <w:rPr>
          <w:rFonts w:ascii="Courier New" w:eastAsia="Times New Roman" w:hAnsi="Courier New" w:cs="Courier New"/>
          <w:color w:val="8888C6"/>
          <w:sz w:val="24"/>
          <w:szCs w:val="24"/>
        </w:rPr>
        <w:t>print</w:t>
      </w:r>
      <w:r w:rsidRPr="00735099">
        <w:rPr>
          <w:rFonts w:ascii="Courier New" w:eastAsia="Times New Roman" w:hAnsi="Courier New" w:cs="Courier New"/>
          <w:color w:val="A9B7C6"/>
          <w:sz w:val="24"/>
          <w:szCs w:val="24"/>
        </w:rPr>
        <w:t>(</w:t>
      </w:r>
      <w:r w:rsidRPr="00735099">
        <w:rPr>
          <w:rFonts w:ascii="Courier New" w:eastAsia="Times New Roman" w:hAnsi="Courier New" w:cs="Courier New"/>
          <w:color w:val="6A8759"/>
          <w:sz w:val="24"/>
          <w:szCs w:val="24"/>
        </w:rPr>
        <w:t>'Sign out successful!'</w:t>
      </w:r>
      <w:r w:rsidRPr="00735099">
        <w:rPr>
          <w:rFonts w:ascii="Courier New" w:eastAsia="Times New Roman" w:hAnsi="Courier New" w:cs="Courier New"/>
          <w:color w:val="A9B7C6"/>
          <w:sz w:val="24"/>
          <w:szCs w:val="24"/>
        </w:rPr>
        <w:t>)</w:t>
      </w:r>
    </w:p>
    <w:p w14:paraId="103DC2EC" w14:textId="77777777" w:rsidR="0037295A" w:rsidRDefault="0037295A" w:rsidP="00C508FE">
      <w:pPr>
        <w:rPr>
          <w:rFonts w:ascii="Georgia" w:hAnsi="Georgia"/>
          <w:color w:val="333333"/>
        </w:rPr>
      </w:pPr>
    </w:p>
    <w:p w14:paraId="76E606D1" w14:textId="1783013A" w:rsidR="00A30E76" w:rsidRPr="00A30E76" w:rsidRDefault="00A30E76" w:rsidP="00A30E76">
      <w:pPr>
        <w:spacing w:before="100" w:beforeAutospacing="1" w:after="100" w:afterAutospacing="1" w:line="240" w:lineRule="auto"/>
        <w:outlineLvl w:val="1"/>
        <w:rPr>
          <w:rFonts w:ascii="Helvetica" w:eastAsia="Times New Roman" w:hAnsi="Helvetica" w:cs="Times New Roman"/>
          <w:color w:val="333333"/>
          <w:sz w:val="36"/>
          <w:szCs w:val="36"/>
        </w:rPr>
      </w:pPr>
      <w:r w:rsidRPr="00A30E76">
        <w:rPr>
          <w:rFonts w:ascii="Helvetica" w:eastAsia="Times New Roman" w:hAnsi="Helvetica" w:cs="Times New Roman"/>
          <w:color w:val="333333"/>
          <w:sz w:val="36"/>
          <w:szCs w:val="36"/>
        </w:rPr>
        <w:t>Revoking users'</w:t>
      </w:r>
      <w:r>
        <w:rPr>
          <w:rFonts w:ascii="Helvetica" w:eastAsia="Times New Roman" w:hAnsi="Helvetica" w:cs="Times New Roman"/>
          <w:color w:val="333333"/>
          <w:sz w:val="36"/>
          <w:szCs w:val="36"/>
        </w:rPr>
        <w:t xml:space="preserve"> Personal </w:t>
      </w:r>
      <w:proofErr w:type="spellStart"/>
      <w:r>
        <w:rPr>
          <w:rFonts w:ascii="Helvetica" w:eastAsia="Times New Roman" w:hAnsi="Helvetica" w:cs="Times New Roman"/>
          <w:color w:val="333333"/>
          <w:sz w:val="36"/>
          <w:szCs w:val="36"/>
        </w:rPr>
        <w:t>Aceess</w:t>
      </w:r>
      <w:proofErr w:type="spellEnd"/>
      <w:r w:rsidRPr="00A30E76">
        <w:rPr>
          <w:rFonts w:ascii="Helvetica" w:eastAsia="Times New Roman" w:hAnsi="Helvetica" w:cs="Times New Roman"/>
          <w:color w:val="333333"/>
          <w:sz w:val="36"/>
          <w:szCs w:val="36"/>
        </w:rPr>
        <w:t xml:space="preserve"> tokens</w:t>
      </w:r>
    </w:p>
    <w:p w14:paraId="71A08286" w14:textId="77777777" w:rsidR="00A30E76" w:rsidRPr="00A30E76" w:rsidRDefault="00A30E76" w:rsidP="00A30E76">
      <w:p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Users are able to revoke their own tokens on the </w:t>
      </w:r>
      <w:r w:rsidRPr="00A30E76">
        <w:rPr>
          <w:rFonts w:ascii="Georgia" w:eastAsia="Times New Roman" w:hAnsi="Georgia" w:cs="Times New Roman"/>
          <w:b/>
          <w:bCs/>
          <w:color w:val="333333"/>
          <w:sz w:val="24"/>
          <w:szCs w:val="24"/>
        </w:rPr>
        <w:t>My Account Settings</w:t>
      </w:r>
      <w:r w:rsidRPr="00A30E76">
        <w:rPr>
          <w:rFonts w:ascii="Georgia" w:eastAsia="Times New Roman" w:hAnsi="Georgia" w:cs="Times New Roman"/>
          <w:color w:val="333333"/>
          <w:sz w:val="24"/>
          <w:szCs w:val="24"/>
        </w:rPr>
        <w:t> page. As an administrator, you can also revoke personal access tokens.</w:t>
      </w:r>
    </w:p>
    <w:p w14:paraId="35BC3F99" w14:textId="77777777" w:rsidR="00A30E76" w:rsidRPr="00A30E76" w:rsidRDefault="00A07835" w:rsidP="00B02118">
      <w:pPr>
        <w:numPr>
          <w:ilvl w:val="0"/>
          <w:numId w:val="33"/>
        </w:numPr>
        <w:spacing w:before="100" w:beforeAutospacing="1" w:after="100" w:afterAutospacing="1" w:line="240" w:lineRule="auto"/>
        <w:rPr>
          <w:rFonts w:ascii="Georgia" w:eastAsia="Times New Roman" w:hAnsi="Georgia" w:cs="Times New Roman"/>
          <w:color w:val="333333"/>
          <w:sz w:val="24"/>
          <w:szCs w:val="24"/>
        </w:rPr>
      </w:pPr>
      <w:hyperlink r:id="rId38" w:history="1">
        <w:r w:rsidR="00A30E76" w:rsidRPr="00A30E76">
          <w:rPr>
            <w:rFonts w:ascii="Georgia" w:eastAsia="Times New Roman" w:hAnsi="Georgia" w:cs="Times New Roman"/>
            <w:color w:val="FF6D02"/>
            <w:sz w:val="24"/>
            <w:szCs w:val="24"/>
            <w:u w:val="single"/>
          </w:rPr>
          <w:t>Sign in to the Tableau Server Admin Area</w:t>
        </w:r>
      </w:hyperlink>
      <w:r w:rsidR="00A30E76" w:rsidRPr="00A30E76">
        <w:rPr>
          <w:rFonts w:ascii="Georgia" w:eastAsia="Times New Roman" w:hAnsi="Georgia" w:cs="Times New Roman"/>
          <w:color w:val="333333"/>
          <w:sz w:val="24"/>
          <w:szCs w:val="24"/>
        </w:rPr>
        <w:t> as a site administrator or server administrator.</w:t>
      </w:r>
    </w:p>
    <w:p w14:paraId="11E0A03C" w14:textId="77777777" w:rsidR="00A30E76" w:rsidRPr="00A30E76" w:rsidRDefault="00A30E76" w:rsidP="00B02118">
      <w:pPr>
        <w:numPr>
          <w:ilvl w:val="0"/>
          <w:numId w:val="34"/>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Locate the user whose token you want to revoke. For more information about navigating Server Admin pages and locating users, see </w:t>
      </w:r>
      <w:hyperlink r:id="rId39" w:history="1">
        <w:r w:rsidRPr="00A30E76">
          <w:rPr>
            <w:rFonts w:ascii="Georgia" w:eastAsia="Times New Roman" w:hAnsi="Georgia" w:cs="Times New Roman"/>
            <w:color w:val="FF6D02"/>
            <w:sz w:val="24"/>
            <w:szCs w:val="24"/>
            <w:u w:val="single"/>
          </w:rPr>
          <w:t>View, Manage, or Remove Users</w:t>
        </w:r>
      </w:hyperlink>
      <w:r w:rsidRPr="00A30E76">
        <w:rPr>
          <w:rFonts w:ascii="Georgia" w:eastAsia="Times New Roman" w:hAnsi="Georgia" w:cs="Times New Roman"/>
          <w:color w:val="333333"/>
          <w:sz w:val="24"/>
          <w:szCs w:val="24"/>
        </w:rPr>
        <w:t>.</w:t>
      </w:r>
    </w:p>
    <w:p w14:paraId="716FD47E" w14:textId="77777777" w:rsidR="00A30E76" w:rsidRPr="00A30E76" w:rsidRDefault="00A30E76" w:rsidP="00B02118">
      <w:pPr>
        <w:numPr>
          <w:ilvl w:val="0"/>
          <w:numId w:val="35"/>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Click the user's name to open their profile page.</w:t>
      </w:r>
    </w:p>
    <w:p w14:paraId="6A37D68A" w14:textId="77777777" w:rsidR="00A30E76" w:rsidRPr="00A30E76" w:rsidRDefault="00A30E76" w:rsidP="00B02118">
      <w:pPr>
        <w:numPr>
          <w:ilvl w:val="0"/>
          <w:numId w:val="36"/>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On the user's profile page, click the </w:t>
      </w:r>
      <w:r w:rsidRPr="00A30E76">
        <w:rPr>
          <w:rFonts w:ascii="Georgia" w:eastAsia="Times New Roman" w:hAnsi="Georgia" w:cs="Times New Roman"/>
          <w:b/>
          <w:bCs/>
          <w:color w:val="333333"/>
          <w:sz w:val="24"/>
          <w:szCs w:val="24"/>
        </w:rPr>
        <w:t>Settings</w:t>
      </w:r>
      <w:r w:rsidRPr="00A30E76">
        <w:rPr>
          <w:rFonts w:ascii="Georgia" w:eastAsia="Times New Roman" w:hAnsi="Georgia" w:cs="Times New Roman"/>
          <w:color w:val="333333"/>
          <w:sz w:val="24"/>
          <w:szCs w:val="24"/>
        </w:rPr>
        <w:t> tab.</w:t>
      </w:r>
    </w:p>
    <w:p w14:paraId="7B2E5434" w14:textId="77777777" w:rsidR="00A30E76" w:rsidRPr="00A30E76" w:rsidRDefault="00A30E76" w:rsidP="00B02118">
      <w:pPr>
        <w:numPr>
          <w:ilvl w:val="0"/>
          <w:numId w:val="37"/>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In the </w:t>
      </w:r>
      <w:r w:rsidRPr="00A30E76">
        <w:rPr>
          <w:rFonts w:ascii="Georgia" w:eastAsia="Times New Roman" w:hAnsi="Georgia" w:cs="Times New Roman"/>
          <w:b/>
          <w:bCs/>
          <w:color w:val="333333"/>
          <w:sz w:val="24"/>
          <w:szCs w:val="24"/>
        </w:rPr>
        <w:t>Personal Access Tokens</w:t>
      </w:r>
      <w:r w:rsidRPr="00A30E76">
        <w:rPr>
          <w:rFonts w:ascii="Georgia" w:eastAsia="Times New Roman" w:hAnsi="Georgia" w:cs="Times New Roman"/>
          <w:color w:val="333333"/>
          <w:sz w:val="24"/>
          <w:szCs w:val="24"/>
        </w:rPr>
        <w:t> section, identify the token that you want to revoke and then click </w:t>
      </w:r>
      <w:r w:rsidRPr="00A30E76">
        <w:rPr>
          <w:rFonts w:ascii="Georgia" w:eastAsia="Times New Roman" w:hAnsi="Georgia" w:cs="Times New Roman"/>
          <w:b/>
          <w:bCs/>
          <w:color w:val="333333"/>
          <w:sz w:val="24"/>
          <w:szCs w:val="24"/>
        </w:rPr>
        <w:t>Revoke</w:t>
      </w:r>
      <w:r w:rsidRPr="00A30E76">
        <w:rPr>
          <w:rFonts w:ascii="Georgia" w:eastAsia="Times New Roman" w:hAnsi="Georgia" w:cs="Times New Roman"/>
          <w:color w:val="333333"/>
          <w:sz w:val="24"/>
          <w:szCs w:val="24"/>
        </w:rPr>
        <w:t>.</w:t>
      </w:r>
    </w:p>
    <w:p w14:paraId="3B615A8F" w14:textId="77777777" w:rsidR="00A30E76" w:rsidRPr="00A30E76" w:rsidRDefault="00A30E76" w:rsidP="00B02118">
      <w:pPr>
        <w:numPr>
          <w:ilvl w:val="0"/>
          <w:numId w:val="38"/>
        </w:numPr>
        <w:spacing w:before="100" w:beforeAutospacing="1" w:after="100" w:afterAutospacing="1" w:line="240" w:lineRule="auto"/>
        <w:rPr>
          <w:rFonts w:ascii="Georgia" w:eastAsia="Times New Roman" w:hAnsi="Georgia" w:cs="Times New Roman"/>
          <w:color w:val="333333"/>
          <w:sz w:val="24"/>
          <w:szCs w:val="24"/>
        </w:rPr>
      </w:pPr>
      <w:r w:rsidRPr="00A30E76">
        <w:rPr>
          <w:rFonts w:ascii="Georgia" w:eastAsia="Times New Roman" w:hAnsi="Georgia" w:cs="Times New Roman"/>
          <w:color w:val="333333"/>
          <w:sz w:val="24"/>
          <w:szCs w:val="24"/>
        </w:rPr>
        <w:t>On the verification pop-up, click </w:t>
      </w:r>
      <w:r w:rsidRPr="00A30E76">
        <w:rPr>
          <w:rFonts w:ascii="Georgia" w:eastAsia="Times New Roman" w:hAnsi="Georgia" w:cs="Times New Roman"/>
          <w:b/>
          <w:bCs/>
          <w:color w:val="333333"/>
          <w:sz w:val="24"/>
          <w:szCs w:val="24"/>
        </w:rPr>
        <w:t>Delete</w:t>
      </w:r>
      <w:r w:rsidRPr="00A30E76">
        <w:rPr>
          <w:rFonts w:ascii="Georgia" w:eastAsia="Times New Roman" w:hAnsi="Georgia" w:cs="Times New Roman"/>
          <w:color w:val="333333"/>
          <w:sz w:val="24"/>
          <w:szCs w:val="24"/>
        </w:rPr>
        <w:t>.</w:t>
      </w:r>
    </w:p>
    <w:p w14:paraId="54285AF7" w14:textId="77777777" w:rsidR="001F61C7" w:rsidRDefault="001F61C7" w:rsidP="001F61C7">
      <w:pPr>
        <w:pStyle w:val="Heading2"/>
        <w:rPr>
          <w:rFonts w:ascii="Helvetica" w:hAnsi="Helvetica"/>
          <w:color w:val="333333"/>
        </w:rPr>
      </w:pPr>
      <w:r>
        <w:rPr>
          <w:rFonts w:ascii="Helvetica" w:hAnsi="Helvetica"/>
          <w:b/>
          <w:bCs/>
          <w:color w:val="333333"/>
        </w:rPr>
        <w:t>Tracking and monitoring usage</w:t>
      </w:r>
    </w:p>
    <w:p w14:paraId="2B36AAC5" w14:textId="77777777" w:rsidR="001F61C7" w:rsidRDefault="001F61C7" w:rsidP="001F61C7">
      <w:pPr>
        <w:pStyle w:val="NormalWeb"/>
        <w:rPr>
          <w:rFonts w:ascii="Georgia" w:hAnsi="Georgia"/>
          <w:color w:val="333333"/>
        </w:rPr>
      </w:pPr>
      <w:r>
        <w:rPr>
          <w:rFonts w:ascii="Georgia" w:hAnsi="Georgia"/>
          <w:color w:val="333333"/>
        </w:rPr>
        <w:t>All token-related actions are logged in the </w:t>
      </w:r>
      <w:hyperlink r:id="rId40" w:history="1">
        <w:r>
          <w:rPr>
            <w:rStyle w:val="Hyperlink"/>
            <w:rFonts w:ascii="Georgia" w:hAnsi="Georgia"/>
            <w:color w:val="FF6D02"/>
          </w:rPr>
          <w:t>Tableau Server Application Server</w:t>
        </w:r>
      </w:hyperlink>
      <w:r>
        <w:rPr>
          <w:rFonts w:ascii="Georgia" w:hAnsi="Georgia"/>
          <w:color w:val="333333"/>
        </w:rPr>
        <w:t> (</w:t>
      </w:r>
      <w:proofErr w:type="spellStart"/>
      <w:r>
        <w:rPr>
          <w:rFonts w:ascii="Georgia" w:hAnsi="Georgia"/>
          <w:color w:val="333333"/>
        </w:rPr>
        <w:t>vizportal</w:t>
      </w:r>
      <w:proofErr w:type="spellEnd"/>
      <w:r>
        <w:rPr>
          <w:rFonts w:ascii="Georgia" w:hAnsi="Georgia"/>
          <w:color w:val="333333"/>
        </w:rPr>
        <w:t>) service.</w:t>
      </w:r>
    </w:p>
    <w:p w14:paraId="6B4216C3" w14:textId="77777777" w:rsidR="001F61C7" w:rsidRDefault="001F61C7" w:rsidP="001F61C7">
      <w:pPr>
        <w:pStyle w:val="NormalWeb"/>
        <w:rPr>
          <w:rFonts w:ascii="Georgia" w:hAnsi="Georgia"/>
          <w:color w:val="333333"/>
        </w:rPr>
      </w:pPr>
      <w:r>
        <w:rPr>
          <w:rFonts w:ascii="Georgia" w:hAnsi="Georgia"/>
          <w:color w:val="333333"/>
        </w:rPr>
        <w:t>To locate token-related activities, filter log entries containing the string, </w:t>
      </w:r>
      <w:proofErr w:type="spellStart"/>
      <w:r>
        <w:rPr>
          <w:rStyle w:val="HTMLCode"/>
          <w:rFonts w:ascii="Courier" w:eastAsiaTheme="majorEastAsia" w:hAnsi="Courier"/>
          <w:color w:val="333333"/>
        </w:rPr>
        <w:t>RefreshTokenService</w:t>
      </w:r>
      <w:proofErr w:type="spellEnd"/>
      <w:r>
        <w:rPr>
          <w:rFonts w:ascii="Georgia" w:hAnsi="Georgia"/>
          <w:color w:val="333333"/>
        </w:rPr>
        <w:t>.</w:t>
      </w:r>
    </w:p>
    <w:p w14:paraId="617036D1" w14:textId="77777777" w:rsidR="001F61C7" w:rsidRDefault="001F61C7" w:rsidP="001F61C7">
      <w:pPr>
        <w:pStyle w:val="NormalWeb"/>
        <w:rPr>
          <w:rFonts w:ascii="Georgia" w:hAnsi="Georgia"/>
          <w:color w:val="333333"/>
        </w:rPr>
      </w:pPr>
      <w:r>
        <w:rPr>
          <w:rFonts w:ascii="Georgia" w:hAnsi="Georgia"/>
          <w:color w:val="333333"/>
        </w:rPr>
        <w:t>Tokens are stored in this format :</w:t>
      </w:r>
      <w:r>
        <w:rPr>
          <w:rStyle w:val="HTMLCode"/>
          <w:rFonts w:ascii="Courier" w:eastAsiaTheme="majorEastAsia" w:hAnsi="Courier"/>
          <w:color w:val="333333"/>
        </w:rPr>
        <w:t xml:space="preserve">Token </w:t>
      </w:r>
      <w:proofErr w:type="spellStart"/>
      <w:r>
        <w:rPr>
          <w:rStyle w:val="HTMLCode"/>
          <w:rFonts w:ascii="Courier" w:eastAsiaTheme="majorEastAsia" w:hAnsi="Courier"/>
          <w:color w:val="333333"/>
        </w:rPr>
        <w:t>Guid</w:t>
      </w:r>
      <w:proofErr w:type="spellEnd"/>
      <w:r>
        <w:rPr>
          <w:rStyle w:val="HTMLCode"/>
          <w:rFonts w:ascii="Courier" w:eastAsiaTheme="majorEastAsia" w:hAnsi="Courier"/>
          <w:color w:val="333333"/>
        </w:rPr>
        <w:t>: &lt;</w:t>
      </w:r>
      <w:proofErr w:type="spellStart"/>
      <w:r>
        <w:rPr>
          <w:rStyle w:val="HTMLCode"/>
          <w:rFonts w:ascii="Courier" w:eastAsiaTheme="majorEastAsia" w:hAnsi="Courier"/>
          <w:color w:val="333333"/>
        </w:rPr>
        <w:t>TokenID</w:t>
      </w:r>
      <w:proofErr w:type="spellEnd"/>
      <w:r>
        <w:rPr>
          <w:rStyle w:val="HTMLCode"/>
          <w:rFonts w:ascii="Courier" w:eastAsiaTheme="majorEastAsia" w:hAnsi="Courier"/>
          <w:color w:val="333333"/>
        </w:rPr>
        <w:t>(</w:t>
      </w:r>
      <w:proofErr w:type="spellStart"/>
      <w:r>
        <w:rPr>
          <w:rStyle w:val="HTMLCode"/>
          <w:rFonts w:ascii="Courier" w:eastAsiaTheme="majorEastAsia" w:hAnsi="Courier"/>
          <w:color w:val="333333"/>
        </w:rPr>
        <w:t>Guid</w:t>
      </w:r>
      <w:proofErr w:type="spellEnd"/>
      <w:r>
        <w:rPr>
          <w:rStyle w:val="HTMLCode"/>
          <w:rFonts w:ascii="Courier" w:eastAsiaTheme="majorEastAsia" w:hAnsi="Courier"/>
          <w:color w:val="333333"/>
        </w:rPr>
        <w:t>)&gt;</w:t>
      </w:r>
      <w:r>
        <w:rPr>
          <w:rFonts w:ascii="Georgia" w:hAnsi="Georgia"/>
          <w:color w:val="333333"/>
        </w:rPr>
        <w:t xml:space="preserve">, where the </w:t>
      </w:r>
      <w:proofErr w:type="spellStart"/>
      <w:r>
        <w:rPr>
          <w:rFonts w:ascii="Georgia" w:hAnsi="Georgia"/>
          <w:color w:val="333333"/>
        </w:rPr>
        <w:t>TokenID</w:t>
      </w:r>
      <w:proofErr w:type="spellEnd"/>
      <w:r>
        <w:rPr>
          <w:rFonts w:ascii="Georgia" w:hAnsi="Georgia"/>
          <w:color w:val="333333"/>
        </w:rPr>
        <w:t xml:space="preserve"> is a base64 encoded string. The token secret is not included in the logs. For example:</w:t>
      </w:r>
    </w:p>
    <w:p w14:paraId="28F3D30F" w14:textId="77777777" w:rsidR="001F61C7" w:rsidRDefault="001F61C7" w:rsidP="001F61C7">
      <w:pPr>
        <w:pStyle w:val="NormalWeb"/>
        <w:rPr>
          <w:rFonts w:ascii="Georgia" w:hAnsi="Georgia"/>
          <w:color w:val="333333"/>
        </w:rPr>
      </w:pPr>
      <w:r>
        <w:rPr>
          <w:rStyle w:val="HTMLCode"/>
          <w:rFonts w:ascii="Courier" w:eastAsiaTheme="majorEastAsia" w:hAnsi="Courier"/>
          <w:color w:val="333333"/>
        </w:rPr>
        <w:lastRenderedPageBreak/>
        <w:t xml:space="preserve">Token </w:t>
      </w:r>
      <w:proofErr w:type="spellStart"/>
      <w:r>
        <w:rPr>
          <w:rStyle w:val="HTMLCode"/>
          <w:rFonts w:ascii="Courier" w:eastAsiaTheme="majorEastAsia" w:hAnsi="Courier"/>
          <w:color w:val="333333"/>
        </w:rPr>
        <w:t>Guid</w:t>
      </w:r>
      <w:proofErr w:type="spellEnd"/>
      <w:r>
        <w:rPr>
          <w:rStyle w:val="HTMLCode"/>
          <w:rFonts w:ascii="Courier" w:eastAsiaTheme="majorEastAsia" w:hAnsi="Courier"/>
          <w:color w:val="333333"/>
        </w:rPr>
        <w:t>: 49P+CxmARY6A2GHxyvHHAA== (e3d3fe0b-1980-458e-80d8-61f1caf1c700)</w:t>
      </w:r>
      <w:r>
        <w:rPr>
          <w:rFonts w:ascii="Georgia" w:hAnsi="Georgia"/>
          <w:color w:val="333333"/>
        </w:rPr>
        <w:t>.</w:t>
      </w:r>
    </w:p>
    <w:p w14:paraId="2CF4A5D7" w14:textId="77777777" w:rsidR="001F61C7" w:rsidRDefault="001F61C7" w:rsidP="001F61C7">
      <w:pPr>
        <w:pStyle w:val="NormalWeb"/>
        <w:rPr>
          <w:rFonts w:ascii="Georgia" w:hAnsi="Georgia"/>
          <w:color w:val="333333"/>
        </w:rPr>
      </w:pPr>
      <w:r>
        <w:rPr>
          <w:rFonts w:ascii="Georgia" w:hAnsi="Georgia"/>
          <w:color w:val="333333"/>
        </w:rPr>
        <w:t xml:space="preserve">The following is an example snippet of two log entries. The first shows how a user is mapped to a </w:t>
      </w:r>
      <w:proofErr w:type="spellStart"/>
      <w:r>
        <w:rPr>
          <w:rFonts w:ascii="Georgia" w:hAnsi="Georgia"/>
          <w:color w:val="333333"/>
        </w:rPr>
        <w:t>token.The</w:t>
      </w:r>
      <w:proofErr w:type="spellEnd"/>
      <w:r>
        <w:rPr>
          <w:rFonts w:ascii="Georgia" w:hAnsi="Georgia"/>
          <w:color w:val="333333"/>
        </w:rPr>
        <w:t xml:space="preserve"> second shows a refresh event for the same token:</w:t>
      </w:r>
    </w:p>
    <w:p w14:paraId="408AF635" w14:textId="77777777" w:rsidR="001F61C7" w:rsidRDefault="001F61C7" w:rsidP="001F61C7">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proofErr w:type="spellStart"/>
      <w:r>
        <w:rPr>
          <w:rFonts w:ascii="Courier" w:hAnsi="Courier"/>
          <w:color w:val="333333"/>
        </w:rPr>
        <w:t>RefreshTokenService</w:t>
      </w:r>
      <w:proofErr w:type="spellEnd"/>
      <w:r>
        <w:rPr>
          <w:rFonts w:ascii="Courier" w:hAnsi="Courier"/>
          <w:color w:val="333333"/>
        </w:rPr>
        <w:t xml:space="preserve"> - Issued refresh token to the following user: </w:t>
      </w:r>
      <w:proofErr w:type="spellStart"/>
      <w:r>
        <w:rPr>
          <w:rFonts w:ascii="Courier" w:hAnsi="Courier"/>
          <w:color w:val="333333"/>
        </w:rPr>
        <w:t>jsmith</w:t>
      </w:r>
      <w:proofErr w:type="spellEnd"/>
      <w:r>
        <w:rPr>
          <w:rFonts w:ascii="Courier" w:hAnsi="Courier"/>
          <w:color w:val="333333"/>
        </w:rPr>
        <w:t xml:space="preserve">. Token </w:t>
      </w:r>
      <w:proofErr w:type="spellStart"/>
      <w:r>
        <w:rPr>
          <w:rFonts w:ascii="Courier" w:hAnsi="Courier"/>
          <w:color w:val="333333"/>
        </w:rPr>
        <w:t>Guid</w:t>
      </w:r>
      <w:proofErr w:type="spellEnd"/>
      <w:r>
        <w:rPr>
          <w:rFonts w:ascii="Courier" w:hAnsi="Courier"/>
          <w:color w:val="333333"/>
        </w:rPr>
        <w:t>: 49P+CxmARY6A2GHxyvHHAA== (e3d3fe0b-1980-458e-80d8-61f1caf1c700)</w:t>
      </w:r>
    </w:p>
    <w:p w14:paraId="2E142593" w14:textId="77777777" w:rsidR="001F61C7" w:rsidRDefault="001F61C7" w:rsidP="001F61C7">
      <w:pPr>
        <w:pStyle w:val="HTMLPreformatted"/>
        <w:pBdr>
          <w:top w:val="single" w:sz="24" w:space="0" w:color="EBEBEB"/>
          <w:left w:val="single" w:sz="24" w:space="0" w:color="464646"/>
          <w:bottom w:val="single" w:sz="24" w:space="0" w:color="EBEBEB"/>
          <w:right w:val="single" w:sz="24" w:space="0" w:color="EBEBEB"/>
        </w:pBdr>
        <w:shd w:val="clear" w:color="auto" w:fill="FFFFFF"/>
        <w:rPr>
          <w:rFonts w:ascii="Courier" w:hAnsi="Courier"/>
          <w:color w:val="333333"/>
        </w:rPr>
      </w:pPr>
      <w:proofErr w:type="spellStart"/>
      <w:r>
        <w:rPr>
          <w:rFonts w:ascii="Courier" w:hAnsi="Courier"/>
          <w:color w:val="333333"/>
        </w:rPr>
        <w:t>RefreshTokenService</w:t>
      </w:r>
      <w:proofErr w:type="spellEnd"/>
      <w:r>
        <w:rPr>
          <w:rFonts w:ascii="Courier" w:hAnsi="Courier"/>
          <w:color w:val="333333"/>
        </w:rPr>
        <w:t xml:space="preserve"> - Redeemed refresh token. Token </w:t>
      </w:r>
      <w:proofErr w:type="spellStart"/>
      <w:r>
        <w:rPr>
          <w:rFonts w:ascii="Courier" w:hAnsi="Courier"/>
          <w:color w:val="333333"/>
        </w:rPr>
        <w:t>Guid</w:t>
      </w:r>
      <w:proofErr w:type="spellEnd"/>
      <w:r>
        <w:rPr>
          <w:rFonts w:ascii="Courier" w:hAnsi="Courier"/>
          <w:color w:val="333333"/>
        </w:rPr>
        <w:t>: 49P+CxmARY6A2GHxyvHHAA== (e3d3fe0b-1980-458e-80d8-61f1caf1c700)</w:t>
      </w:r>
    </w:p>
    <w:p w14:paraId="55F23578" w14:textId="77777777" w:rsidR="001F61C7" w:rsidRDefault="001F61C7" w:rsidP="001F61C7">
      <w:pPr>
        <w:pStyle w:val="NormalWeb"/>
        <w:rPr>
          <w:rFonts w:ascii="Georgia" w:hAnsi="Georgia"/>
          <w:color w:val="333333"/>
        </w:rPr>
      </w:pPr>
      <w:r>
        <w:rPr>
          <w:rFonts w:ascii="Georgia" w:hAnsi="Georgia"/>
          <w:color w:val="333333"/>
        </w:rPr>
        <w:t>To locate key operations, filter log entries containing the string, </w:t>
      </w:r>
      <w:proofErr w:type="spellStart"/>
      <w:r>
        <w:rPr>
          <w:rStyle w:val="HTMLCode"/>
          <w:rFonts w:ascii="Courier" w:eastAsiaTheme="majorEastAsia" w:hAnsi="Courier"/>
          <w:color w:val="333333"/>
        </w:rPr>
        <w:t>OAuthController</w:t>
      </w:r>
      <w:proofErr w:type="spellEnd"/>
      <w:r>
        <w:rPr>
          <w:rFonts w:ascii="Georgia" w:hAnsi="Georgia"/>
          <w:color w:val="333333"/>
        </w:rPr>
        <w:t>.</w:t>
      </w:r>
    </w:p>
    <w:p w14:paraId="6BE01470" w14:textId="7FEC6E37" w:rsidR="005F43A2" w:rsidRDefault="005F43A2" w:rsidP="00B02118">
      <w:pPr>
        <w:pStyle w:val="Heading1"/>
        <w:numPr>
          <w:ilvl w:val="0"/>
          <w:numId w:val="42"/>
        </w:numPr>
        <w:spacing w:before="0" w:beforeAutospacing="0" w:after="0" w:afterAutospacing="0"/>
        <w:rPr>
          <w:rFonts w:ascii="Helvetica" w:hAnsi="Helvetica"/>
          <w:b w:val="0"/>
          <w:bCs w:val="0"/>
          <w:color w:val="333333"/>
        </w:rPr>
      </w:pPr>
      <w:r w:rsidRPr="005F43A2">
        <w:rPr>
          <w:rFonts w:ascii="Helvetica" w:hAnsi="Helvetica"/>
          <w:b w:val="0"/>
          <w:bCs w:val="0"/>
          <w:color w:val="333333"/>
          <w:highlight w:val="yellow"/>
        </w:rPr>
        <w:t>Permissions</w:t>
      </w:r>
    </w:p>
    <w:p w14:paraId="2C4D3921" w14:textId="6634656E" w:rsidR="009D716B" w:rsidRPr="009C17B9" w:rsidRDefault="009D716B" w:rsidP="005F43A2">
      <w:pPr>
        <w:pStyle w:val="Heading1"/>
        <w:spacing w:before="0" w:beforeAutospacing="0" w:after="0" w:afterAutospacing="0"/>
        <w:rPr>
          <w:rFonts w:ascii="Helvetica" w:hAnsi="Helvetica"/>
          <w:b w:val="0"/>
          <w:bCs w:val="0"/>
          <w:color w:val="0000FF"/>
          <w:sz w:val="20"/>
          <w:szCs w:val="20"/>
        </w:rPr>
      </w:pPr>
      <w:r w:rsidRPr="009C17B9">
        <w:rPr>
          <w:rFonts w:ascii="Helvetica" w:hAnsi="Helvetica"/>
          <w:b w:val="0"/>
          <w:bCs w:val="0"/>
          <w:color w:val="0000FF"/>
          <w:sz w:val="20"/>
          <w:szCs w:val="20"/>
        </w:rPr>
        <w:t>https://help.tableau.com/current/api/rest_api/en-us/REST/rest_api_concepts_permissions.htm</w:t>
      </w:r>
    </w:p>
    <w:p w14:paraId="0E7CF657" w14:textId="77777777" w:rsidR="005F43A2" w:rsidRDefault="005F43A2" w:rsidP="005F43A2">
      <w:pPr>
        <w:rPr>
          <w:rFonts w:ascii="Georgia" w:hAnsi="Georgia"/>
          <w:i/>
          <w:iCs/>
          <w:color w:val="787878"/>
        </w:rPr>
      </w:pPr>
      <w:r>
        <w:rPr>
          <w:rStyle w:val="articletags--version"/>
          <w:rFonts w:ascii="Georgia" w:hAnsi="Georgia"/>
          <w:i/>
          <w:iCs/>
          <w:color w:val="787878"/>
        </w:rPr>
        <w:t>Version: 2021.1</w:t>
      </w:r>
      <w:r>
        <w:rPr>
          <w:rFonts w:ascii="Georgia" w:hAnsi="Georgia"/>
          <w:i/>
          <w:iCs/>
          <w:color w:val="787878"/>
        </w:rPr>
        <w:br/>
      </w:r>
    </w:p>
    <w:p w14:paraId="1B70FC8E" w14:textId="77777777" w:rsidR="005F43A2" w:rsidRDefault="005F43A2" w:rsidP="005F43A2">
      <w:pPr>
        <w:pStyle w:val="NormalWeb"/>
        <w:rPr>
          <w:rFonts w:ascii="Georgia" w:hAnsi="Georgia"/>
          <w:color w:val="333333"/>
        </w:rPr>
      </w:pPr>
      <w:r>
        <w:rPr>
          <w:rFonts w:ascii="Georgia" w:hAnsi="Georgia"/>
          <w:color w:val="333333"/>
        </w:rPr>
        <w:t xml:space="preserve">Users who call REST API methods must have permission to perform the task represented by each method that they call. </w:t>
      </w:r>
    </w:p>
    <w:p w14:paraId="7B8AE10F" w14:textId="77777777" w:rsidR="005F43A2" w:rsidRDefault="005F43A2" w:rsidP="005F43A2">
      <w:pPr>
        <w:pStyle w:val="NormalWeb"/>
        <w:rPr>
          <w:rFonts w:ascii="Georgia" w:hAnsi="Georgia"/>
          <w:color w:val="333333"/>
        </w:rPr>
      </w:pPr>
      <w:r>
        <w:rPr>
          <w:rFonts w:ascii="Georgia" w:hAnsi="Georgia"/>
          <w:color w:val="333333"/>
        </w:rPr>
        <w:t>A user's set of permissions is determined by the user's identity—that is, by the credentials that the user passes when calling </w:t>
      </w:r>
      <w:hyperlink r:id="rId41" w:anchor="sign_in" w:history="1">
        <w:r>
          <w:rPr>
            <w:rStyle w:val="api-command-ref"/>
            <w:rFonts w:ascii="Georgia" w:hAnsi="Georgia"/>
            <w:b/>
            <w:bCs/>
            <w:color w:val="FF6D02"/>
          </w:rPr>
          <w:t>Sign In</w:t>
        </w:r>
      </w:hyperlink>
      <w:r>
        <w:rPr>
          <w:rFonts w:ascii="Georgia" w:hAnsi="Georgia"/>
          <w:color w:val="333333"/>
        </w:rPr>
        <w:t xml:space="preserve">. </w:t>
      </w:r>
    </w:p>
    <w:p w14:paraId="6B031F93" w14:textId="589587E2" w:rsidR="005F43A2" w:rsidRDefault="005F43A2" w:rsidP="005F43A2">
      <w:pPr>
        <w:pStyle w:val="NormalWeb"/>
        <w:rPr>
          <w:rFonts w:ascii="Georgia" w:hAnsi="Georgia"/>
          <w:color w:val="333333"/>
        </w:rPr>
      </w:pPr>
      <w:r>
        <w:rPr>
          <w:rFonts w:ascii="Georgia" w:hAnsi="Georgia"/>
          <w:color w:val="333333"/>
        </w:rPr>
        <w:t xml:space="preserve">Many methods, such as adding or removing users from the server, require the user to be a server administrator. Other methods can be called by any user who has been granted appropriate permissions to perform the task that is represented by the method. The documentation </w:t>
      </w:r>
      <w:r w:rsidRPr="005F43A2">
        <w:rPr>
          <w:rFonts w:ascii="Georgia" w:hAnsi="Georgia"/>
          <w:b/>
          <w:bCs/>
          <w:color w:val="333333"/>
        </w:rPr>
        <w:t>for individual methods</w:t>
      </w:r>
      <w:r>
        <w:rPr>
          <w:rFonts w:ascii="Georgia" w:hAnsi="Georgia"/>
          <w:color w:val="333333"/>
        </w:rPr>
        <w:t xml:space="preserve"> indicates the </w:t>
      </w:r>
      <w:r w:rsidRPr="005F43A2">
        <w:rPr>
          <w:rFonts w:ascii="Georgia" w:hAnsi="Georgia"/>
          <w:b/>
          <w:bCs/>
          <w:color w:val="0000FF"/>
        </w:rPr>
        <w:t>permissions</w:t>
      </w:r>
      <w:r>
        <w:rPr>
          <w:rFonts w:ascii="Georgia" w:hAnsi="Georgia"/>
          <w:color w:val="333333"/>
        </w:rPr>
        <w:t xml:space="preserve"> that are required in order to call that method.</w:t>
      </w:r>
    </w:p>
    <w:p w14:paraId="148E9FE0" w14:textId="77777777" w:rsidR="005F43A2" w:rsidRPr="005F43A2" w:rsidRDefault="005F43A2" w:rsidP="005F43A2">
      <w:pPr>
        <w:spacing w:before="100" w:beforeAutospacing="1" w:after="100" w:afterAutospacing="1" w:line="240" w:lineRule="auto"/>
        <w:outlineLvl w:val="1"/>
        <w:rPr>
          <w:rFonts w:ascii="Helvetica" w:eastAsia="Times New Roman" w:hAnsi="Helvetica" w:cs="Times New Roman"/>
          <w:color w:val="333333"/>
          <w:sz w:val="36"/>
          <w:szCs w:val="36"/>
        </w:rPr>
      </w:pPr>
      <w:r w:rsidRPr="005F43A2">
        <w:rPr>
          <w:rFonts w:ascii="Helvetica" w:eastAsia="Times New Roman" w:hAnsi="Helvetica" w:cs="Times New Roman"/>
          <w:color w:val="333333"/>
          <w:sz w:val="36"/>
          <w:szCs w:val="36"/>
        </w:rPr>
        <w:t>Using the REST API to assign permissions</w:t>
      </w:r>
    </w:p>
    <w:p w14:paraId="563BB7FC" w14:textId="77777777" w:rsidR="000A7893" w:rsidRDefault="000A7893" w:rsidP="000A7893">
      <w:pPr>
        <w:pStyle w:val="NormalWeb"/>
        <w:rPr>
          <w:rFonts w:ascii="Georgia" w:hAnsi="Georgia"/>
          <w:color w:val="333333"/>
        </w:rPr>
      </w:pPr>
      <w:r>
        <w:rPr>
          <w:rFonts w:ascii="Georgia" w:hAnsi="Georgia"/>
          <w:color w:val="333333"/>
        </w:rPr>
        <w:t>You can use methods in the REST API to assign or edit permissions for projects, workbooks, and data sources. For example, you might call </w:t>
      </w:r>
      <w:hyperlink r:id="rId42" w:anchor="create_project" w:history="1">
        <w:r>
          <w:rPr>
            <w:rStyle w:val="api-command-ref"/>
            <w:rFonts w:ascii="Georgia" w:hAnsi="Georgia"/>
            <w:b/>
            <w:bCs/>
            <w:color w:val="FF6D02"/>
          </w:rPr>
          <w:t>Create Project</w:t>
        </w:r>
      </w:hyperlink>
      <w:r>
        <w:rPr>
          <w:rFonts w:ascii="Georgia" w:hAnsi="Georgia"/>
          <w:color w:val="333333"/>
        </w:rPr>
        <w:t> to create a new project and then call </w:t>
      </w:r>
      <w:hyperlink r:id="rId43" w:anchor="add_project_permissions" w:history="1">
        <w:r>
          <w:rPr>
            <w:rStyle w:val="api-command-ref"/>
            <w:rFonts w:ascii="Georgia" w:hAnsi="Georgia"/>
            <w:b/>
            <w:bCs/>
            <w:color w:val="FF6D02"/>
          </w:rPr>
          <w:t>Add Project Permissions</w:t>
        </w:r>
      </w:hyperlink>
      <w:r>
        <w:rPr>
          <w:rFonts w:ascii="Georgia" w:hAnsi="Georgia"/>
          <w:color w:val="333333"/>
        </w:rPr>
        <w:t xml:space="preserve"> to assign appropriate permissions to the new project. </w:t>
      </w:r>
      <w:r w:rsidRPr="008A51E2">
        <w:rPr>
          <w:rFonts w:ascii="Georgia" w:hAnsi="Georgia"/>
          <w:b/>
          <w:bCs/>
          <w:color w:val="333333"/>
        </w:rPr>
        <w:t>When you add permissions to an entity like a project</w:t>
      </w:r>
      <w:r>
        <w:rPr>
          <w:rFonts w:ascii="Georgia" w:hAnsi="Georgia"/>
          <w:color w:val="333333"/>
        </w:rPr>
        <w:t>, you specify the following information:</w:t>
      </w:r>
    </w:p>
    <w:p w14:paraId="4C0E1D08" w14:textId="77777777" w:rsidR="000A7893" w:rsidRDefault="000A7893" w:rsidP="00B02118">
      <w:pPr>
        <w:pStyle w:val="NormalWeb"/>
        <w:numPr>
          <w:ilvl w:val="0"/>
          <w:numId w:val="39"/>
        </w:numPr>
        <w:rPr>
          <w:rFonts w:ascii="Georgia" w:hAnsi="Georgia"/>
          <w:color w:val="333333"/>
        </w:rPr>
      </w:pPr>
      <w:r>
        <w:rPr>
          <w:rFonts w:ascii="Georgia" w:hAnsi="Georgia"/>
          <w:color w:val="333333"/>
        </w:rPr>
        <w:t>The grantee, that is, the user or group that you are assigning the permission to. (A grantee is sometimes referred to as a </w:t>
      </w:r>
      <w:r>
        <w:rPr>
          <w:rFonts w:ascii="Georgia" w:hAnsi="Georgia"/>
          <w:i/>
          <w:iCs/>
          <w:color w:val="333333"/>
        </w:rPr>
        <w:t>principal</w:t>
      </w:r>
      <w:r>
        <w:rPr>
          <w:rFonts w:ascii="Georgia" w:hAnsi="Georgia"/>
          <w:color w:val="333333"/>
        </w:rPr>
        <w:t>.) Grantees are identified by ID (LUID), not name.</w:t>
      </w:r>
    </w:p>
    <w:p w14:paraId="547C979E" w14:textId="77777777" w:rsidR="000A7893" w:rsidRDefault="000A7893" w:rsidP="00B02118">
      <w:pPr>
        <w:pStyle w:val="NormalWeb"/>
        <w:numPr>
          <w:ilvl w:val="0"/>
          <w:numId w:val="40"/>
        </w:numPr>
        <w:rPr>
          <w:rFonts w:ascii="Georgia" w:hAnsi="Georgia"/>
          <w:color w:val="333333"/>
        </w:rPr>
      </w:pPr>
      <w:r>
        <w:rPr>
          <w:rFonts w:ascii="Georgia" w:hAnsi="Georgia"/>
          <w:color w:val="333333"/>
        </w:rPr>
        <w:t>The capability that you're assigning permissions to. You specify the capability using a reserved name that's defined in the REST API XML schema, such as </w:t>
      </w:r>
      <w:r>
        <w:rPr>
          <w:rStyle w:val="api-command-ref"/>
          <w:rFonts w:ascii="Georgia" w:hAnsi="Georgia"/>
          <w:b/>
          <w:bCs/>
          <w:color w:val="333333"/>
        </w:rPr>
        <w:t>Read</w:t>
      </w:r>
      <w:r>
        <w:rPr>
          <w:rFonts w:ascii="Georgia" w:hAnsi="Georgia"/>
          <w:color w:val="333333"/>
        </w:rPr>
        <w:t>, </w:t>
      </w:r>
      <w:r>
        <w:rPr>
          <w:rStyle w:val="api-command-ref"/>
          <w:rFonts w:ascii="Georgia" w:hAnsi="Georgia"/>
          <w:b/>
          <w:bCs/>
          <w:color w:val="333333"/>
        </w:rPr>
        <w:t>Write</w:t>
      </w:r>
      <w:r>
        <w:rPr>
          <w:rFonts w:ascii="Georgia" w:hAnsi="Georgia"/>
          <w:color w:val="333333"/>
        </w:rPr>
        <w:t>, </w:t>
      </w:r>
      <w:proofErr w:type="spellStart"/>
      <w:r w:rsidRPr="008A51E2">
        <w:rPr>
          <w:rStyle w:val="api-command-ref"/>
          <w:rFonts w:ascii="Georgia" w:hAnsi="Georgia"/>
          <w:b/>
          <w:bCs/>
          <w:color w:val="0000FF"/>
        </w:rPr>
        <w:t>ExportData</w:t>
      </w:r>
      <w:proofErr w:type="spellEnd"/>
      <w:r>
        <w:rPr>
          <w:rFonts w:ascii="Georgia" w:hAnsi="Georgia"/>
          <w:color w:val="333333"/>
        </w:rPr>
        <w:t>, or </w:t>
      </w:r>
      <w:proofErr w:type="spellStart"/>
      <w:r w:rsidRPr="008A51E2">
        <w:rPr>
          <w:rStyle w:val="api-command-ref"/>
          <w:rFonts w:ascii="Georgia" w:hAnsi="Georgia"/>
          <w:b/>
          <w:bCs/>
          <w:color w:val="0000FF"/>
        </w:rPr>
        <w:t>WebAuthoring</w:t>
      </w:r>
      <w:proofErr w:type="spellEnd"/>
      <w:r>
        <w:rPr>
          <w:rFonts w:ascii="Georgia" w:hAnsi="Georgia"/>
          <w:color w:val="333333"/>
        </w:rPr>
        <w:t xml:space="preserve">. (These </w:t>
      </w:r>
      <w:r>
        <w:rPr>
          <w:rFonts w:ascii="Georgia" w:hAnsi="Georgia"/>
          <w:color w:val="333333"/>
        </w:rPr>
        <w:lastRenderedPageBreak/>
        <w:t>reserved names correspond to names that are used in the server environment, as listed later in this topic.)</w:t>
      </w:r>
    </w:p>
    <w:p w14:paraId="4AD16ED3" w14:textId="31E4345F" w:rsidR="000A7893" w:rsidRDefault="000A7893" w:rsidP="00B02118">
      <w:pPr>
        <w:pStyle w:val="NormalWeb"/>
        <w:numPr>
          <w:ilvl w:val="0"/>
          <w:numId w:val="41"/>
        </w:numPr>
        <w:rPr>
          <w:rFonts w:ascii="Georgia" w:hAnsi="Georgia"/>
          <w:color w:val="333333"/>
        </w:rPr>
      </w:pPr>
      <w:r>
        <w:rPr>
          <w:rFonts w:ascii="Georgia" w:hAnsi="Georgia"/>
          <w:color w:val="333333"/>
        </w:rPr>
        <w:t>The mode for the permission, which is either </w:t>
      </w:r>
      <w:r w:rsidRPr="008A51E2">
        <w:rPr>
          <w:rStyle w:val="api-command-ref"/>
          <w:rFonts w:ascii="Georgia" w:hAnsi="Georgia"/>
          <w:b/>
          <w:bCs/>
          <w:color w:val="0000FF"/>
        </w:rPr>
        <w:t>Allow</w:t>
      </w:r>
      <w:r w:rsidRPr="008A51E2">
        <w:rPr>
          <w:rFonts w:ascii="Georgia" w:hAnsi="Georgia"/>
          <w:color w:val="0000FF"/>
        </w:rPr>
        <w:t> </w:t>
      </w:r>
      <w:r>
        <w:rPr>
          <w:rFonts w:ascii="Georgia" w:hAnsi="Georgia"/>
          <w:color w:val="333333"/>
        </w:rPr>
        <w:t>or </w:t>
      </w:r>
      <w:r w:rsidRPr="008A51E2">
        <w:rPr>
          <w:rStyle w:val="api-command-ref"/>
          <w:rFonts w:ascii="Georgia" w:hAnsi="Georgia"/>
          <w:b/>
          <w:bCs/>
          <w:color w:val="0000FF"/>
        </w:rPr>
        <w:t>Deny</w:t>
      </w:r>
      <w:r>
        <w:rPr>
          <w:rFonts w:ascii="Georgia" w:hAnsi="Georgia"/>
          <w:color w:val="333333"/>
        </w:rPr>
        <w:t>.</w:t>
      </w:r>
    </w:p>
    <w:p w14:paraId="12F5F815" w14:textId="77777777" w:rsidR="00D1327F" w:rsidRDefault="00D1327F" w:rsidP="00B02118">
      <w:pPr>
        <w:pStyle w:val="NormalWeb"/>
        <w:numPr>
          <w:ilvl w:val="0"/>
          <w:numId w:val="41"/>
        </w:numPr>
        <w:rPr>
          <w:rFonts w:ascii="Georgia" w:hAnsi="Georgia"/>
          <w:color w:val="333333"/>
        </w:rPr>
      </w:pPr>
      <w:r>
        <w:rPr>
          <w:rFonts w:ascii="Georgia" w:hAnsi="Georgia"/>
          <w:color w:val="333333"/>
        </w:rPr>
        <w:t>Individual entities (project, workbook, and data source) support different capabilities. For example, for a data source, you can assign permissions only for the </w:t>
      </w:r>
      <w:proofErr w:type="spellStart"/>
      <w:r>
        <w:rPr>
          <w:rStyle w:val="api-command-ref"/>
          <w:rFonts w:ascii="Georgia" w:hAnsi="Georgia"/>
          <w:b/>
          <w:bCs/>
          <w:color w:val="333333"/>
        </w:rPr>
        <w:t>ChangePermissions</w:t>
      </w:r>
      <w:proofErr w:type="spellEnd"/>
      <w:r>
        <w:rPr>
          <w:rFonts w:ascii="Georgia" w:hAnsi="Georgia"/>
          <w:color w:val="333333"/>
        </w:rPr>
        <w:t>, </w:t>
      </w:r>
      <w:r>
        <w:rPr>
          <w:rStyle w:val="api-command-ref"/>
          <w:rFonts w:ascii="Georgia" w:hAnsi="Georgia"/>
          <w:b/>
          <w:bCs/>
          <w:color w:val="333333"/>
        </w:rPr>
        <w:t>Connect</w:t>
      </w:r>
      <w:r>
        <w:rPr>
          <w:rFonts w:ascii="Georgia" w:hAnsi="Georgia"/>
          <w:color w:val="333333"/>
        </w:rPr>
        <w:t>, </w:t>
      </w:r>
      <w:r>
        <w:rPr>
          <w:rStyle w:val="api-command-ref"/>
          <w:rFonts w:ascii="Georgia" w:hAnsi="Georgia"/>
          <w:b/>
          <w:bCs/>
          <w:color w:val="333333"/>
        </w:rPr>
        <w:t>Delete</w:t>
      </w:r>
      <w:r>
        <w:rPr>
          <w:rFonts w:ascii="Georgia" w:hAnsi="Georgia"/>
          <w:color w:val="333333"/>
        </w:rPr>
        <w:t>, </w:t>
      </w:r>
      <w:proofErr w:type="spellStart"/>
      <w:r>
        <w:rPr>
          <w:rStyle w:val="api-command-ref"/>
          <w:rFonts w:ascii="Georgia" w:hAnsi="Georgia"/>
          <w:b/>
          <w:bCs/>
          <w:color w:val="333333"/>
        </w:rPr>
        <w:t>ExportXml</w:t>
      </w:r>
      <w:proofErr w:type="spellEnd"/>
      <w:r>
        <w:rPr>
          <w:rFonts w:ascii="Georgia" w:hAnsi="Georgia"/>
          <w:color w:val="333333"/>
        </w:rPr>
        <w:t>, </w:t>
      </w:r>
      <w:r>
        <w:rPr>
          <w:rStyle w:val="api-command-ref"/>
          <w:rFonts w:ascii="Georgia" w:hAnsi="Georgia"/>
          <w:b/>
          <w:bCs/>
          <w:color w:val="333333"/>
        </w:rPr>
        <w:t>Read</w:t>
      </w:r>
      <w:r>
        <w:rPr>
          <w:rFonts w:ascii="Georgia" w:hAnsi="Georgia"/>
          <w:color w:val="333333"/>
        </w:rPr>
        <w:t>, and </w:t>
      </w:r>
      <w:r>
        <w:rPr>
          <w:rStyle w:val="api-command-ref"/>
          <w:rFonts w:ascii="Georgia" w:hAnsi="Georgia"/>
          <w:b/>
          <w:bCs/>
          <w:color w:val="333333"/>
        </w:rPr>
        <w:t>Write</w:t>
      </w:r>
      <w:r>
        <w:rPr>
          <w:rFonts w:ascii="Georgia" w:hAnsi="Georgia"/>
          <w:color w:val="333333"/>
        </w:rPr>
        <w:t> capabilities. In contrast, for a workbook, you can assign permissions for the </w:t>
      </w:r>
      <w:r>
        <w:rPr>
          <w:rStyle w:val="api-command-ref"/>
          <w:rFonts w:ascii="Georgia" w:hAnsi="Georgia"/>
          <w:b/>
          <w:bCs/>
          <w:color w:val="333333"/>
        </w:rPr>
        <w:t>AddComment</w:t>
      </w:r>
      <w:r>
        <w:rPr>
          <w:rFonts w:ascii="Georgia" w:hAnsi="Georgia"/>
          <w:color w:val="333333"/>
        </w:rPr>
        <w:t>, </w:t>
      </w:r>
      <w:r>
        <w:rPr>
          <w:rStyle w:val="api-command-ref"/>
          <w:rFonts w:ascii="Georgia" w:hAnsi="Georgia"/>
          <w:b/>
          <w:bCs/>
          <w:color w:val="333333"/>
        </w:rPr>
        <w:t>ChangeHierarchy</w:t>
      </w:r>
      <w:r>
        <w:rPr>
          <w:rFonts w:ascii="Georgia" w:hAnsi="Georgia"/>
          <w:color w:val="333333"/>
        </w:rPr>
        <w:t>, </w:t>
      </w:r>
      <w:r>
        <w:rPr>
          <w:rStyle w:val="api-command-ref"/>
          <w:rFonts w:ascii="Georgia" w:hAnsi="Georgia"/>
          <w:b/>
          <w:bCs/>
          <w:color w:val="333333"/>
        </w:rPr>
        <w:t>ChangePermissions</w:t>
      </w:r>
      <w:r>
        <w:rPr>
          <w:rFonts w:ascii="Georgia" w:hAnsi="Georgia"/>
          <w:color w:val="333333"/>
        </w:rPr>
        <w:t>, </w:t>
      </w:r>
      <w:r>
        <w:rPr>
          <w:rStyle w:val="api-command-ref"/>
          <w:rFonts w:ascii="Georgia" w:hAnsi="Georgia"/>
          <w:b/>
          <w:bCs/>
          <w:color w:val="333333"/>
        </w:rPr>
        <w:t>Delete</w:t>
      </w:r>
      <w:r>
        <w:rPr>
          <w:rFonts w:ascii="Georgia" w:hAnsi="Georgia"/>
          <w:color w:val="333333"/>
        </w:rPr>
        <w:t>, </w:t>
      </w:r>
      <w:r>
        <w:rPr>
          <w:rStyle w:val="api-command-ref"/>
          <w:rFonts w:ascii="Georgia" w:hAnsi="Georgia"/>
          <w:b/>
          <w:bCs/>
          <w:color w:val="333333"/>
        </w:rPr>
        <w:t>ExportData</w:t>
      </w:r>
      <w:r>
        <w:rPr>
          <w:rFonts w:ascii="Georgia" w:hAnsi="Georgia"/>
          <w:color w:val="333333"/>
        </w:rPr>
        <w:t>, </w:t>
      </w:r>
      <w:r>
        <w:rPr>
          <w:rStyle w:val="api-command-ref"/>
          <w:rFonts w:ascii="Georgia" w:hAnsi="Georgia"/>
          <w:b/>
          <w:bCs/>
          <w:color w:val="333333"/>
        </w:rPr>
        <w:t>ExportImage</w:t>
      </w:r>
      <w:r>
        <w:rPr>
          <w:rFonts w:ascii="Georgia" w:hAnsi="Georgia"/>
          <w:color w:val="333333"/>
        </w:rPr>
        <w:t>, </w:t>
      </w:r>
      <w:r>
        <w:rPr>
          <w:rStyle w:val="api-command-ref"/>
          <w:rFonts w:ascii="Georgia" w:hAnsi="Georgia"/>
          <w:b/>
          <w:bCs/>
          <w:color w:val="333333"/>
        </w:rPr>
        <w:t>ExportXml</w:t>
      </w:r>
      <w:r>
        <w:rPr>
          <w:rFonts w:ascii="Georgia" w:hAnsi="Georgia"/>
          <w:color w:val="333333"/>
        </w:rPr>
        <w:t>, </w:t>
      </w:r>
      <w:r>
        <w:rPr>
          <w:rStyle w:val="api-command-ref"/>
          <w:rFonts w:ascii="Georgia" w:hAnsi="Georgia"/>
          <w:b/>
          <w:bCs/>
          <w:color w:val="333333"/>
        </w:rPr>
        <w:t>Filter</w:t>
      </w:r>
      <w:r>
        <w:rPr>
          <w:rFonts w:ascii="Georgia" w:hAnsi="Georgia"/>
          <w:color w:val="333333"/>
        </w:rPr>
        <w:t>, </w:t>
      </w:r>
      <w:r>
        <w:rPr>
          <w:rStyle w:val="api-command-ref"/>
          <w:rFonts w:ascii="Georgia" w:hAnsi="Georgia"/>
          <w:b/>
          <w:bCs/>
          <w:color w:val="333333"/>
        </w:rPr>
        <w:t>Read</w:t>
      </w:r>
      <w:r>
        <w:rPr>
          <w:rFonts w:ascii="Georgia" w:hAnsi="Georgia"/>
          <w:color w:val="333333"/>
        </w:rPr>
        <w:t>, </w:t>
      </w:r>
      <w:r>
        <w:rPr>
          <w:rStyle w:val="api-command-ref"/>
          <w:rFonts w:ascii="Georgia" w:hAnsi="Georgia"/>
          <w:b/>
          <w:bCs/>
          <w:color w:val="333333"/>
        </w:rPr>
        <w:t>ShareView</w:t>
      </w:r>
      <w:r>
        <w:rPr>
          <w:rFonts w:ascii="Georgia" w:hAnsi="Georgia"/>
          <w:color w:val="333333"/>
        </w:rPr>
        <w:t>, </w:t>
      </w:r>
      <w:r>
        <w:rPr>
          <w:rStyle w:val="api-command-ref"/>
          <w:rFonts w:ascii="Georgia" w:hAnsi="Georgia"/>
          <w:b/>
          <w:bCs/>
          <w:color w:val="333333"/>
        </w:rPr>
        <w:t>ViewComments</w:t>
      </w:r>
      <w:r>
        <w:rPr>
          <w:rFonts w:ascii="Georgia" w:hAnsi="Georgia"/>
          <w:color w:val="333333"/>
        </w:rPr>
        <w:t>, </w:t>
      </w:r>
      <w:r>
        <w:rPr>
          <w:rStyle w:val="api-command-ref"/>
          <w:rFonts w:ascii="Georgia" w:hAnsi="Georgia"/>
          <w:b/>
          <w:bCs/>
          <w:color w:val="333333"/>
        </w:rPr>
        <w:t>ViewUnderlyingData</w:t>
      </w:r>
      <w:r>
        <w:rPr>
          <w:rFonts w:ascii="Georgia" w:hAnsi="Georgia"/>
          <w:color w:val="333333"/>
        </w:rPr>
        <w:t>, </w:t>
      </w:r>
      <w:r>
        <w:rPr>
          <w:rStyle w:val="api-command-ref"/>
          <w:rFonts w:ascii="Georgia" w:hAnsi="Georgia"/>
          <w:b/>
          <w:bCs/>
          <w:color w:val="333333"/>
        </w:rPr>
        <w:t>WebAuthoring</w:t>
      </w:r>
      <w:r>
        <w:rPr>
          <w:rFonts w:ascii="Georgia" w:hAnsi="Georgia"/>
          <w:color w:val="333333"/>
        </w:rPr>
        <w:t>, and </w:t>
      </w:r>
      <w:r>
        <w:rPr>
          <w:rStyle w:val="api-command-ref"/>
          <w:rFonts w:ascii="Georgia" w:hAnsi="Georgia"/>
          <w:b/>
          <w:bCs/>
          <w:color w:val="333333"/>
        </w:rPr>
        <w:t>Write</w:t>
      </w:r>
      <w:r>
        <w:rPr>
          <w:rFonts w:ascii="Georgia" w:hAnsi="Georgia"/>
          <w:color w:val="333333"/>
        </w:rPr>
        <w:t> capabilities. The documentation for an individual API (such as </w:t>
      </w:r>
      <w:hyperlink r:id="rId44" w:anchor="add_workbook_permissions" w:history="1">
        <w:r>
          <w:rPr>
            <w:rStyle w:val="Hyperlink"/>
            <w:rFonts w:ascii="Georgia" w:hAnsi="Georgia"/>
            <w:color w:val="FF6D02"/>
          </w:rPr>
          <w:t>Add Workbook Permissions</w:t>
        </w:r>
      </w:hyperlink>
      <w:r>
        <w:rPr>
          <w:rFonts w:ascii="Georgia" w:hAnsi="Georgia"/>
          <w:color w:val="333333"/>
        </w:rPr>
        <w:t> or </w:t>
      </w:r>
      <w:hyperlink r:id="rId45" w:anchor="add_project_permissions" w:history="1">
        <w:r>
          <w:rPr>
            <w:rStyle w:val="Hyperlink"/>
            <w:rFonts w:ascii="Georgia" w:hAnsi="Georgia"/>
            <w:color w:val="FF6D02"/>
          </w:rPr>
          <w:t>Add Project Permissions</w:t>
        </w:r>
      </w:hyperlink>
      <w:r>
        <w:rPr>
          <w:rFonts w:ascii="Georgia" w:hAnsi="Georgia"/>
          <w:color w:val="333333"/>
        </w:rPr>
        <w:t>) specifies the capabilities that you can pass for that API.</w:t>
      </w:r>
    </w:p>
    <w:p w14:paraId="013B0304" w14:textId="77777777" w:rsidR="00D1327F" w:rsidRDefault="00D1327F" w:rsidP="00B02118">
      <w:pPr>
        <w:pStyle w:val="NormalWeb"/>
        <w:numPr>
          <w:ilvl w:val="0"/>
          <w:numId w:val="41"/>
        </w:numPr>
        <w:rPr>
          <w:rFonts w:ascii="Georgia" w:hAnsi="Georgia"/>
          <w:color w:val="333333"/>
        </w:rPr>
      </w:pPr>
      <w:r>
        <w:rPr>
          <w:rFonts w:ascii="Georgia" w:hAnsi="Georgia"/>
          <w:color w:val="333333"/>
        </w:rPr>
        <w:t>The following example shows what the body of an </w:t>
      </w:r>
      <w:r>
        <w:rPr>
          <w:rStyle w:val="api-command-ref"/>
          <w:rFonts w:ascii="Georgia" w:hAnsi="Georgia"/>
          <w:b/>
          <w:bCs/>
          <w:color w:val="333333"/>
        </w:rPr>
        <w:t>Add Project Permissions</w:t>
      </w:r>
      <w:r>
        <w:rPr>
          <w:rFonts w:ascii="Georgia" w:hAnsi="Georgia"/>
          <w:color w:val="333333"/>
        </w:rPr>
        <w:t> request might look like. This example assigns the </w:t>
      </w:r>
      <w:r>
        <w:rPr>
          <w:rStyle w:val="api-command-ref"/>
          <w:rFonts w:ascii="Georgia" w:hAnsi="Georgia"/>
          <w:b/>
          <w:bCs/>
          <w:color w:val="333333"/>
        </w:rPr>
        <w:t>Allow</w:t>
      </w:r>
      <w:r>
        <w:rPr>
          <w:rFonts w:ascii="Georgia" w:hAnsi="Georgia"/>
          <w:color w:val="333333"/>
        </w:rPr>
        <w:t> permission to the </w:t>
      </w:r>
      <w:r>
        <w:rPr>
          <w:rStyle w:val="api-command-ref"/>
          <w:rFonts w:ascii="Georgia" w:hAnsi="Georgia"/>
          <w:b/>
          <w:bCs/>
          <w:color w:val="333333"/>
        </w:rPr>
        <w:t>Read</w:t>
      </w:r>
      <w:r>
        <w:rPr>
          <w:rFonts w:ascii="Georgia" w:hAnsi="Georgia"/>
          <w:color w:val="333333"/>
        </w:rPr>
        <w:t> and </w:t>
      </w:r>
      <w:r>
        <w:rPr>
          <w:rStyle w:val="api-command-ref"/>
          <w:rFonts w:ascii="Georgia" w:hAnsi="Georgia"/>
          <w:b/>
          <w:bCs/>
          <w:color w:val="333333"/>
        </w:rPr>
        <w:t>Write</w:t>
      </w:r>
      <w:r>
        <w:rPr>
          <w:rFonts w:ascii="Georgia" w:hAnsi="Georgia"/>
          <w:color w:val="333333"/>
        </w:rPr>
        <w:t> capabilities of the project for the user whose ID is </w:t>
      </w:r>
      <w:r>
        <w:rPr>
          <w:rStyle w:val="HTMLCode"/>
          <w:rFonts w:ascii="Courier" w:eastAsiaTheme="majorEastAsia" w:hAnsi="Courier"/>
          <w:color w:val="333333"/>
        </w:rPr>
        <w:t>9f9e9d9c-8b8a-8f8e-7d7c-7b7a6f6d6e6d</w:t>
      </w:r>
      <w:r>
        <w:rPr>
          <w:rFonts w:ascii="Georgia" w:hAnsi="Georgia"/>
          <w:color w:val="333333"/>
        </w:rPr>
        <w:t>.</w:t>
      </w:r>
    </w:p>
    <w:p w14:paraId="4BF8C301" w14:textId="77777777" w:rsidR="00CF35E2" w:rsidRPr="00CF35E2" w:rsidRDefault="00CF35E2" w:rsidP="00B02118">
      <w:pPr>
        <w:pStyle w:val="ListParagraph"/>
        <w:numPr>
          <w:ilvl w:val="0"/>
          <w:numId w:val="4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CF35E2">
        <w:rPr>
          <w:rFonts w:ascii="Courier New" w:eastAsia="Times New Roman" w:hAnsi="Courier New" w:cs="Courier New"/>
          <w:color w:val="A9B7C6"/>
          <w:sz w:val="24"/>
          <w:szCs w:val="24"/>
        </w:rPr>
        <w:t>&lt;</w:t>
      </w:r>
      <w:proofErr w:type="spellStart"/>
      <w:r w:rsidRPr="00CF35E2">
        <w:rPr>
          <w:rFonts w:ascii="Courier New" w:eastAsia="Times New Roman" w:hAnsi="Courier New" w:cs="Courier New"/>
          <w:color w:val="A9B7C6"/>
          <w:sz w:val="24"/>
          <w:szCs w:val="24"/>
        </w:rPr>
        <w:t>tsRequest</w:t>
      </w:r>
      <w:proofErr w:type="spellEnd"/>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&lt;permissions&gt;</w:t>
      </w:r>
      <w:r w:rsidRPr="00CF35E2">
        <w:rPr>
          <w:rFonts w:ascii="Courier New" w:eastAsia="Times New Roman" w:hAnsi="Courier New" w:cs="Courier New"/>
          <w:color w:val="A9B7C6"/>
          <w:sz w:val="24"/>
          <w:szCs w:val="24"/>
        </w:rPr>
        <w:br/>
        <w:t xml:space="preserve">    &lt;</w:t>
      </w:r>
      <w:proofErr w:type="spellStart"/>
      <w:r w:rsidRPr="00CF35E2">
        <w:rPr>
          <w:rFonts w:ascii="Courier New" w:eastAsia="Times New Roman" w:hAnsi="Courier New" w:cs="Courier New"/>
          <w:color w:val="A9B7C6"/>
          <w:sz w:val="24"/>
          <w:szCs w:val="24"/>
        </w:rPr>
        <w:t>granteeCapabilities</w:t>
      </w:r>
      <w:proofErr w:type="spellEnd"/>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&lt;user id=</w:t>
      </w:r>
      <w:r w:rsidRPr="00CF35E2">
        <w:rPr>
          <w:rFonts w:ascii="Courier New" w:eastAsia="Times New Roman" w:hAnsi="Courier New" w:cs="Courier New"/>
          <w:color w:val="6A8759"/>
          <w:sz w:val="24"/>
          <w:szCs w:val="24"/>
        </w:rPr>
        <w:t xml:space="preserve">"9f9e9d9c-8b8a-8f8e-7d7c-7b7a6f6d6e6d" </w:t>
      </w:r>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&lt;capabilities&gt;</w:t>
      </w:r>
      <w:r w:rsidRPr="00CF35E2">
        <w:rPr>
          <w:rFonts w:ascii="Courier New" w:eastAsia="Times New Roman" w:hAnsi="Courier New" w:cs="Courier New"/>
          <w:color w:val="A9B7C6"/>
          <w:sz w:val="24"/>
          <w:szCs w:val="24"/>
        </w:rPr>
        <w:br/>
        <w:t xml:space="preserve">        &lt;capability name=</w:t>
      </w:r>
      <w:r w:rsidRPr="00CF35E2">
        <w:rPr>
          <w:rFonts w:ascii="Courier New" w:eastAsia="Times New Roman" w:hAnsi="Courier New" w:cs="Courier New"/>
          <w:color w:val="6A8759"/>
          <w:sz w:val="24"/>
          <w:szCs w:val="24"/>
        </w:rPr>
        <w:t xml:space="preserve">"Read" </w:t>
      </w:r>
      <w:r w:rsidRPr="00CF35E2">
        <w:rPr>
          <w:rFonts w:ascii="Courier New" w:eastAsia="Times New Roman" w:hAnsi="Courier New" w:cs="Courier New"/>
          <w:color w:val="A9B7C6"/>
          <w:sz w:val="24"/>
          <w:szCs w:val="24"/>
        </w:rPr>
        <w:t>mode=</w:t>
      </w:r>
      <w:r w:rsidRPr="00CF35E2">
        <w:rPr>
          <w:rFonts w:ascii="Courier New" w:eastAsia="Times New Roman" w:hAnsi="Courier New" w:cs="Courier New"/>
          <w:color w:val="6A8759"/>
          <w:sz w:val="24"/>
          <w:szCs w:val="24"/>
        </w:rPr>
        <w:t xml:space="preserve">"Allow" </w:t>
      </w:r>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&lt;capability name=</w:t>
      </w:r>
      <w:r w:rsidRPr="00CF35E2">
        <w:rPr>
          <w:rFonts w:ascii="Courier New" w:eastAsia="Times New Roman" w:hAnsi="Courier New" w:cs="Courier New"/>
          <w:color w:val="6A8759"/>
          <w:sz w:val="24"/>
          <w:szCs w:val="24"/>
        </w:rPr>
        <w:t xml:space="preserve">"Write" </w:t>
      </w:r>
      <w:r w:rsidRPr="00CF35E2">
        <w:rPr>
          <w:rFonts w:ascii="Courier New" w:eastAsia="Times New Roman" w:hAnsi="Courier New" w:cs="Courier New"/>
          <w:color w:val="A9B7C6"/>
          <w:sz w:val="24"/>
          <w:szCs w:val="24"/>
        </w:rPr>
        <w:t>mode=</w:t>
      </w:r>
      <w:r w:rsidRPr="00CF35E2">
        <w:rPr>
          <w:rFonts w:ascii="Courier New" w:eastAsia="Times New Roman" w:hAnsi="Courier New" w:cs="Courier New"/>
          <w:color w:val="6A8759"/>
          <w:sz w:val="24"/>
          <w:szCs w:val="24"/>
        </w:rPr>
        <w:t xml:space="preserve">"Allow" </w:t>
      </w:r>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&lt;/capabilities&gt;</w:t>
      </w:r>
      <w:r w:rsidRPr="00CF35E2">
        <w:rPr>
          <w:rFonts w:ascii="Courier New" w:eastAsia="Times New Roman" w:hAnsi="Courier New" w:cs="Courier New"/>
          <w:color w:val="A9B7C6"/>
          <w:sz w:val="24"/>
          <w:szCs w:val="24"/>
        </w:rPr>
        <w:br/>
        <w:t xml:space="preserve">    &lt;/</w:t>
      </w:r>
      <w:proofErr w:type="spellStart"/>
      <w:r w:rsidRPr="00CF35E2">
        <w:rPr>
          <w:rFonts w:ascii="Courier New" w:eastAsia="Times New Roman" w:hAnsi="Courier New" w:cs="Courier New"/>
          <w:color w:val="A9B7C6"/>
          <w:sz w:val="24"/>
          <w:szCs w:val="24"/>
        </w:rPr>
        <w:t>granteeCapabilities</w:t>
      </w:r>
      <w:proofErr w:type="spellEnd"/>
      <w:r w:rsidRPr="00CF35E2">
        <w:rPr>
          <w:rFonts w:ascii="Courier New" w:eastAsia="Times New Roman" w:hAnsi="Courier New" w:cs="Courier New"/>
          <w:color w:val="A9B7C6"/>
          <w:sz w:val="24"/>
          <w:szCs w:val="24"/>
        </w:rPr>
        <w:t>&gt;</w:t>
      </w:r>
      <w:r w:rsidRPr="00CF35E2">
        <w:rPr>
          <w:rFonts w:ascii="Courier New" w:eastAsia="Times New Roman" w:hAnsi="Courier New" w:cs="Courier New"/>
          <w:color w:val="A9B7C6"/>
          <w:sz w:val="24"/>
          <w:szCs w:val="24"/>
        </w:rPr>
        <w:br/>
        <w:t xml:space="preserve">  &lt;/permissions&gt;</w:t>
      </w:r>
      <w:r w:rsidRPr="00CF35E2">
        <w:rPr>
          <w:rFonts w:ascii="Courier New" w:eastAsia="Times New Roman" w:hAnsi="Courier New" w:cs="Courier New"/>
          <w:color w:val="A9B7C6"/>
          <w:sz w:val="24"/>
          <w:szCs w:val="24"/>
        </w:rPr>
        <w:br/>
        <w:t>&lt;/</w:t>
      </w:r>
      <w:proofErr w:type="spellStart"/>
      <w:r w:rsidRPr="00CF35E2">
        <w:rPr>
          <w:rFonts w:ascii="Courier New" w:eastAsia="Times New Roman" w:hAnsi="Courier New" w:cs="Courier New"/>
          <w:color w:val="A9B7C6"/>
          <w:sz w:val="24"/>
          <w:szCs w:val="24"/>
        </w:rPr>
        <w:t>tsRequest</w:t>
      </w:r>
      <w:proofErr w:type="spellEnd"/>
      <w:r w:rsidRPr="00CF35E2">
        <w:rPr>
          <w:rFonts w:ascii="Courier New" w:eastAsia="Times New Roman" w:hAnsi="Courier New" w:cs="Courier New"/>
          <w:color w:val="A9B7C6"/>
          <w:sz w:val="24"/>
          <w:szCs w:val="24"/>
        </w:rPr>
        <w:t>&gt;</w:t>
      </w:r>
    </w:p>
    <w:p w14:paraId="42FD807B" w14:textId="77777777" w:rsidR="00D1327F" w:rsidRDefault="00D1327F" w:rsidP="00D1327F">
      <w:pPr>
        <w:pStyle w:val="NormalWeb"/>
        <w:ind w:left="720"/>
        <w:rPr>
          <w:rFonts w:ascii="Georgia" w:hAnsi="Georgia"/>
          <w:color w:val="333333"/>
        </w:rPr>
      </w:pPr>
    </w:p>
    <w:p w14:paraId="15BDE1AA" w14:textId="77777777" w:rsidR="00740791" w:rsidRDefault="00740791" w:rsidP="00B02118">
      <w:pPr>
        <w:pStyle w:val="Heading1"/>
        <w:numPr>
          <w:ilvl w:val="0"/>
          <w:numId w:val="42"/>
        </w:numPr>
        <w:spacing w:before="0" w:beforeAutospacing="0" w:after="0" w:afterAutospacing="0"/>
        <w:rPr>
          <w:rFonts w:ascii="Helvetica" w:hAnsi="Helvetica"/>
          <w:b w:val="0"/>
          <w:bCs w:val="0"/>
          <w:color w:val="333333"/>
        </w:rPr>
      </w:pPr>
      <w:r w:rsidRPr="00740791">
        <w:rPr>
          <w:rFonts w:ascii="Helvetica" w:hAnsi="Helvetica"/>
          <w:b w:val="0"/>
          <w:bCs w:val="0"/>
          <w:color w:val="333333"/>
          <w:highlight w:val="yellow"/>
        </w:rPr>
        <w:t>Using HTTPS (SSL/TLS) for API Calls</w:t>
      </w:r>
    </w:p>
    <w:p w14:paraId="182D9590" w14:textId="532CDAD9" w:rsidR="000A7893" w:rsidRDefault="00A07835" w:rsidP="00A30E76">
      <w:pPr>
        <w:spacing w:before="100" w:beforeAutospacing="1" w:after="100" w:afterAutospacing="1" w:line="240" w:lineRule="auto"/>
        <w:outlineLvl w:val="1"/>
        <w:rPr>
          <w:rFonts w:ascii="Helvetica" w:eastAsia="Times New Roman" w:hAnsi="Helvetica" w:cs="Times New Roman"/>
          <w:b/>
          <w:bCs/>
          <w:color w:val="0000FF"/>
          <w:sz w:val="20"/>
          <w:szCs w:val="20"/>
        </w:rPr>
      </w:pPr>
      <w:hyperlink r:id="rId46" w:history="1">
        <w:r w:rsidR="00AD778F" w:rsidRPr="00610E4E">
          <w:rPr>
            <w:rStyle w:val="Hyperlink"/>
            <w:rFonts w:ascii="Helvetica" w:eastAsia="Times New Roman" w:hAnsi="Helvetica" w:cs="Times New Roman"/>
            <w:b/>
            <w:bCs/>
            <w:sz w:val="20"/>
            <w:szCs w:val="20"/>
          </w:rPr>
          <w:t>https://help.tableau.com/current/api/rest_api/en-us/REST/rest_api_concepts_SSL.htm</w:t>
        </w:r>
      </w:hyperlink>
    </w:p>
    <w:p w14:paraId="65610B97" w14:textId="77777777" w:rsidR="00AD778F" w:rsidRPr="00AD778F" w:rsidRDefault="00AD778F" w:rsidP="00AD778F">
      <w:pPr>
        <w:spacing w:beforeAutospacing="1" w:after="0" w:afterAutospacing="1" w:line="240" w:lineRule="auto"/>
        <w:rPr>
          <w:rFonts w:ascii="Georgia" w:eastAsia="Times New Roman" w:hAnsi="Georgia" w:cs="Times New Roman"/>
          <w:color w:val="333333"/>
          <w:sz w:val="24"/>
          <w:szCs w:val="24"/>
        </w:rPr>
      </w:pPr>
      <w:r w:rsidRPr="00AD778F">
        <w:rPr>
          <w:rFonts w:ascii="Georgia" w:eastAsia="Times New Roman" w:hAnsi="Georgia" w:cs="Times New Roman"/>
          <w:color w:val="333333"/>
          <w:sz w:val="24"/>
          <w:szCs w:val="24"/>
        </w:rPr>
        <w:t>To make API calls with HTTPS, you must configure Tableau Server to use SSL. For details, see </w:t>
      </w:r>
      <w:hyperlink r:id="rId47" w:anchor="ssl_config.htm" w:tgtFrame="_blank" w:history="1">
        <w:r w:rsidRPr="00AD778F">
          <w:rPr>
            <w:rFonts w:ascii="Georgia" w:eastAsia="Times New Roman" w:hAnsi="Georgia" w:cs="Times New Roman"/>
            <w:color w:val="FF6D02"/>
            <w:sz w:val="24"/>
            <w:szCs w:val="24"/>
            <w:u w:val="single"/>
          </w:rPr>
          <w:t>SSL</w:t>
        </w:r>
        <w:r w:rsidRPr="00AD778F">
          <w:rPr>
            <w:rFonts w:ascii="Georgia" w:eastAsia="Times New Roman" w:hAnsi="Georgia" w:cs="Times New Roman"/>
            <w:color w:val="FF6D02"/>
            <w:sz w:val="24"/>
            <w:szCs w:val="24"/>
            <w:bdr w:val="none" w:sz="0" w:space="0" w:color="auto" w:frame="1"/>
          </w:rPr>
          <w:t>(Link opens in a new window)</w:t>
        </w:r>
      </w:hyperlink>
      <w:r w:rsidRPr="00AD778F">
        <w:rPr>
          <w:rFonts w:ascii="Georgia" w:eastAsia="Times New Roman" w:hAnsi="Georgia" w:cs="Times New Roman"/>
          <w:color w:val="333333"/>
          <w:sz w:val="24"/>
          <w:szCs w:val="24"/>
        </w:rPr>
        <w:t> in the Tableau Server documentation. (</w:t>
      </w:r>
      <w:r w:rsidRPr="00AD778F">
        <w:rPr>
          <w:rFonts w:ascii="Georgia" w:eastAsia="Times New Roman" w:hAnsi="Georgia" w:cs="Times New Roman"/>
          <w:b/>
          <w:bCs/>
          <w:color w:val="0000FF"/>
          <w:sz w:val="24"/>
          <w:szCs w:val="24"/>
        </w:rPr>
        <w:t>If you are testing Tableau Server, you can install a self-signed certificate in order to support SSL</w:t>
      </w:r>
      <w:r w:rsidRPr="00AD778F">
        <w:rPr>
          <w:rFonts w:ascii="Georgia" w:eastAsia="Times New Roman" w:hAnsi="Georgia" w:cs="Times New Roman"/>
          <w:color w:val="333333"/>
          <w:sz w:val="24"/>
          <w:szCs w:val="24"/>
        </w:rPr>
        <w:t xml:space="preserve">.) If you make an HTTPS call to </w:t>
      </w:r>
      <w:r w:rsidRPr="00AD778F">
        <w:rPr>
          <w:rFonts w:ascii="Georgia" w:eastAsia="Times New Roman" w:hAnsi="Georgia" w:cs="Times New Roman"/>
          <w:color w:val="333333"/>
          <w:sz w:val="24"/>
          <w:szCs w:val="24"/>
        </w:rPr>
        <w:lastRenderedPageBreak/>
        <w:t>Tableau Server but you have not configured the server to use SSL, the server refuses the request.</w:t>
      </w:r>
    </w:p>
    <w:p w14:paraId="57069FE8" w14:textId="37C40710" w:rsidR="00AD778F" w:rsidRDefault="00AD778F" w:rsidP="00AD778F">
      <w:pPr>
        <w:spacing w:before="100" w:beforeAutospacing="1" w:after="100" w:afterAutospacing="1" w:line="240" w:lineRule="auto"/>
        <w:rPr>
          <w:rFonts w:ascii="Georgia" w:eastAsia="Times New Roman" w:hAnsi="Georgia" w:cs="Times New Roman"/>
          <w:color w:val="333333"/>
          <w:sz w:val="24"/>
          <w:szCs w:val="24"/>
        </w:rPr>
      </w:pPr>
      <w:r w:rsidRPr="00AD778F">
        <w:rPr>
          <w:rFonts w:ascii="Georgia" w:eastAsia="Times New Roman" w:hAnsi="Georgia" w:cs="Times New Roman"/>
          <w:color w:val="333333"/>
          <w:sz w:val="24"/>
          <w:szCs w:val="24"/>
        </w:rPr>
        <w:t>When working with Tableau Online, you must use the HTTPS protocol to make API calls.</w:t>
      </w:r>
    </w:p>
    <w:p w14:paraId="13EBCD55" w14:textId="77777777" w:rsidR="00232B68" w:rsidRPr="00232B68" w:rsidRDefault="00232B68" w:rsidP="00232B68">
      <w:pPr>
        <w:spacing w:before="100" w:beforeAutospacing="1" w:after="100" w:afterAutospacing="1" w:line="240" w:lineRule="auto"/>
        <w:outlineLvl w:val="1"/>
        <w:rPr>
          <w:rFonts w:ascii="Helvetica" w:eastAsia="Times New Roman" w:hAnsi="Helvetica" w:cs="Helvetica"/>
          <w:color w:val="333333"/>
          <w:sz w:val="36"/>
          <w:szCs w:val="36"/>
        </w:rPr>
      </w:pPr>
      <w:r w:rsidRPr="00232B68">
        <w:rPr>
          <w:rFonts w:ascii="Helvetica" w:eastAsia="Times New Roman" w:hAnsi="Helvetica" w:cs="Helvetica"/>
          <w:color w:val="333333"/>
          <w:sz w:val="36"/>
          <w:szCs w:val="36"/>
        </w:rPr>
        <w:t>SSL certificate requirements</w:t>
      </w:r>
    </w:p>
    <w:p w14:paraId="5830ED8D" w14:textId="77777777" w:rsidR="00232B68" w:rsidRPr="00232B68" w:rsidRDefault="00232B68" w:rsidP="00232B68">
      <w:pPr>
        <w:spacing w:before="100" w:beforeAutospacing="1" w:after="100" w:afterAutospacing="1" w:line="240" w:lineRule="auto"/>
        <w:rPr>
          <w:rFonts w:ascii="Georgia" w:eastAsia="Times New Roman" w:hAnsi="Georgia" w:cs="Times New Roman"/>
          <w:color w:val="333333"/>
          <w:sz w:val="24"/>
          <w:szCs w:val="24"/>
        </w:rPr>
      </w:pPr>
      <w:r w:rsidRPr="00232B68">
        <w:rPr>
          <w:rFonts w:ascii="Georgia" w:eastAsia="Times New Roman" w:hAnsi="Georgia" w:cs="Times New Roman"/>
          <w:color w:val="333333"/>
          <w:sz w:val="24"/>
          <w:szCs w:val="24"/>
        </w:rPr>
        <w:t>Acquire an Apache SSL certificate from a trusted authority (for example, Verisign, Thawte, Comodo, GoDaddy). You can also use an internal certificate issued by your company. Wildcard certificates, which allow you to use SSL with many host names within the same domain, are also supported.</w:t>
      </w:r>
    </w:p>
    <w:p w14:paraId="035A72CD" w14:textId="77777777" w:rsidR="00232B68" w:rsidRDefault="00232B68" w:rsidP="00232B68">
      <w:pPr>
        <w:pStyle w:val="Heading3"/>
        <w:rPr>
          <w:rFonts w:ascii="Helvetica" w:hAnsi="Helvetica" w:cs="Helvetica"/>
          <w:color w:val="333333"/>
        </w:rPr>
      </w:pPr>
      <w:r>
        <w:rPr>
          <w:rFonts w:ascii="Helvetica" w:hAnsi="Helvetica" w:cs="Helvetica"/>
          <w:b/>
          <w:bCs/>
          <w:color w:val="333333"/>
        </w:rPr>
        <w:t>SSL with multiple gateways</w:t>
      </w:r>
    </w:p>
    <w:p w14:paraId="3FF2D7F9" w14:textId="77777777" w:rsidR="00232B68" w:rsidRDefault="00232B68" w:rsidP="00232B68">
      <w:pPr>
        <w:pStyle w:val="NormalWeb"/>
        <w:rPr>
          <w:rFonts w:ascii="Georgia" w:hAnsi="Georgia"/>
          <w:color w:val="333333"/>
        </w:rPr>
      </w:pPr>
      <w:r>
        <w:rPr>
          <w:rFonts w:ascii="Georgia" w:hAnsi="Georgia"/>
          <w:color w:val="333333"/>
        </w:rPr>
        <w:t>A highly available </w:t>
      </w:r>
      <w:r>
        <w:rPr>
          <w:rStyle w:val="variablesproductname"/>
          <w:rFonts w:ascii="Georgia" w:hAnsi="Georgia"/>
          <w:color w:val="333333"/>
        </w:rPr>
        <w:t>Tableau Server</w:t>
      </w:r>
      <w:r>
        <w:rPr>
          <w:rFonts w:ascii="Georgia" w:hAnsi="Georgia"/>
          <w:color w:val="333333"/>
        </w:rPr>
        <w:t> cluster can include multiple gateways, fronted by a load balancer. If you are configuring this type of cluster for SSL, you have the following choices:</w:t>
      </w:r>
    </w:p>
    <w:p w14:paraId="62543975" w14:textId="77777777" w:rsidR="00232B68" w:rsidRDefault="00232B68" w:rsidP="00B02118">
      <w:pPr>
        <w:pStyle w:val="NormalWeb"/>
        <w:numPr>
          <w:ilvl w:val="0"/>
          <w:numId w:val="43"/>
        </w:numPr>
        <w:rPr>
          <w:rFonts w:ascii="Georgia" w:hAnsi="Georgia"/>
          <w:color w:val="333333"/>
        </w:rPr>
      </w:pPr>
      <w:r>
        <w:rPr>
          <w:rStyle w:val="uicontrol"/>
          <w:rFonts w:ascii="Georgia" w:hAnsi="Georgia"/>
          <w:b/>
          <w:bCs/>
          <w:color w:val="333333"/>
        </w:rPr>
        <w:t>Configure the load balancer for SSL</w:t>
      </w:r>
      <w:r>
        <w:rPr>
          <w:rFonts w:ascii="Georgia" w:hAnsi="Georgia"/>
          <w:color w:val="333333"/>
        </w:rPr>
        <w:t>: Traffic is encrypted from the client web browsers to the load balancer. Traffic from the load balancer to the </w:t>
      </w:r>
      <w:r>
        <w:rPr>
          <w:rStyle w:val="variablesproductname"/>
          <w:rFonts w:ascii="Georgia" w:hAnsi="Georgia"/>
          <w:color w:val="333333"/>
        </w:rPr>
        <w:t>Tableau Server</w:t>
      </w:r>
      <w:r>
        <w:rPr>
          <w:rFonts w:ascii="Georgia" w:hAnsi="Georgia"/>
          <w:color w:val="333333"/>
        </w:rPr>
        <w:t> gateway processes is not encrypted. No SSL configuration in </w:t>
      </w:r>
      <w:r>
        <w:rPr>
          <w:rStyle w:val="variablesproductname"/>
          <w:rFonts w:ascii="Georgia" w:hAnsi="Georgia"/>
          <w:color w:val="333333"/>
        </w:rPr>
        <w:t>Tableau Server</w:t>
      </w:r>
      <w:r>
        <w:rPr>
          <w:rFonts w:ascii="Georgia" w:hAnsi="Georgia"/>
          <w:color w:val="333333"/>
        </w:rPr>
        <w:t> is required by you. It’s all handled by the load balancer.</w:t>
      </w:r>
    </w:p>
    <w:p w14:paraId="542D1AB7" w14:textId="77777777" w:rsidR="00232B68" w:rsidRDefault="00232B68" w:rsidP="00B02118">
      <w:pPr>
        <w:pStyle w:val="NormalWeb"/>
        <w:numPr>
          <w:ilvl w:val="0"/>
          <w:numId w:val="44"/>
        </w:numPr>
        <w:rPr>
          <w:rFonts w:ascii="Georgia" w:hAnsi="Georgia"/>
          <w:color w:val="333333"/>
        </w:rPr>
      </w:pPr>
      <w:r>
        <w:rPr>
          <w:rStyle w:val="Strong"/>
          <w:rFonts w:ascii="Georgia" w:eastAsiaTheme="majorEastAsia" w:hAnsi="Georgia"/>
          <w:color w:val="333333"/>
        </w:rPr>
        <w:t>Configure Tableau Server for SSL</w:t>
      </w:r>
      <w:r>
        <w:rPr>
          <w:rFonts w:ascii="Georgia" w:hAnsi="Georgia"/>
          <w:color w:val="333333"/>
        </w:rPr>
        <w:t>: Traffic is encrypted from the client web browsers to the load balancer, and from the load balancer to the </w:t>
      </w:r>
      <w:r>
        <w:rPr>
          <w:rStyle w:val="variablesproductname"/>
          <w:rFonts w:ascii="Georgia" w:hAnsi="Georgia"/>
          <w:color w:val="333333"/>
        </w:rPr>
        <w:t>Tableau Server</w:t>
      </w:r>
      <w:r>
        <w:rPr>
          <w:rFonts w:ascii="Georgia" w:hAnsi="Georgia"/>
          <w:color w:val="333333"/>
        </w:rPr>
        <w:t> gateway processes. For more information, continue to the following section.</w:t>
      </w:r>
    </w:p>
    <w:p w14:paraId="3CBCFF7C" w14:textId="77777777" w:rsidR="00FF2CF8" w:rsidRDefault="00FF2CF8" w:rsidP="00FF2CF8">
      <w:pPr>
        <w:pStyle w:val="Heading2"/>
        <w:ind w:left="360"/>
        <w:rPr>
          <w:rFonts w:ascii="Helvetica" w:hAnsi="Helvetica" w:cs="Helvetica"/>
          <w:b/>
          <w:bCs/>
          <w:color w:val="333333"/>
        </w:rPr>
      </w:pPr>
    </w:p>
    <w:p w14:paraId="524E26B1" w14:textId="255B5AF4" w:rsidR="00FF2CF8" w:rsidRPr="00FF2CF8" w:rsidRDefault="00FF2CF8" w:rsidP="00FF2CF8">
      <w:pPr>
        <w:pStyle w:val="Heading2"/>
        <w:ind w:left="360"/>
        <w:rPr>
          <w:rFonts w:ascii="Helvetica" w:hAnsi="Helvetica" w:cs="Helvetica"/>
          <w:color w:val="0000FF"/>
        </w:rPr>
      </w:pPr>
      <w:r w:rsidRPr="00FF2CF8">
        <w:rPr>
          <w:rFonts w:ascii="Helvetica" w:hAnsi="Helvetica" w:cs="Helvetica"/>
          <w:b/>
          <w:bCs/>
          <w:color w:val="0000FF"/>
          <w:highlight w:val="yellow"/>
        </w:rPr>
        <w:t>Filtering</w:t>
      </w:r>
    </w:p>
    <w:p w14:paraId="1B2F2DFE" w14:textId="77777777" w:rsidR="00FF2CF8" w:rsidRDefault="00FF2CF8" w:rsidP="00B02118">
      <w:pPr>
        <w:pStyle w:val="NormalWeb"/>
        <w:numPr>
          <w:ilvl w:val="0"/>
          <w:numId w:val="44"/>
        </w:numPr>
        <w:rPr>
          <w:rFonts w:ascii="Georgia" w:hAnsi="Georgia"/>
          <w:color w:val="333333"/>
        </w:rPr>
      </w:pPr>
      <w:r>
        <w:rPr>
          <w:rFonts w:ascii="Georgia" w:hAnsi="Georgia"/>
          <w:color w:val="333333"/>
        </w:rPr>
        <w:t>By default, methods like </w:t>
      </w:r>
      <w:r>
        <w:rPr>
          <w:rStyle w:val="api-command-ref"/>
          <w:rFonts w:ascii="Georgia" w:hAnsi="Georgia"/>
          <w:b/>
          <w:bCs/>
          <w:color w:val="333333"/>
        </w:rPr>
        <w:t>Get Users on Site</w:t>
      </w:r>
      <w:r>
        <w:rPr>
          <w:rFonts w:ascii="Georgia" w:hAnsi="Georgia"/>
          <w:color w:val="333333"/>
        </w:rPr>
        <w:t> return information about all the users or workbooks on a Tableau Server site. If there are many entities, the method returns them in chunks (pages). If you want information about a specific user or workbook, one option is to loop through the information returned by the call and look for the user or workbook that you're interested in.</w:t>
      </w:r>
    </w:p>
    <w:p w14:paraId="7C042D01" w14:textId="77777777" w:rsidR="00FF2CF8" w:rsidRDefault="00FF2CF8" w:rsidP="00B02118">
      <w:pPr>
        <w:pStyle w:val="NormalWeb"/>
        <w:numPr>
          <w:ilvl w:val="0"/>
          <w:numId w:val="44"/>
        </w:numPr>
        <w:rPr>
          <w:rFonts w:ascii="Georgia" w:hAnsi="Georgia"/>
          <w:color w:val="333333"/>
        </w:rPr>
      </w:pPr>
      <w:r>
        <w:rPr>
          <w:rFonts w:ascii="Georgia" w:hAnsi="Georgia"/>
          <w:color w:val="333333"/>
        </w:rPr>
        <w:t>As an alternative, starting in the REST API version 2.3 (Tableau Server 10.0), you can include a filter expression in the query string of the URI, using the following syntax:</w:t>
      </w:r>
    </w:p>
    <w:p w14:paraId="473F875C" w14:textId="77777777" w:rsidR="00FF2CF8" w:rsidRDefault="00FF2CF8" w:rsidP="00B02118">
      <w:pPr>
        <w:pStyle w:val="NormalWeb"/>
        <w:numPr>
          <w:ilvl w:val="0"/>
          <w:numId w:val="44"/>
        </w:numPr>
        <w:rPr>
          <w:rFonts w:ascii="Georgia" w:hAnsi="Georgia"/>
          <w:color w:val="333333"/>
        </w:rPr>
      </w:pPr>
      <w:r>
        <w:rPr>
          <w:rStyle w:val="HTMLCode"/>
          <w:rFonts w:ascii="Courier" w:hAnsi="Courier"/>
          <w:color w:val="333333"/>
        </w:rPr>
        <w:t>filter=</w:t>
      </w:r>
      <w:proofErr w:type="spellStart"/>
      <w:r>
        <w:rPr>
          <w:rStyle w:val="api-placeholder"/>
          <w:rFonts w:ascii="Courier" w:eastAsiaTheme="majorEastAsia" w:hAnsi="Courier" w:cs="Courier New"/>
          <w:i/>
          <w:iCs/>
          <w:color w:val="333333"/>
          <w:sz w:val="20"/>
          <w:szCs w:val="20"/>
        </w:rPr>
        <w:t>field</w:t>
      </w:r>
      <w:r>
        <w:rPr>
          <w:rStyle w:val="HTMLCode"/>
          <w:rFonts w:ascii="Courier" w:hAnsi="Courier"/>
          <w:color w:val="333333"/>
        </w:rPr>
        <w:t>:</w:t>
      </w:r>
      <w:r>
        <w:rPr>
          <w:rStyle w:val="api-placeholder"/>
          <w:rFonts w:ascii="Courier" w:eastAsiaTheme="majorEastAsia" w:hAnsi="Courier" w:cs="Courier New"/>
          <w:i/>
          <w:iCs/>
          <w:color w:val="333333"/>
          <w:sz w:val="20"/>
          <w:szCs w:val="20"/>
        </w:rPr>
        <w:t>operator</w:t>
      </w:r>
      <w:r>
        <w:rPr>
          <w:rStyle w:val="HTMLCode"/>
          <w:rFonts w:ascii="Courier" w:hAnsi="Courier"/>
          <w:color w:val="333333"/>
        </w:rPr>
        <w:t>:</w:t>
      </w:r>
      <w:r>
        <w:rPr>
          <w:rStyle w:val="api-placeholder"/>
          <w:rFonts w:ascii="Courier" w:eastAsiaTheme="majorEastAsia" w:hAnsi="Courier" w:cs="Courier New"/>
          <w:i/>
          <w:iCs/>
          <w:color w:val="333333"/>
          <w:sz w:val="20"/>
          <w:szCs w:val="20"/>
        </w:rPr>
        <w:t>value</w:t>
      </w:r>
      <w:proofErr w:type="spellEnd"/>
    </w:p>
    <w:p w14:paraId="6B38A1F8" w14:textId="77777777" w:rsidR="00FF2CF8" w:rsidRDefault="00FF2CF8" w:rsidP="00B02118">
      <w:pPr>
        <w:pStyle w:val="NormalWeb"/>
        <w:numPr>
          <w:ilvl w:val="0"/>
          <w:numId w:val="44"/>
        </w:numPr>
        <w:rPr>
          <w:rFonts w:ascii="Georgia" w:hAnsi="Georgia"/>
          <w:color w:val="333333"/>
        </w:rPr>
      </w:pPr>
      <w:r>
        <w:rPr>
          <w:rFonts w:ascii="Georgia" w:hAnsi="Georgia"/>
          <w:color w:val="333333"/>
        </w:rPr>
        <w:t>The following example shows how to include a filter in a call to get users on a site:</w:t>
      </w:r>
    </w:p>
    <w:p w14:paraId="346D9C9B" w14:textId="00DBA861" w:rsidR="00AD778F" w:rsidRPr="0000167F" w:rsidRDefault="00FF2CF8" w:rsidP="00B02118">
      <w:pPr>
        <w:pStyle w:val="NormalWeb"/>
        <w:numPr>
          <w:ilvl w:val="0"/>
          <w:numId w:val="44"/>
        </w:numPr>
        <w:rPr>
          <w:rFonts w:ascii="Georgia" w:hAnsi="Georgia"/>
          <w:color w:val="333333"/>
        </w:rPr>
      </w:pPr>
      <w:r>
        <w:rPr>
          <w:rStyle w:val="HTMLCode"/>
          <w:rFonts w:ascii="Courier" w:hAnsi="Courier"/>
          <w:color w:val="333333"/>
        </w:rPr>
        <w:lastRenderedPageBreak/>
        <w:t>http://MY-SERVER/api/</w:t>
      </w:r>
      <w:r>
        <w:rPr>
          <w:rStyle w:val="variablesrest-api-version"/>
          <w:rFonts w:ascii="Courier" w:hAnsi="Courier" w:cs="Courier New"/>
          <w:color w:val="333333"/>
          <w:sz w:val="20"/>
          <w:szCs w:val="20"/>
        </w:rPr>
        <w:t>3.11</w:t>
      </w:r>
      <w:r>
        <w:rPr>
          <w:rStyle w:val="HTMLCode"/>
          <w:rFonts w:ascii="Courier" w:hAnsi="Courier"/>
          <w:color w:val="333333"/>
        </w:rPr>
        <w:t>/sites/9a8b7c6d-5e4f-3a2b-1c0d-9e8f7a6b5c4d/users</w:t>
      </w:r>
      <w:r w:rsidRPr="005C00F7">
        <w:rPr>
          <w:rStyle w:val="HTMLCode"/>
          <w:rFonts w:ascii="Courier" w:hAnsi="Courier"/>
          <w:b/>
          <w:bCs/>
          <w:color w:val="FF0000"/>
        </w:rPr>
        <w:t>?</w:t>
      </w:r>
      <w:r w:rsidRPr="005C00F7">
        <w:rPr>
          <w:rStyle w:val="Strong"/>
          <w:rFonts w:ascii="Courier" w:hAnsi="Courier"/>
          <w:color w:val="0000FF"/>
        </w:rPr>
        <w:t>filter=</w:t>
      </w:r>
      <w:r>
        <w:rPr>
          <w:rStyle w:val="Strong"/>
          <w:rFonts w:ascii="Courier" w:hAnsi="Courier"/>
          <w:color w:val="333333"/>
        </w:rPr>
        <w:t>siteRole:eq:Viewer</w:t>
      </w:r>
    </w:p>
    <w:p w14:paraId="4908FE52" w14:textId="77777777" w:rsidR="0000167F" w:rsidRDefault="0000167F" w:rsidP="0000167F">
      <w:pPr>
        <w:pStyle w:val="Heading3"/>
        <w:rPr>
          <w:rFonts w:ascii="Helvetica" w:hAnsi="Helvetica" w:cs="Helvetica"/>
          <w:color w:val="333333"/>
        </w:rPr>
      </w:pPr>
      <w:r>
        <w:rPr>
          <w:rFonts w:ascii="Helvetica" w:hAnsi="Helvetica" w:cs="Helvetica"/>
          <w:b/>
          <w:bCs/>
          <w:color w:val="333333"/>
        </w:rPr>
        <w:t>Filter expressions</w:t>
      </w:r>
    </w:p>
    <w:p w14:paraId="79115EFC" w14:textId="77777777" w:rsidR="0000167F" w:rsidRDefault="0000167F" w:rsidP="0000167F">
      <w:pPr>
        <w:pStyle w:val="NormalWeb"/>
        <w:rPr>
          <w:rFonts w:ascii="Georgia" w:hAnsi="Georgia"/>
          <w:color w:val="333333"/>
        </w:rPr>
      </w:pPr>
      <w:r>
        <w:rPr>
          <w:rFonts w:ascii="Georgia" w:hAnsi="Georgia"/>
          <w:color w:val="333333"/>
        </w:rPr>
        <w:t>The following table lists the field names and operators you can use in a filter expression. Notice that the user-related calls support slightly different fields than the workbook-related calls.</w:t>
      </w:r>
    </w:p>
    <w:p w14:paraId="4C6D570B" w14:textId="77777777" w:rsidR="0000167F" w:rsidRPr="0000167F" w:rsidRDefault="0000167F" w:rsidP="00B02118">
      <w:pPr>
        <w:numPr>
          <w:ilvl w:val="0"/>
          <w:numId w:val="45"/>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Operators are delimited with colons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w:t>
      </w:r>
    </w:p>
    <w:p w14:paraId="19B11585" w14:textId="77777777" w:rsidR="0000167F" w:rsidRPr="0000167F" w:rsidRDefault="0000167F" w:rsidP="00B02118">
      <w:pPr>
        <w:numPr>
          <w:ilvl w:val="0"/>
          <w:numId w:val="46"/>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If any reserved characters following the question mark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 in the URI are encoded, than all reserved characters must be encoded. For example, the colon character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 would be encoded as </w:t>
      </w:r>
      <w:r w:rsidRPr="0000167F">
        <w:rPr>
          <w:rFonts w:ascii="Courier" w:eastAsia="Times New Roman" w:hAnsi="Courier" w:cs="Courier New"/>
          <w:color w:val="333333"/>
          <w:sz w:val="20"/>
          <w:szCs w:val="20"/>
        </w:rPr>
        <w:t>%3A</w:t>
      </w:r>
      <w:r w:rsidRPr="0000167F">
        <w:rPr>
          <w:rFonts w:ascii="Georgia" w:eastAsia="Times New Roman" w:hAnsi="Georgia" w:cs="Times New Roman"/>
          <w:color w:val="333333"/>
          <w:sz w:val="24"/>
          <w:szCs w:val="24"/>
        </w:rPr>
        <w:t> and the equals character (</w:t>
      </w:r>
      <w:r w:rsidRPr="0000167F">
        <w:rPr>
          <w:rFonts w:ascii="Courier" w:eastAsia="Times New Roman" w:hAnsi="Courier" w:cs="Courier New"/>
          <w:color w:val="333333"/>
          <w:sz w:val="20"/>
          <w:szCs w:val="20"/>
        </w:rPr>
        <w:t>=</w:t>
      </w:r>
      <w:r w:rsidRPr="0000167F">
        <w:rPr>
          <w:rFonts w:ascii="Georgia" w:eastAsia="Times New Roman" w:hAnsi="Georgia" w:cs="Times New Roman"/>
          <w:color w:val="333333"/>
          <w:sz w:val="24"/>
          <w:szCs w:val="24"/>
        </w:rPr>
        <w:t>) would be encoded as </w:t>
      </w:r>
      <w:r w:rsidRPr="0000167F">
        <w:rPr>
          <w:rFonts w:ascii="Courier" w:eastAsia="Times New Roman" w:hAnsi="Courier" w:cs="Courier New"/>
          <w:color w:val="333333"/>
          <w:sz w:val="20"/>
          <w:szCs w:val="20"/>
        </w:rPr>
        <w:t>%3D</w:t>
      </w:r>
      <w:r w:rsidRPr="0000167F">
        <w:rPr>
          <w:rFonts w:ascii="Georgia" w:eastAsia="Times New Roman" w:hAnsi="Georgia" w:cs="Times New Roman"/>
          <w:color w:val="333333"/>
          <w:sz w:val="24"/>
          <w:szCs w:val="24"/>
        </w:rPr>
        <w:t>.</w:t>
      </w:r>
    </w:p>
    <w:p w14:paraId="39933E99" w14:textId="77777777" w:rsidR="0000167F" w:rsidRPr="0000167F" w:rsidRDefault="0000167F" w:rsidP="00B02118">
      <w:pPr>
        <w:numPr>
          <w:ilvl w:val="0"/>
          <w:numId w:val="47"/>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The operators are:</w:t>
      </w:r>
    </w:p>
    <w:p w14:paraId="60D53EA9" w14:textId="77777777" w:rsidR="0000167F" w:rsidRPr="0000167F" w:rsidRDefault="0000167F" w:rsidP="00B02118">
      <w:pPr>
        <w:numPr>
          <w:ilvl w:val="1"/>
          <w:numId w:val="48"/>
        </w:numPr>
        <w:spacing w:before="100" w:beforeAutospacing="1" w:after="100" w:afterAutospacing="1" w:line="240" w:lineRule="auto"/>
        <w:rPr>
          <w:rFonts w:ascii="Georgia" w:eastAsia="Times New Roman" w:hAnsi="Georgia" w:cs="Times New Roman"/>
          <w:color w:val="333333"/>
          <w:sz w:val="24"/>
          <w:szCs w:val="24"/>
        </w:rPr>
      </w:pPr>
      <w:r w:rsidRPr="0000167F">
        <w:rPr>
          <w:rFonts w:ascii="Courier" w:eastAsia="Times New Roman" w:hAnsi="Courier" w:cs="Courier New"/>
          <w:color w:val="333333"/>
          <w:sz w:val="20"/>
          <w:szCs w:val="20"/>
        </w:rPr>
        <w:t>eq</w:t>
      </w:r>
      <w:r w:rsidRPr="0000167F">
        <w:rPr>
          <w:rFonts w:ascii="Georgia" w:eastAsia="Times New Roman" w:hAnsi="Georgia" w:cs="Times New Roman"/>
          <w:color w:val="333333"/>
          <w:sz w:val="24"/>
          <w:szCs w:val="24"/>
        </w:rPr>
        <w:t>—equals</w:t>
      </w:r>
    </w:p>
    <w:p w14:paraId="6FD1B361" w14:textId="77777777" w:rsidR="0000167F" w:rsidRPr="0000167F" w:rsidRDefault="0000167F" w:rsidP="00B02118">
      <w:pPr>
        <w:numPr>
          <w:ilvl w:val="1"/>
          <w:numId w:val="49"/>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gt</w:t>
      </w:r>
      <w:proofErr w:type="spellEnd"/>
      <w:r w:rsidRPr="0000167F">
        <w:rPr>
          <w:rFonts w:ascii="Georgia" w:eastAsia="Times New Roman" w:hAnsi="Georgia" w:cs="Times New Roman"/>
          <w:color w:val="333333"/>
          <w:sz w:val="24"/>
          <w:szCs w:val="24"/>
        </w:rPr>
        <w:t>—greater than</w:t>
      </w:r>
    </w:p>
    <w:p w14:paraId="5ADB9635" w14:textId="77777777" w:rsidR="0000167F" w:rsidRPr="0000167F" w:rsidRDefault="0000167F" w:rsidP="00B02118">
      <w:pPr>
        <w:numPr>
          <w:ilvl w:val="1"/>
          <w:numId w:val="50"/>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gte</w:t>
      </w:r>
      <w:proofErr w:type="spellEnd"/>
      <w:r w:rsidRPr="0000167F">
        <w:rPr>
          <w:rFonts w:ascii="Georgia" w:eastAsia="Times New Roman" w:hAnsi="Georgia" w:cs="Times New Roman"/>
          <w:color w:val="333333"/>
          <w:sz w:val="24"/>
          <w:szCs w:val="24"/>
        </w:rPr>
        <w:t>—greater than or equal</w:t>
      </w:r>
    </w:p>
    <w:p w14:paraId="351E66C4" w14:textId="77777777" w:rsidR="0000167F" w:rsidRPr="0000167F" w:rsidRDefault="0000167F" w:rsidP="00B02118">
      <w:pPr>
        <w:numPr>
          <w:ilvl w:val="1"/>
          <w:numId w:val="51"/>
        </w:numPr>
        <w:spacing w:before="100" w:beforeAutospacing="1" w:after="100" w:afterAutospacing="1" w:line="240" w:lineRule="auto"/>
        <w:rPr>
          <w:rFonts w:ascii="Georgia" w:eastAsia="Times New Roman" w:hAnsi="Georgia" w:cs="Times New Roman"/>
          <w:color w:val="333333"/>
          <w:sz w:val="24"/>
          <w:szCs w:val="24"/>
        </w:rPr>
      </w:pPr>
      <w:r w:rsidRPr="0000167F">
        <w:rPr>
          <w:rFonts w:ascii="Courier" w:eastAsia="Times New Roman" w:hAnsi="Courier" w:cs="Courier New"/>
          <w:color w:val="333333"/>
          <w:sz w:val="20"/>
          <w:szCs w:val="20"/>
        </w:rPr>
        <w:t>has</w:t>
      </w:r>
      <w:r w:rsidRPr="0000167F">
        <w:rPr>
          <w:rFonts w:ascii="Georgia" w:eastAsia="Times New Roman" w:hAnsi="Georgia" w:cs="Times New Roman"/>
          <w:color w:val="333333"/>
          <w:sz w:val="24"/>
          <w:szCs w:val="24"/>
        </w:rPr>
        <w:t>—contains the specified string</w:t>
      </w:r>
    </w:p>
    <w:p w14:paraId="6A593C2D" w14:textId="77777777" w:rsidR="0000167F" w:rsidRPr="0000167F" w:rsidRDefault="0000167F" w:rsidP="00B02118">
      <w:pPr>
        <w:numPr>
          <w:ilvl w:val="1"/>
          <w:numId w:val="52"/>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lt</w:t>
      </w:r>
      <w:proofErr w:type="spellEnd"/>
      <w:r w:rsidRPr="0000167F">
        <w:rPr>
          <w:rFonts w:ascii="Georgia" w:eastAsia="Times New Roman" w:hAnsi="Georgia" w:cs="Times New Roman"/>
          <w:color w:val="333333"/>
          <w:sz w:val="24"/>
          <w:szCs w:val="24"/>
        </w:rPr>
        <w:t>—less than</w:t>
      </w:r>
    </w:p>
    <w:p w14:paraId="7C66756B" w14:textId="77777777" w:rsidR="0000167F" w:rsidRPr="0000167F" w:rsidRDefault="0000167F" w:rsidP="00B02118">
      <w:pPr>
        <w:numPr>
          <w:ilvl w:val="1"/>
          <w:numId w:val="53"/>
        </w:numPr>
        <w:spacing w:before="100" w:beforeAutospacing="1" w:after="100" w:afterAutospacing="1" w:line="240" w:lineRule="auto"/>
        <w:rPr>
          <w:rFonts w:ascii="Georgia" w:eastAsia="Times New Roman" w:hAnsi="Georgia" w:cs="Times New Roman"/>
          <w:color w:val="333333"/>
          <w:sz w:val="24"/>
          <w:szCs w:val="24"/>
        </w:rPr>
      </w:pPr>
      <w:proofErr w:type="spellStart"/>
      <w:r w:rsidRPr="0000167F">
        <w:rPr>
          <w:rFonts w:ascii="Courier" w:eastAsia="Times New Roman" w:hAnsi="Courier" w:cs="Courier New"/>
          <w:color w:val="333333"/>
          <w:sz w:val="20"/>
          <w:szCs w:val="20"/>
        </w:rPr>
        <w:t>lte</w:t>
      </w:r>
      <w:proofErr w:type="spellEnd"/>
      <w:r w:rsidRPr="0000167F">
        <w:rPr>
          <w:rFonts w:ascii="Georgia" w:eastAsia="Times New Roman" w:hAnsi="Georgia" w:cs="Times New Roman"/>
          <w:color w:val="333333"/>
          <w:sz w:val="24"/>
          <w:szCs w:val="24"/>
        </w:rPr>
        <w:t>—less than or equal</w:t>
      </w:r>
    </w:p>
    <w:p w14:paraId="01B3795E" w14:textId="77777777" w:rsidR="0000167F" w:rsidRPr="0000167F" w:rsidRDefault="0000167F" w:rsidP="00B02118">
      <w:pPr>
        <w:numPr>
          <w:ilvl w:val="1"/>
          <w:numId w:val="54"/>
        </w:numPr>
        <w:spacing w:before="100" w:beforeAutospacing="1" w:after="100" w:afterAutospacing="1" w:line="240" w:lineRule="auto"/>
        <w:rPr>
          <w:rFonts w:ascii="Georgia" w:eastAsia="Times New Roman" w:hAnsi="Georgia" w:cs="Times New Roman"/>
          <w:color w:val="333333"/>
          <w:sz w:val="24"/>
          <w:szCs w:val="24"/>
        </w:rPr>
      </w:pPr>
      <w:r w:rsidRPr="0000167F">
        <w:rPr>
          <w:rFonts w:ascii="Courier" w:eastAsia="Times New Roman" w:hAnsi="Courier" w:cs="Courier New"/>
          <w:color w:val="333333"/>
          <w:sz w:val="20"/>
          <w:szCs w:val="20"/>
        </w:rPr>
        <w:t>in</w:t>
      </w:r>
      <w:r w:rsidRPr="0000167F">
        <w:rPr>
          <w:rFonts w:ascii="Georgia" w:eastAsia="Times New Roman" w:hAnsi="Georgia" w:cs="Times New Roman"/>
          <w:color w:val="333333"/>
          <w:sz w:val="24"/>
          <w:szCs w:val="24"/>
        </w:rPr>
        <w:t>—any of [list] (for searching tags)</w:t>
      </w:r>
    </w:p>
    <w:p w14:paraId="5D43C96A" w14:textId="77777777" w:rsidR="0000167F" w:rsidRPr="0000167F" w:rsidRDefault="0000167F" w:rsidP="00B02118">
      <w:pPr>
        <w:numPr>
          <w:ilvl w:val="0"/>
          <w:numId w:val="55"/>
        </w:numPr>
        <w:spacing w:before="100" w:beforeAutospacing="1" w:after="100" w:afterAutospacing="1" w:line="240" w:lineRule="auto"/>
        <w:rPr>
          <w:rFonts w:ascii="Georgia" w:eastAsia="Times New Roman" w:hAnsi="Georgia" w:cs="Times New Roman"/>
          <w:color w:val="333333"/>
          <w:sz w:val="24"/>
          <w:szCs w:val="24"/>
        </w:rPr>
      </w:pPr>
      <w:r w:rsidRPr="0000167F">
        <w:rPr>
          <w:rFonts w:ascii="Georgia" w:eastAsia="Times New Roman" w:hAnsi="Georgia" w:cs="Times New Roman"/>
          <w:color w:val="333333"/>
          <w:sz w:val="24"/>
          <w:szCs w:val="24"/>
        </w:rPr>
        <w:t>Field names, operator names, and values are case sensitive.</w:t>
      </w:r>
    </w:p>
    <w:p w14:paraId="38D8E25F" w14:textId="77777777" w:rsidR="00C33281" w:rsidRPr="00C33281" w:rsidRDefault="00C33281" w:rsidP="00C33281">
      <w:pPr>
        <w:pStyle w:val="Heading2"/>
        <w:rPr>
          <w:rFonts w:ascii="Helvetica" w:hAnsi="Helvetica" w:cs="Helvetica"/>
          <w:color w:val="0000FF"/>
        </w:rPr>
      </w:pPr>
      <w:r w:rsidRPr="00C33281">
        <w:rPr>
          <w:rFonts w:ascii="Helvetica" w:hAnsi="Helvetica" w:cs="Helvetica"/>
          <w:b/>
          <w:bCs/>
          <w:color w:val="0000FF"/>
          <w:highlight w:val="yellow"/>
        </w:rPr>
        <w:t>Sorting</w:t>
      </w:r>
    </w:p>
    <w:p w14:paraId="737127E2" w14:textId="77777777" w:rsidR="00C33281" w:rsidRDefault="00C33281" w:rsidP="00C33281">
      <w:pPr>
        <w:pStyle w:val="NormalWeb"/>
        <w:rPr>
          <w:rFonts w:ascii="Georgia" w:hAnsi="Georgia"/>
          <w:color w:val="333333"/>
        </w:rPr>
      </w:pPr>
      <w:r>
        <w:rPr>
          <w:rFonts w:ascii="Georgia" w:hAnsi="Georgia"/>
          <w:color w:val="333333"/>
        </w:rPr>
        <w:t>To sort the results, include the </w:t>
      </w:r>
      <w:r>
        <w:rPr>
          <w:rStyle w:val="HTMLCode"/>
          <w:rFonts w:ascii="Courier" w:hAnsi="Courier"/>
          <w:color w:val="333333"/>
        </w:rPr>
        <w:t>sort</w:t>
      </w:r>
      <w:r>
        <w:rPr>
          <w:rFonts w:ascii="Georgia" w:hAnsi="Georgia"/>
          <w:color w:val="333333"/>
        </w:rPr>
        <w:t> parameter. The syntax is this:</w:t>
      </w:r>
    </w:p>
    <w:p w14:paraId="5713ECFB" w14:textId="77777777" w:rsidR="00C33281" w:rsidRDefault="00C33281" w:rsidP="00C33281">
      <w:pPr>
        <w:pStyle w:val="NormalWeb"/>
        <w:rPr>
          <w:rFonts w:ascii="Georgia" w:hAnsi="Georgia"/>
          <w:color w:val="333333"/>
        </w:rPr>
      </w:pPr>
      <w:r>
        <w:rPr>
          <w:rStyle w:val="HTMLCode"/>
          <w:rFonts w:ascii="Courier" w:hAnsi="Courier"/>
          <w:color w:val="333333"/>
        </w:rPr>
        <w:t>sort=</w:t>
      </w:r>
      <w:proofErr w:type="spellStart"/>
      <w:r>
        <w:rPr>
          <w:rStyle w:val="api-placeholder"/>
          <w:rFonts w:ascii="Courier" w:hAnsi="Courier" w:cs="Courier New"/>
          <w:i/>
          <w:iCs/>
          <w:color w:val="333333"/>
          <w:sz w:val="20"/>
          <w:szCs w:val="20"/>
        </w:rPr>
        <w:t>field</w:t>
      </w:r>
      <w:r>
        <w:rPr>
          <w:rStyle w:val="HTMLCode"/>
          <w:rFonts w:ascii="Courier" w:hAnsi="Courier"/>
          <w:color w:val="333333"/>
        </w:rPr>
        <w:t>:</w:t>
      </w:r>
      <w:r>
        <w:rPr>
          <w:rStyle w:val="api-placeholder"/>
          <w:rFonts w:ascii="Courier" w:hAnsi="Courier" w:cs="Courier New"/>
          <w:i/>
          <w:iCs/>
          <w:color w:val="333333"/>
          <w:sz w:val="20"/>
          <w:szCs w:val="20"/>
        </w:rPr>
        <w:t>direction</w:t>
      </w:r>
      <w:proofErr w:type="spellEnd"/>
    </w:p>
    <w:p w14:paraId="327737F8" w14:textId="77777777" w:rsidR="00C33281" w:rsidRDefault="00C33281" w:rsidP="00C33281">
      <w:pPr>
        <w:pStyle w:val="NormalWeb"/>
        <w:rPr>
          <w:rFonts w:ascii="Georgia" w:hAnsi="Georgia"/>
          <w:color w:val="333333"/>
        </w:rPr>
      </w:pPr>
      <w:r>
        <w:rPr>
          <w:rFonts w:ascii="Georgia" w:hAnsi="Georgia"/>
          <w:color w:val="333333"/>
        </w:rPr>
        <w:t>You can sort on the same fields that you use to filter. The </w:t>
      </w:r>
      <w:r>
        <w:rPr>
          <w:rStyle w:val="api-placeholder"/>
          <w:rFonts w:ascii="Courier" w:hAnsi="Courier" w:cs="Courier New"/>
          <w:i/>
          <w:iCs/>
          <w:color w:val="333333"/>
          <w:sz w:val="20"/>
          <w:szCs w:val="20"/>
        </w:rPr>
        <w:t>direction</w:t>
      </w:r>
      <w:r>
        <w:rPr>
          <w:rFonts w:ascii="Georgia" w:hAnsi="Georgia"/>
          <w:color w:val="333333"/>
        </w:rPr>
        <w:t> value is </w:t>
      </w:r>
      <w:proofErr w:type="spellStart"/>
      <w:r>
        <w:rPr>
          <w:rStyle w:val="HTMLCode"/>
          <w:rFonts w:ascii="Courier" w:hAnsi="Courier"/>
          <w:color w:val="333333"/>
        </w:rPr>
        <w:t>asc</w:t>
      </w:r>
      <w:proofErr w:type="spellEnd"/>
      <w:r>
        <w:rPr>
          <w:rFonts w:ascii="Georgia" w:hAnsi="Georgia"/>
          <w:color w:val="333333"/>
        </w:rPr>
        <w:t> (ascending) or </w:t>
      </w:r>
      <w:r>
        <w:rPr>
          <w:rStyle w:val="HTMLCode"/>
          <w:rFonts w:ascii="Courier" w:hAnsi="Courier"/>
          <w:color w:val="333333"/>
        </w:rPr>
        <w:t>desc</w:t>
      </w:r>
      <w:r>
        <w:rPr>
          <w:rFonts w:ascii="Georgia" w:hAnsi="Georgia"/>
          <w:color w:val="333333"/>
        </w:rPr>
        <w:t> (descending), and is required.</w:t>
      </w:r>
    </w:p>
    <w:p w14:paraId="22AAF651" w14:textId="77777777" w:rsidR="00C33281" w:rsidRDefault="00C33281" w:rsidP="00C33281">
      <w:pPr>
        <w:pStyle w:val="NormalWeb"/>
        <w:rPr>
          <w:rFonts w:ascii="Georgia" w:hAnsi="Georgia"/>
          <w:color w:val="333333"/>
        </w:rPr>
      </w:pPr>
      <w:r>
        <w:rPr>
          <w:rFonts w:ascii="Georgia" w:hAnsi="Georgia"/>
          <w:color w:val="333333"/>
        </w:rPr>
        <w:t>You can specify multiple levels of sorting by including multiple sort expressions, as in this example:</w:t>
      </w:r>
    </w:p>
    <w:p w14:paraId="13B8575F" w14:textId="77777777" w:rsidR="00C33281" w:rsidRDefault="00C33281" w:rsidP="00C33281">
      <w:pPr>
        <w:pStyle w:val="NormalWeb"/>
        <w:rPr>
          <w:rFonts w:ascii="Georgia" w:hAnsi="Georgia"/>
          <w:color w:val="333333"/>
        </w:rPr>
      </w:pPr>
      <w:r>
        <w:rPr>
          <w:rStyle w:val="HTMLCode"/>
          <w:rFonts w:ascii="Courier" w:hAnsi="Courier"/>
          <w:color w:val="333333"/>
        </w:rPr>
        <w:lastRenderedPageBreak/>
        <w:t>sort=</w:t>
      </w:r>
      <w:proofErr w:type="spellStart"/>
      <w:r>
        <w:rPr>
          <w:rStyle w:val="HTMLCode"/>
          <w:rFonts w:ascii="Courier" w:hAnsi="Courier"/>
          <w:color w:val="333333"/>
        </w:rPr>
        <w:t>siteRole:asc,name:desc</w:t>
      </w:r>
      <w:proofErr w:type="spellEnd"/>
    </w:p>
    <w:p w14:paraId="21FC981A" w14:textId="77777777" w:rsidR="00C33281" w:rsidRDefault="00C33281" w:rsidP="00C33281">
      <w:pPr>
        <w:pStyle w:val="NormalWeb"/>
        <w:rPr>
          <w:rFonts w:ascii="Georgia" w:hAnsi="Georgia"/>
          <w:color w:val="333333"/>
        </w:rPr>
      </w:pPr>
      <w:r>
        <w:rPr>
          <w:rFonts w:ascii="Georgia" w:hAnsi="Georgia"/>
          <w:color w:val="333333"/>
        </w:rPr>
        <w:t>This causes the results to be sorted first by site role in ascending order, and within site role, by name in descending order.</w:t>
      </w:r>
    </w:p>
    <w:p w14:paraId="2EECAB4B" w14:textId="77777777" w:rsidR="00AA37BA" w:rsidRDefault="00AA37BA" w:rsidP="00AA37BA">
      <w:pPr>
        <w:pStyle w:val="Heading2"/>
        <w:rPr>
          <w:rFonts w:ascii="Helvetica" w:hAnsi="Helvetica" w:cs="Helvetica"/>
          <w:color w:val="333333"/>
        </w:rPr>
      </w:pPr>
      <w:r>
        <w:rPr>
          <w:rFonts w:ascii="Helvetica" w:hAnsi="Helvetica" w:cs="Helvetica"/>
          <w:b/>
          <w:bCs/>
          <w:color w:val="333333"/>
        </w:rPr>
        <w:t>Combining parameters</w:t>
      </w:r>
    </w:p>
    <w:p w14:paraId="4874332A" w14:textId="77777777" w:rsidR="00AA37BA" w:rsidRDefault="00AA37BA" w:rsidP="00AA37BA">
      <w:pPr>
        <w:pStyle w:val="NormalWeb"/>
        <w:rPr>
          <w:rFonts w:ascii="Georgia" w:hAnsi="Georgia"/>
          <w:color w:val="333333"/>
        </w:rPr>
      </w:pPr>
      <w:r>
        <w:rPr>
          <w:rFonts w:ascii="Georgia" w:hAnsi="Georgia"/>
          <w:color w:val="333333"/>
        </w:rPr>
        <w:t>You can combine filter, sort, and paging operators in the same call, separating them with </w:t>
      </w:r>
      <w:r>
        <w:rPr>
          <w:rStyle w:val="HTMLCode"/>
          <w:rFonts w:ascii="Courier" w:hAnsi="Courier"/>
          <w:color w:val="333333"/>
        </w:rPr>
        <w:t>&amp;</w:t>
      </w:r>
      <w:r>
        <w:rPr>
          <w:rFonts w:ascii="Georgia" w:hAnsi="Georgia"/>
          <w:color w:val="333333"/>
        </w:rPr>
        <w:t>. The following example shows how you can combine a filter parameter, a sort parameter, and a paging parameter.</w:t>
      </w:r>
    </w:p>
    <w:p w14:paraId="2CDBA0B6" w14:textId="77777777" w:rsidR="00AA37BA" w:rsidRDefault="00AA37BA" w:rsidP="00AA37BA">
      <w:pPr>
        <w:pStyle w:val="NormalWeb"/>
        <w:rPr>
          <w:rFonts w:ascii="Georgia" w:hAnsi="Georgia"/>
          <w:color w:val="333333"/>
        </w:rPr>
      </w:pPr>
      <w:r>
        <w:rPr>
          <w:rStyle w:val="HTMLCode"/>
          <w:rFonts w:ascii="Courier" w:hAnsi="Courier"/>
          <w:color w:val="333333"/>
        </w:rPr>
        <w:t>http://MY-SERVER/api/</w:t>
      </w:r>
      <w:r>
        <w:rPr>
          <w:rStyle w:val="variablesrest-api-version"/>
          <w:rFonts w:ascii="Courier" w:hAnsi="Courier" w:cs="Courier New"/>
          <w:color w:val="333333"/>
          <w:sz w:val="20"/>
          <w:szCs w:val="20"/>
        </w:rPr>
        <w:t>3.11</w:t>
      </w:r>
      <w:r>
        <w:rPr>
          <w:rStyle w:val="HTMLCode"/>
          <w:rFonts w:ascii="Courier" w:hAnsi="Courier"/>
          <w:color w:val="333333"/>
        </w:rPr>
        <w:t>/sites/9a8b7c6d-5e4f-3a2b-1c0d-9e8f7a6b5c4d/users?filter=lastLogin:gte:2016-02-01T00:00:00Z&amp;sort=siteRole:desc,name:desc&amp;pageNumber=2</w:t>
      </w:r>
    </w:p>
    <w:p w14:paraId="16F986FD" w14:textId="77777777" w:rsidR="001E7BF4" w:rsidRPr="001E7BF4" w:rsidRDefault="001E7BF4" w:rsidP="001E7BF4">
      <w:pPr>
        <w:pStyle w:val="Heading1"/>
        <w:spacing w:before="0" w:beforeAutospacing="0" w:after="0" w:afterAutospacing="0"/>
        <w:rPr>
          <w:rFonts w:ascii="Helvetica" w:hAnsi="Helvetica" w:cs="Helvetica"/>
          <w:b w:val="0"/>
          <w:bCs w:val="0"/>
          <w:color w:val="0000FF"/>
        </w:rPr>
      </w:pPr>
      <w:r w:rsidRPr="001E7BF4">
        <w:rPr>
          <w:rFonts w:ascii="Helvetica" w:hAnsi="Helvetica" w:cs="Helvetica"/>
          <w:b w:val="0"/>
          <w:bCs w:val="0"/>
          <w:color w:val="0000FF"/>
          <w:highlight w:val="yellow"/>
        </w:rPr>
        <w:t>Paginating Results</w:t>
      </w:r>
    </w:p>
    <w:p w14:paraId="7DBC65E8" w14:textId="77777777" w:rsidR="001E7BF4" w:rsidRDefault="001E7BF4" w:rsidP="001E7BF4">
      <w:pPr>
        <w:rPr>
          <w:rFonts w:ascii="Georgia" w:hAnsi="Georgia" w:cs="Times New Roman"/>
          <w:i/>
          <w:iCs/>
          <w:color w:val="787878"/>
        </w:rPr>
      </w:pPr>
      <w:r>
        <w:rPr>
          <w:rStyle w:val="articletags--version"/>
          <w:rFonts w:ascii="Georgia" w:hAnsi="Georgia"/>
          <w:i/>
          <w:iCs/>
          <w:color w:val="787878"/>
        </w:rPr>
        <w:t>Version: 2021.1</w:t>
      </w:r>
      <w:r>
        <w:rPr>
          <w:rFonts w:ascii="Georgia" w:hAnsi="Georgia"/>
          <w:i/>
          <w:iCs/>
          <w:color w:val="787878"/>
        </w:rPr>
        <w:br/>
      </w:r>
    </w:p>
    <w:p w14:paraId="3F9E78DB" w14:textId="77777777" w:rsidR="001E7BF4" w:rsidRDefault="001E7BF4" w:rsidP="001E7BF4">
      <w:pPr>
        <w:pStyle w:val="NormalWeb"/>
        <w:rPr>
          <w:rFonts w:ascii="Georgia" w:hAnsi="Georgia"/>
          <w:color w:val="333333"/>
        </w:rPr>
      </w:pPr>
      <w:r>
        <w:rPr>
          <w:rFonts w:ascii="Georgia" w:hAnsi="Georgia"/>
          <w:color w:val="333333"/>
        </w:rPr>
        <w:t>REST API methods that might return a large number of individual elements support pagination. Some examples of these methods include </w:t>
      </w:r>
      <w:hyperlink r:id="rId48" w:anchor="query_datasources" w:history="1">
        <w:r>
          <w:rPr>
            <w:rStyle w:val="Hyperlink"/>
            <w:rFonts w:ascii="Georgia" w:hAnsi="Georgia"/>
            <w:color w:val="FF6D02"/>
          </w:rPr>
          <w:t xml:space="preserve">Query </w:t>
        </w:r>
        <w:proofErr w:type="spellStart"/>
        <w:r>
          <w:rPr>
            <w:rStyle w:val="Hyperlink"/>
            <w:rFonts w:ascii="Georgia" w:hAnsi="Georgia"/>
            <w:color w:val="FF6D02"/>
          </w:rPr>
          <w:t>Datasources</w:t>
        </w:r>
        <w:proofErr w:type="spellEnd"/>
      </w:hyperlink>
      <w:r>
        <w:rPr>
          <w:rFonts w:ascii="Georgia" w:hAnsi="Georgia"/>
          <w:color w:val="333333"/>
        </w:rPr>
        <w:t> and </w:t>
      </w:r>
      <w:hyperlink r:id="rId49" w:anchor="get_users_in_site" w:history="1">
        <w:r>
          <w:rPr>
            <w:rStyle w:val="Hyperlink"/>
            <w:rFonts w:ascii="Georgia" w:hAnsi="Georgia"/>
            <w:color w:val="FF6D02"/>
          </w:rPr>
          <w:t>Get Users in Site</w:t>
        </w:r>
      </w:hyperlink>
      <w:r>
        <w:rPr>
          <w:rFonts w:ascii="Georgia" w:hAnsi="Georgia"/>
          <w:color w:val="333333"/>
        </w:rPr>
        <w:t>. When you call these methods, the response includes a </w:t>
      </w:r>
      <w:r>
        <w:rPr>
          <w:rStyle w:val="api-command-ref"/>
          <w:rFonts w:ascii="Georgia" w:hAnsi="Georgia"/>
          <w:b/>
          <w:bCs/>
          <w:color w:val="333333"/>
        </w:rPr>
        <w:t>&lt;pagination&gt;</w:t>
      </w:r>
      <w:r>
        <w:rPr>
          <w:rFonts w:ascii="Georgia" w:hAnsi="Georgia"/>
          <w:color w:val="333333"/>
        </w:rPr>
        <w:t> element that has </w:t>
      </w:r>
      <w:proofErr w:type="spellStart"/>
      <w:r>
        <w:rPr>
          <w:rStyle w:val="api-command-ref"/>
          <w:rFonts w:ascii="Georgia" w:hAnsi="Georgia"/>
          <w:b/>
          <w:bCs/>
          <w:color w:val="333333"/>
        </w:rPr>
        <w:t>pageNumber</w:t>
      </w:r>
      <w:proofErr w:type="spellEnd"/>
      <w:r>
        <w:rPr>
          <w:rFonts w:ascii="Georgia" w:hAnsi="Georgia"/>
          <w:color w:val="333333"/>
        </w:rPr>
        <w:t>, </w:t>
      </w:r>
      <w:proofErr w:type="spellStart"/>
      <w:r>
        <w:rPr>
          <w:rStyle w:val="api-command-ref"/>
          <w:rFonts w:ascii="Georgia" w:hAnsi="Georgia"/>
          <w:b/>
          <w:bCs/>
          <w:color w:val="333333"/>
        </w:rPr>
        <w:t>pageSize</w:t>
      </w:r>
      <w:proofErr w:type="spellEnd"/>
      <w:r>
        <w:rPr>
          <w:rFonts w:ascii="Georgia" w:hAnsi="Georgia"/>
          <w:color w:val="333333"/>
        </w:rPr>
        <w:t>, and </w:t>
      </w:r>
      <w:proofErr w:type="spellStart"/>
      <w:r>
        <w:rPr>
          <w:rStyle w:val="api-command-ref"/>
          <w:rFonts w:ascii="Georgia" w:hAnsi="Georgia"/>
          <w:b/>
          <w:bCs/>
          <w:color w:val="333333"/>
        </w:rPr>
        <w:t>totalAvailable</w:t>
      </w:r>
      <w:proofErr w:type="spellEnd"/>
      <w:r>
        <w:rPr>
          <w:rFonts w:ascii="Georgia" w:hAnsi="Georgia"/>
          <w:color w:val="333333"/>
        </w:rPr>
        <w:t> attributes whose values you can use to implement paging.</w:t>
      </w:r>
    </w:p>
    <w:p w14:paraId="3D8F41E6" w14:textId="77777777" w:rsidR="001E7BF4" w:rsidRDefault="001E7BF4" w:rsidP="001E7BF4">
      <w:pPr>
        <w:pStyle w:val="NormalWeb"/>
        <w:rPr>
          <w:rFonts w:ascii="Georgia" w:hAnsi="Georgia"/>
          <w:color w:val="333333"/>
        </w:rPr>
      </w:pPr>
      <w:r>
        <w:rPr>
          <w:rFonts w:ascii="Georgia" w:hAnsi="Georgia"/>
          <w:color w:val="333333"/>
        </w:rPr>
        <w:t>The following example shows what the response body might look like for a </w:t>
      </w:r>
      <w:r>
        <w:rPr>
          <w:rFonts w:ascii="Georgia" w:hAnsi="Georgia"/>
          <w:b/>
          <w:bCs/>
          <w:color w:val="333333"/>
        </w:rPr>
        <w:t>Get Users in Site</w:t>
      </w:r>
      <w:r>
        <w:rPr>
          <w:rFonts w:ascii="Georgia" w:hAnsi="Georgia"/>
          <w:color w:val="333333"/>
        </w:rPr>
        <w:t> request where there are a total of 158 users in the site:</w:t>
      </w:r>
    </w:p>
    <w:p w14:paraId="749F0626" w14:textId="77777777" w:rsidR="001E7BF4" w:rsidRPr="001E7BF4" w:rsidRDefault="001E7BF4" w:rsidP="001E7BF4">
      <w:pPr>
        <w:pStyle w:val="NormalWeb"/>
        <w:rPr>
          <w:rFonts w:ascii="Georgia" w:hAnsi="Georgia"/>
          <w:color w:val="333333"/>
        </w:rPr>
      </w:pPr>
      <w:r>
        <w:rPr>
          <w:b/>
          <w:bCs/>
          <w:color w:val="0000FF"/>
        </w:rPr>
        <w:t>I</w:t>
      </w:r>
      <w:r w:rsidRPr="001E7BF4">
        <w:rPr>
          <w:rFonts w:ascii="Georgia" w:hAnsi="Georgia"/>
          <w:color w:val="333333"/>
        </w:rPr>
        <w:t>f a method supports pagination, you can pass two parameters as part of the request: the page size (that is, the number of elements to return per call) and the page number. The default page size for an individual call is 100, but you can specify a page size that’s any positive integer. The page number is a 1-based (not zero-based) value. The default page number is 1, meaning that if you do not include a page number, Tableau Server returns the first page of elements.</w:t>
      </w:r>
    </w:p>
    <w:p w14:paraId="13BBC5DC" w14:textId="77777777" w:rsidR="001E7BF4" w:rsidRPr="001E7BF4" w:rsidRDefault="001E7BF4" w:rsidP="001E7BF4">
      <w:pPr>
        <w:spacing w:before="100" w:beforeAutospacing="1" w:after="100" w:afterAutospacing="1" w:line="240" w:lineRule="auto"/>
        <w:rPr>
          <w:rFonts w:ascii="Georgia" w:eastAsia="Times New Roman" w:hAnsi="Georgia" w:cs="Times New Roman"/>
          <w:color w:val="333333"/>
          <w:sz w:val="24"/>
          <w:szCs w:val="24"/>
        </w:rPr>
      </w:pPr>
      <w:r w:rsidRPr="001E7BF4">
        <w:rPr>
          <w:rFonts w:ascii="Georgia" w:eastAsia="Times New Roman" w:hAnsi="Georgia" w:cs="Times New Roman"/>
          <w:color w:val="333333"/>
          <w:sz w:val="24"/>
          <w:szCs w:val="24"/>
        </w:rPr>
        <w:t>You pass page number and page size parameters using the query string on the URI, as in this example:</w:t>
      </w:r>
    </w:p>
    <w:p w14:paraId="25A24BAF" w14:textId="77777777" w:rsidR="001E7BF4" w:rsidRPr="001E7BF4" w:rsidRDefault="001E7BF4" w:rsidP="001E7BF4">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1E7BF4">
        <w:rPr>
          <w:rFonts w:ascii="Courier" w:eastAsia="Times New Roman" w:hAnsi="Courier" w:cs="Courier New"/>
          <w:color w:val="333333"/>
          <w:sz w:val="20"/>
          <w:szCs w:val="20"/>
        </w:rPr>
        <w:t>http://</w:t>
      </w:r>
      <w:r w:rsidRPr="001E7BF4">
        <w:rPr>
          <w:rFonts w:ascii="Courier" w:eastAsia="Times New Roman" w:hAnsi="Courier" w:cs="Courier New"/>
          <w:i/>
          <w:iCs/>
          <w:color w:val="333333"/>
          <w:sz w:val="20"/>
          <w:szCs w:val="20"/>
        </w:rPr>
        <w:t>myserver</w:t>
      </w:r>
      <w:r w:rsidRPr="001E7BF4">
        <w:rPr>
          <w:rFonts w:ascii="Courier" w:eastAsia="Times New Roman" w:hAnsi="Courier" w:cs="Courier New"/>
          <w:color w:val="333333"/>
          <w:sz w:val="20"/>
          <w:szCs w:val="20"/>
        </w:rPr>
        <w:t>/api/3.11/sites/</w:t>
      </w:r>
      <w:r w:rsidRPr="001E7BF4">
        <w:rPr>
          <w:rFonts w:ascii="Courier" w:eastAsia="Times New Roman" w:hAnsi="Courier" w:cs="Courier New"/>
          <w:i/>
          <w:iCs/>
          <w:color w:val="333333"/>
          <w:sz w:val="20"/>
          <w:szCs w:val="20"/>
        </w:rPr>
        <w:t>site-id</w:t>
      </w:r>
      <w:r w:rsidRPr="001E7BF4">
        <w:rPr>
          <w:rFonts w:ascii="Courier" w:eastAsia="Times New Roman" w:hAnsi="Courier" w:cs="Courier New"/>
          <w:color w:val="333333"/>
          <w:sz w:val="20"/>
          <w:szCs w:val="20"/>
        </w:rPr>
        <w:t>/users</w:t>
      </w:r>
      <w:r w:rsidRPr="001E7BF4">
        <w:rPr>
          <w:rFonts w:ascii="Courier" w:eastAsia="Times New Roman" w:hAnsi="Courier" w:cs="Courier New"/>
          <w:color w:val="333333"/>
          <w:sz w:val="20"/>
          <w:szCs w:val="20"/>
          <w:shd w:val="clear" w:color="auto" w:fill="FFFF00"/>
        </w:rPr>
        <w:t>?pageSize=20&amp;pageNumber=2</w:t>
      </w:r>
    </w:p>
    <w:p w14:paraId="580A502D" w14:textId="2782B1A3" w:rsidR="00CD0889" w:rsidRDefault="00CD0889" w:rsidP="00C508FE">
      <w:pPr>
        <w:rPr>
          <w:b/>
          <w:bCs/>
          <w:color w:val="0000FF"/>
        </w:rPr>
      </w:pPr>
    </w:p>
    <w:p w14:paraId="6B5012CF" w14:textId="77777777" w:rsidR="00473CC9" w:rsidRPr="00473CC9" w:rsidRDefault="00473CC9" w:rsidP="00473CC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473CC9">
        <w:rPr>
          <w:rFonts w:ascii="Courier New" w:eastAsia="Times New Roman" w:hAnsi="Courier New" w:cs="Courier New"/>
          <w:color w:val="CC7832"/>
          <w:sz w:val="24"/>
          <w:szCs w:val="24"/>
        </w:rPr>
        <w:t>try</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Python 3</w:t>
      </w:r>
      <w:r w:rsidRPr="00473CC9">
        <w:rPr>
          <w:rFonts w:ascii="Courier New" w:eastAsia="Times New Roman" w:hAnsi="Courier New" w:cs="Courier New"/>
          <w:color w:val="808080"/>
          <w:sz w:val="24"/>
          <w:szCs w:val="24"/>
        </w:rPr>
        <w:br/>
        <w:t xml:space="preserve">    </w:t>
      </w:r>
      <w:r w:rsidRPr="00473CC9">
        <w:rPr>
          <w:rFonts w:ascii="Courier New" w:eastAsia="Times New Roman" w:hAnsi="Courier New" w:cs="Courier New"/>
          <w:color w:val="CC7832"/>
          <w:sz w:val="24"/>
          <w:szCs w:val="24"/>
        </w:rPr>
        <w:t xml:space="preserve">from </w:t>
      </w:r>
      <w:proofErr w:type="spellStart"/>
      <w:r w:rsidRPr="00473CC9">
        <w:rPr>
          <w:rFonts w:ascii="Courier New" w:eastAsia="Times New Roman" w:hAnsi="Courier New" w:cs="Courier New"/>
          <w:color w:val="A9B7C6"/>
          <w:sz w:val="24"/>
          <w:szCs w:val="24"/>
        </w:rPr>
        <w:t>urllib.request</w:t>
      </w:r>
      <w:proofErr w:type="spellEnd"/>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CC7832"/>
          <w:sz w:val="24"/>
          <w:szCs w:val="24"/>
        </w:rPr>
        <w:t xml:space="preserve">import </w:t>
      </w:r>
      <w:proofErr w:type="spellStart"/>
      <w:r w:rsidRPr="00473CC9">
        <w:rPr>
          <w:rFonts w:ascii="Courier New" w:eastAsia="Times New Roman" w:hAnsi="Courier New" w:cs="Courier New"/>
          <w:color w:val="A9B7C6"/>
          <w:sz w:val="24"/>
          <w:szCs w:val="24"/>
        </w:rPr>
        <w:t>urlopen</w:t>
      </w:r>
      <w:proofErr w:type="spellEnd"/>
      <w:r w:rsidRPr="00473CC9">
        <w:rPr>
          <w:rFonts w:ascii="Courier New" w:eastAsia="Times New Roman" w:hAnsi="Courier New" w:cs="Courier New"/>
          <w:color w:val="CC7832"/>
          <w:sz w:val="24"/>
          <w:szCs w:val="24"/>
        </w:rPr>
        <w:t xml:space="preserve">, </w:t>
      </w:r>
      <w:r w:rsidRPr="00473CC9">
        <w:rPr>
          <w:rFonts w:ascii="Courier New" w:eastAsia="Times New Roman" w:hAnsi="Courier New" w:cs="Courier New"/>
          <w:color w:val="A9B7C6"/>
          <w:sz w:val="24"/>
          <w:szCs w:val="24"/>
        </w:rPr>
        <w:t>request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CC7832"/>
          <w:sz w:val="24"/>
          <w:szCs w:val="24"/>
        </w:rPr>
        <w:t>except</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Python 2</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808080"/>
          <w:sz w:val="24"/>
          <w:szCs w:val="24"/>
        </w:rPr>
        <w:lastRenderedPageBreak/>
        <w:t xml:space="preserve">    </w:t>
      </w:r>
      <w:r w:rsidRPr="00473CC9">
        <w:rPr>
          <w:rFonts w:ascii="Courier New" w:eastAsia="Times New Roman" w:hAnsi="Courier New" w:cs="Courier New"/>
          <w:color w:val="CC7832"/>
          <w:sz w:val="24"/>
          <w:szCs w:val="24"/>
        </w:rPr>
        <w:t xml:space="preserve">from </w:t>
      </w:r>
      <w:r w:rsidRPr="00473CC9">
        <w:rPr>
          <w:rFonts w:ascii="Courier New" w:eastAsia="Times New Roman" w:hAnsi="Courier New" w:cs="Courier New"/>
          <w:color w:val="A9B7C6"/>
          <w:sz w:val="24"/>
          <w:szCs w:val="24"/>
        </w:rPr>
        <w:t xml:space="preserve">urllib2 </w:t>
      </w:r>
      <w:r w:rsidRPr="00473CC9">
        <w:rPr>
          <w:rFonts w:ascii="Courier New" w:eastAsia="Times New Roman" w:hAnsi="Courier New" w:cs="Courier New"/>
          <w:color w:val="CC7832"/>
          <w:sz w:val="24"/>
          <w:szCs w:val="24"/>
        </w:rPr>
        <w:t xml:space="preserve">import </w:t>
      </w:r>
      <w:proofErr w:type="spellStart"/>
      <w:r w:rsidRPr="00473CC9">
        <w:rPr>
          <w:rFonts w:ascii="Courier New" w:eastAsia="Times New Roman" w:hAnsi="Courier New" w:cs="Courier New"/>
          <w:color w:val="A9B7C6"/>
          <w:sz w:val="24"/>
          <w:szCs w:val="24"/>
        </w:rPr>
        <w:t>urlopen</w:t>
      </w:r>
      <w:proofErr w:type="spellEnd"/>
      <w:r w:rsidRPr="00473CC9">
        <w:rPr>
          <w:rFonts w:ascii="Courier New" w:eastAsia="Times New Roman" w:hAnsi="Courier New" w:cs="Courier New"/>
          <w:color w:val="CC7832"/>
          <w:sz w:val="24"/>
          <w:szCs w:val="24"/>
        </w:rPr>
        <w:t xml:space="preserve">, </w:t>
      </w:r>
      <w:r w:rsidRPr="00473CC9">
        <w:rPr>
          <w:rFonts w:ascii="Courier New" w:eastAsia="Times New Roman" w:hAnsi="Courier New" w:cs="Courier New"/>
          <w:color w:val="A9B7C6"/>
          <w:sz w:val="24"/>
          <w:szCs w:val="24"/>
        </w:rPr>
        <w:t>Request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CC7832"/>
          <w:sz w:val="24"/>
          <w:szCs w:val="24"/>
        </w:rPr>
        <w:t xml:space="preserve">import </w:t>
      </w:r>
      <w:proofErr w:type="spellStart"/>
      <w:r w:rsidRPr="00473CC9">
        <w:rPr>
          <w:rFonts w:ascii="Courier New" w:eastAsia="Times New Roman" w:hAnsi="Courier New" w:cs="Courier New"/>
          <w:color w:val="A9B7C6"/>
          <w:sz w:val="24"/>
          <w:szCs w:val="24"/>
        </w:rPr>
        <w:t>xml.etree.ElementTree</w:t>
      </w:r>
      <w:proofErr w:type="spellEnd"/>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CC7832"/>
          <w:sz w:val="24"/>
          <w:szCs w:val="24"/>
        </w:rPr>
        <w:t xml:space="preserve">as </w:t>
      </w:r>
      <w:r w:rsidRPr="00473CC9">
        <w:rPr>
          <w:rFonts w:ascii="Courier New" w:eastAsia="Times New Roman" w:hAnsi="Courier New" w:cs="Courier New"/>
          <w:color w:val="A9B7C6"/>
          <w:sz w:val="24"/>
          <w:szCs w:val="24"/>
        </w:rPr>
        <w:t xml:space="preserve">ET </w:t>
      </w:r>
      <w:r w:rsidRPr="00473CC9">
        <w:rPr>
          <w:rFonts w:ascii="Courier New" w:eastAsia="Times New Roman" w:hAnsi="Courier New" w:cs="Courier New"/>
          <w:color w:val="808080"/>
          <w:sz w:val="24"/>
          <w:szCs w:val="24"/>
        </w:rPr>
        <w:t># For parsing XML responses</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808080"/>
          <w:sz w:val="24"/>
          <w:szCs w:val="24"/>
        </w:rPr>
        <w:br/>
        <w:t># ... Code here to sign in ...</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808080"/>
          <w:sz w:val="24"/>
          <w:szCs w:val="24"/>
        </w:rPr>
        <w:br/>
        <w:t># Note: A Sign In request has already been made and the authentication token is</w:t>
      </w:r>
      <w:r w:rsidRPr="00473CC9">
        <w:rPr>
          <w:rFonts w:ascii="Courier New" w:eastAsia="Times New Roman" w:hAnsi="Courier New" w:cs="Courier New"/>
          <w:color w:val="808080"/>
          <w:sz w:val="24"/>
          <w:szCs w:val="24"/>
        </w:rPr>
        <w:br/>
        <w:t># in the variable named "token"</w:t>
      </w:r>
      <w:r w:rsidRPr="00473CC9">
        <w:rPr>
          <w:rFonts w:ascii="Courier New" w:eastAsia="Times New Roman" w:hAnsi="Courier New" w:cs="Courier New"/>
          <w:color w:val="808080"/>
          <w:sz w:val="24"/>
          <w:szCs w:val="24"/>
        </w:rPr>
        <w:br/>
      </w:r>
      <w:r w:rsidRPr="00473CC9">
        <w:rPr>
          <w:rFonts w:ascii="Courier New" w:eastAsia="Times New Roman" w:hAnsi="Courier New" w:cs="Courier New"/>
          <w:color w:val="A9B7C6"/>
          <w:sz w:val="24"/>
          <w:szCs w:val="24"/>
        </w:rPr>
        <w:t>headers = {</w:t>
      </w:r>
      <w:r w:rsidRPr="00473CC9">
        <w:rPr>
          <w:rFonts w:ascii="Courier New" w:eastAsia="Times New Roman" w:hAnsi="Courier New" w:cs="Courier New"/>
          <w:color w:val="6A8759"/>
          <w:sz w:val="24"/>
          <w:szCs w:val="24"/>
        </w:rPr>
        <w:t>'X-tableau-auth'</w:t>
      </w:r>
      <w:r w:rsidRPr="00473CC9">
        <w:rPr>
          <w:rFonts w:ascii="Courier New" w:eastAsia="Times New Roman" w:hAnsi="Courier New" w:cs="Courier New"/>
          <w:color w:val="A9B7C6"/>
          <w:sz w:val="24"/>
          <w:szCs w:val="24"/>
        </w:rPr>
        <w:t>: token}</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r>
      <w:proofErr w:type="spellStart"/>
      <w:r w:rsidRPr="00473CC9">
        <w:rPr>
          <w:rFonts w:ascii="Courier New" w:eastAsia="Times New Roman" w:hAnsi="Courier New" w:cs="Courier New"/>
          <w:color w:val="A9B7C6"/>
          <w:sz w:val="24"/>
          <w:szCs w:val="24"/>
        </w:rPr>
        <w:t>page_size</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50</w:t>
      </w:r>
      <w:r w:rsidRPr="00473CC9">
        <w:rPr>
          <w:rFonts w:ascii="Courier New" w:eastAsia="Times New Roman" w:hAnsi="Courier New" w:cs="Courier New"/>
          <w:color w:val="6897BB"/>
          <w:sz w:val="24"/>
          <w:szCs w:val="24"/>
        </w:rPr>
        <w:br/>
      </w:r>
      <w:proofErr w:type="spellStart"/>
      <w:r w:rsidRPr="00473CC9">
        <w:rPr>
          <w:rFonts w:ascii="Courier New" w:eastAsia="Times New Roman" w:hAnsi="Courier New" w:cs="Courier New"/>
          <w:color w:val="A9B7C6"/>
          <w:sz w:val="24"/>
          <w:szCs w:val="24"/>
        </w:rPr>
        <w:t>page_number</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 xml:space="preserve">1  </w:t>
      </w:r>
      <w:r w:rsidRPr="00473CC9">
        <w:rPr>
          <w:rFonts w:ascii="Courier New" w:eastAsia="Times New Roman" w:hAnsi="Courier New" w:cs="Courier New"/>
          <w:color w:val="808080"/>
          <w:sz w:val="24"/>
          <w:szCs w:val="24"/>
        </w:rPr>
        <w:t># 1-based, not zero based</w:t>
      </w:r>
      <w:r w:rsidRPr="00473CC9">
        <w:rPr>
          <w:rFonts w:ascii="Courier New" w:eastAsia="Times New Roman" w:hAnsi="Courier New" w:cs="Courier New"/>
          <w:color w:val="808080"/>
          <w:sz w:val="24"/>
          <w:szCs w:val="24"/>
        </w:rPr>
        <w:br/>
      </w:r>
      <w:proofErr w:type="spellStart"/>
      <w:r w:rsidRPr="00473CC9">
        <w:rPr>
          <w:rFonts w:ascii="Courier New" w:eastAsia="Times New Roman" w:hAnsi="Courier New" w:cs="Courier New"/>
          <w:color w:val="A9B7C6"/>
          <w:sz w:val="24"/>
          <w:szCs w:val="24"/>
        </w:rPr>
        <w:t>total_returned</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0</w:t>
      </w:r>
      <w:r w:rsidRPr="00473CC9">
        <w:rPr>
          <w:rFonts w:ascii="Courier New" w:eastAsia="Times New Roman" w:hAnsi="Courier New" w:cs="Courier New"/>
          <w:color w:val="6897BB"/>
          <w:sz w:val="24"/>
          <w:szCs w:val="24"/>
        </w:rPr>
        <w:br/>
      </w:r>
      <w:r w:rsidRPr="00473CC9">
        <w:rPr>
          <w:rFonts w:ascii="Courier New" w:eastAsia="Times New Roman" w:hAnsi="Courier New" w:cs="Courier New"/>
          <w:color w:val="A9B7C6"/>
          <w:sz w:val="24"/>
          <w:szCs w:val="24"/>
        </w:rPr>
        <w:t xml:space="preserve">done = </w:t>
      </w:r>
      <w:r w:rsidRPr="00473CC9">
        <w:rPr>
          <w:rFonts w:ascii="Courier New" w:eastAsia="Times New Roman" w:hAnsi="Courier New" w:cs="Courier New"/>
          <w:color w:val="CC7832"/>
          <w:sz w:val="24"/>
          <w:szCs w:val="24"/>
        </w:rPr>
        <w:t>False</w:t>
      </w:r>
      <w:r w:rsidRPr="00473CC9">
        <w:rPr>
          <w:rFonts w:ascii="Courier New" w:eastAsia="Times New Roman" w:hAnsi="Courier New" w:cs="Courier New"/>
          <w:color w:val="CC7832"/>
          <w:sz w:val="24"/>
          <w:szCs w:val="24"/>
        </w:rPr>
        <w:br/>
      </w:r>
      <w:proofErr w:type="spellStart"/>
      <w:r w:rsidRPr="00473CC9">
        <w:rPr>
          <w:rFonts w:ascii="Courier New" w:eastAsia="Times New Roman" w:hAnsi="Courier New" w:cs="Courier New"/>
          <w:color w:val="A9B7C6"/>
          <w:sz w:val="24"/>
          <w:szCs w:val="24"/>
        </w:rPr>
        <w:t>user_name_list</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CC7832"/>
          <w:sz w:val="24"/>
          <w:szCs w:val="24"/>
        </w:rPr>
        <w:t>while not</w:t>
      </w:r>
      <w:r w:rsidRPr="00473CC9">
        <w:rPr>
          <w:rFonts w:ascii="Courier New" w:eastAsia="Times New Roman" w:hAnsi="Courier New" w:cs="Courier New"/>
          <w:color w:val="A9B7C6"/>
          <w:sz w:val="24"/>
          <w:szCs w:val="24"/>
        </w:rPr>
        <w:t>(done):</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request_url</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A8759"/>
          <w:sz w:val="24"/>
          <w:szCs w:val="24"/>
        </w:rPr>
        <w:t>'http://{server}/</w:t>
      </w:r>
      <w:proofErr w:type="spellStart"/>
      <w:r w:rsidRPr="00473CC9">
        <w:rPr>
          <w:rFonts w:ascii="Courier New" w:eastAsia="Times New Roman" w:hAnsi="Courier New" w:cs="Courier New"/>
          <w:color w:val="6A8759"/>
          <w:sz w:val="24"/>
          <w:szCs w:val="24"/>
        </w:rPr>
        <w:t>api</w:t>
      </w:r>
      <w:proofErr w:type="spellEnd"/>
      <w:r w:rsidRPr="00473CC9">
        <w:rPr>
          <w:rFonts w:ascii="Courier New" w:eastAsia="Times New Roman" w:hAnsi="Courier New" w:cs="Courier New"/>
          <w:color w:val="6A8759"/>
          <w:sz w:val="24"/>
          <w:szCs w:val="24"/>
        </w:rPr>
        <w:t>/3.11/sites/{</w:t>
      </w:r>
      <w:proofErr w:type="spellStart"/>
      <w:r w:rsidRPr="00473CC9">
        <w:rPr>
          <w:rFonts w:ascii="Courier New" w:eastAsia="Times New Roman" w:hAnsi="Courier New" w:cs="Courier New"/>
          <w:color w:val="6A8759"/>
          <w:sz w:val="24"/>
          <w:szCs w:val="24"/>
        </w:rPr>
        <w:t>site_id</w:t>
      </w:r>
      <w:proofErr w:type="spellEnd"/>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users'</w:t>
      </w:r>
      <w:r w:rsidRPr="00473CC9">
        <w:rPr>
          <w:rFonts w:ascii="Courier New" w:eastAsia="Times New Roman" w:hAnsi="Courier New" w:cs="Courier New"/>
          <w:color w:val="A9B7C6"/>
          <w:sz w:val="24"/>
          <w:szCs w:val="24"/>
        </w:rPr>
        <w:t>.format</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AA4926"/>
          <w:sz w:val="24"/>
          <w:szCs w:val="24"/>
        </w:rPr>
        <w:t>server</w:t>
      </w:r>
      <w:r w:rsidRPr="00473CC9">
        <w:rPr>
          <w:rFonts w:ascii="Courier New" w:eastAsia="Times New Roman" w:hAnsi="Courier New" w:cs="Courier New"/>
          <w:color w:val="A9B7C6"/>
          <w:sz w:val="24"/>
          <w:szCs w:val="24"/>
        </w:rPr>
        <w:t>=server</w:t>
      </w:r>
      <w:r w:rsidRPr="00473CC9">
        <w:rPr>
          <w:rFonts w:ascii="Courier New" w:eastAsia="Times New Roman" w:hAnsi="Courier New" w:cs="Courier New"/>
          <w:color w:val="CC7832"/>
          <w:sz w:val="24"/>
          <w:szCs w:val="24"/>
        </w:rPr>
        <w:t xml:space="preserve">, </w:t>
      </w:r>
      <w:proofErr w:type="spellStart"/>
      <w:r w:rsidRPr="00473CC9">
        <w:rPr>
          <w:rFonts w:ascii="Courier New" w:eastAsia="Times New Roman" w:hAnsi="Courier New" w:cs="Courier New"/>
          <w:color w:val="AA4926"/>
          <w:sz w:val="24"/>
          <w:szCs w:val="24"/>
        </w:rPr>
        <w:t>site_id</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site_id</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paging_parameters</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pageSize</w:t>
      </w:r>
      <w:proofErr w:type="spellEnd"/>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page_size</w:t>
      </w:r>
      <w:proofErr w:type="spellEnd"/>
      <w:r w:rsidRPr="00473CC9">
        <w:rPr>
          <w:rFonts w:ascii="Courier New" w:eastAsia="Times New Roman" w:hAnsi="Courier New" w:cs="Courier New"/>
          <w:color w:val="6A8759"/>
          <w:sz w:val="24"/>
          <w:szCs w:val="24"/>
        </w:rPr>
        <w:t>}&amp;</w:t>
      </w:r>
      <w:proofErr w:type="spellStart"/>
      <w:r w:rsidRPr="00473CC9">
        <w:rPr>
          <w:rFonts w:ascii="Courier New" w:eastAsia="Times New Roman" w:hAnsi="Courier New" w:cs="Courier New"/>
          <w:color w:val="6A8759"/>
          <w:sz w:val="24"/>
          <w:szCs w:val="24"/>
        </w:rPr>
        <w:t>pageNumber</w:t>
      </w:r>
      <w:proofErr w:type="spellEnd"/>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page_number</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.format(</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A4926"/>
          <w:sz w:val="24"/>
          <w:szCs w:val="24"/>
        </w:rPr>
        <w:t>page_size</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page_size</w:t>
      </w:r>
      <w:proofErr w:type="spellEnd"/>
      <w:r w:rsidRPr="00473CC9">
        <w:rPr>
          <w:rFonts w:ascii="Courier New" w:eastAsia="Times New Roman" w:hAnsi="Courier New" w:cs="Courier New"/>
          <w:color w:val="CC7832"/>
          <w:sz w:val="24"/>
          <w:szCs w:val="24"/>
        </w:rPr>
        <w:t xml:space="preserve">, </w:t>
      </w:r>
      <w:proofErr w:type="spellStart"/>
      <w:r w:rsidRPr="00473CC9">
        <w:rPr>
          <w:rFonts w:ascii="Courier New" w:eastAsia="Times New Roman" w:hAnsi="Courier New" w:cs="Courier New"/>
          <w:color w:val="AA4926"/>
          <w:sz w:val="24"/>
          <w:szCs w:val="24"/>
        </w:rPr>
        <w:t>page_number</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page_number</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full_url</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request_url</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paging_parameters</w:t>
      </w:r>
      <w:proofErr w:type="spellEnd"/>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888C6"/>
          <w:sz w:val="24"/>
          <w:szCs w:val="24"/>
        </w:rPr>
        <w:t>print</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full_url</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Make request</w:t>
      </w:r>
      <w:r w:rsidRPr="00473CC9">
        <w:rPr>
          <w:rFonts w:ascii="Courier New" w:eastAsia="Times New Roman" w:hAnsi="Courier New" w:cs="Courier New"/>
          <w:color w:val="808080"/>
          <w:sz w:val="24"/>
          <w:szCs w:val="24"/>
        </w:rPr>
        <w:br/>
        <w:t xml:space="preserve">    </w:t>
      </w:r>
      <w:r w:rsidRPr="00473CC9">
        <w:rPr>
          <w:rFonts w:ascii="Courier New" w:eastAsia="Times New Roman" w:hAnsi="Courier New" w:cs="Courier New"/>
          <w:color w:val="A9B7C6"/>
          <w:sz w:val="24"/>
          <w:szCs w:val="24"/>
        </w:rPr>
        <w:t>req = Request(</w:t>
      </w:r>
      <w:proofErr w:type="spellStart"/>
      <w:r w:rsidRPr="00473CC9">
        <w:rPr>
          <w:rFonts w:ascii="Courier New" w:eastAsia="Times New Roman" w:hAnsi="Courier New" w:cs="Courier New"/>
          <w:color w:val="A9B7C6"/>
          <w:sz w:val="24"/>
          <w:szCs w:val="24"/>
        </w:rPr>
        <w:t>full_url</w:t>
      </w:r>
      <w:proofErr w:type="spellEnd"/>
      <w:r w:rsidRPr="00473CC9">
        <w:rPr>
          <w:rFonts w:ascii="Courier New" w:eastAsia="Times New Roman" w:hAnsi="Courier New" w:cs="Courier New"/>
          <w:color w:val="CC7832"/>
          <w:sz w:val="24"/>
          <w:szCs w:val="24"/>
        </w:rPr>
        <w:t xml:space="preserve">, </w:t>
      </w:r>
      <w:r w:rsidRPr="00473CC9">
        <w:rPr>
          <w:rFonts w:ascii="Courier New" w:eastAsia="Times New Roman" w:hAnsi="Courier New" w:cs="Courier New"/>
          <w:color w:val="AA4926"/>
          <w:sz w:val="24"/>
          <w:szCs w:val="24"/>
        </w:rPr>
        <w:t>headers</w:t>
      </w:r>
      <w:r w:rsidRPr="00473CC9">
        <w:rPr>
          <w:rFonts w:ascii="Courier New" w:eastAsia="Times New Roman" w:hAnsi="Courier New" w:cs="Courier New"/>
          <w:color w:val="A9B7C6"/>
          <w:sz w:val="24"/>
          <w:szCs w:val="24"/>
        </w:rPr>
        <w:t>=headers)</w:t>
      </w:r>
      <w:r w:rsidRPr="00473CC9">
        <w:rPr>
          <w:rFonts w:ascii="Courier New" w:eastAsia="Times New Roman" w:hAnsi="Courier New" w:cs="Courier New"/>
          <w:color w:val="A9B7C6"/>
          <w:sz w:val="24"/>
          <w:szCs w:val="24"/>
        </w:rPr>
        <w:br/>
        <w:t xml:space="preserve">    req = </w:t>
      </w:r>
      <w:proofErr w:type="spellStart"/>
      <w:r w:rsidRPr="00473CC9">
        <w:rPr>
          <w:rFonts w:ascii="Courier New" w:eastAsia="Times New Roman" w:hAnsi="Courier New" w:cs="Courier New"/>
          <w:color w:val="A9B7C6"/>
          <w:sz w:val="24"/>
          <w:szCs w:val="24"/>
        </w:rPr>
        <w:t>urlopen</w:t>
      </w:r>
      <w:proofErr w:type="spellEnd"/>
      <w:r w:rsidRPr="00473CC9">
        <w:rPr>
          <w:rFonts w:ascii="Courier New" w:eastAsia="Times New Roman" w:hAnsi="Courier New" w:cs="Courier New"/>
          <w:color w:val="A9B7C6"/>
          <w:sz w:val="24"/>
          <w:szCs w:val="24"/>
        </w:rPr>
        <w:t>(req)</w:t>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server_response</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req.read</w:t>
      </w:r>
      <w:proofErr w:type="spellEnd"/>
      <w:r w:rsidRPr="00473CC9">
        <w:rPr>
          <w:rFonts w:ascii="Courier New" w:eastAsia="Times New Roman" w:hAnsi="Courier New" w:cs="Courier New"/>
          <w:color w:val="A9B7C6"/>
          <w:sz w:val="24"/>
          <w:szCs w:val="24"/>
        </w:rPr>
        <w:t>().decode(</w:t>
      </w:r>
      <w:r w:rsidRPr="00473CC9">
        <w:rPr>
          <w:rFonts w:ascii="Courier New" w:eastAsia="Times New Roman" w:hAnsi="Courier New" w:cs="Courier New"/>
          <w:color w:val="6A8759"/>
          <w:sz w:val="24"/>
          <w:szCs w:val="24"/>
        </w:rPr>
        <w:t>"utf8"</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response_xml</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ET.fromstring</w:t>
      </w:r>
      <w:proofErr w:type="spellEnd"/>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server_response</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Get total number of records from the &lt;pagination&gt; element</w:t>
      </w:r>
      <w:r w:rsidRPr="00473CC9">
        <w:rPr>
          <w:rFonts w:ascii="Courier New" w:eastAsia="Times New Roman" w:hAnsi="Courier New" w:cs="Courier New"/>
          <w:color w:val="808080"/>
          <w:sz w:val="24"/>
          <w:szCs w:val="24"/>
        </w:rPr>
        <w:br/>
        <w:t xml:space="preserve">    </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response_xml.find</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t:pagination</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CC7832"/>
          <w:sz w:val="24"/>
          <w:szCs w:val="24"/>
        </w:rPr>
        <w:t>,</w:t>
      </w:r>
      <w:r w:rsidRPr="00473CC9">
        <w:rPr>
          <w:rFonts w:ascii="Courier New" w:eastAsia="Times New Roman" w:hAnsi="Courier New" w:cs="Courier New"/>
          <w:color w:val="CC7832"/>
          <w:sz w:val="24"/>
          <w:szCs w:val="24"/>
        </w:rPr>
        <w:br/>
        <w:t xml:space="preserve">        </w:t>
      </w:r>
      <w:r w:rsidRPr="00473CC9">
        <w:rPr>
          <w:rFonts w:ascii="Courier New" w:eastAsia="Times New Roman" w:hAnsi="Courier New" w:cs="Courier New"/>
          <w:color w:val="AA4926"/>
          <w:sz w:val="24"/>
          <w:szCs w:val="24"/>
        </w:rPr>
        <w:t>namespaces</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't'</w:t>
      </w:r>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6A8759"/>
          <w:sz w:val="24"/>
          <w:szCs w:val="24"/>
        </w:rPr>
        <w:t>"http://tableau.com/</w:t>
      </w:r>
      <w:proofErr w:type="spellStart"/>
      <w:r w:rsidRPr="00473CC9">
        <w:rPr>
          <w:rFonts w:ascii="Courier New" w:eastAsia="Times New Roman" w:hAnsi="Courier New" w:cs="Courier New"/>
          <w:color w:val="6A8759"/>
          <w:sz w:val="24"/>
          <w:szCs w:val="24"/>
        </w:rPr>
        <w:t>api</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attrib</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totalAvailable</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Note! Need to convert "</w:t>
      </w:r>
      <w:proofErr w:type="spellStart"/>
      <w:r w:rsidRPr="00473CC9">
        <w:rPr>
          <w:rFonts w:ascii="Courier New" w:eastAsia="Times New Roman" w:hAnsi="Courier New" w:cs="Courier New"/>
          <w:color w:val="808080"/>
          <w:sz w:val="24"/>
          <w:szCs w:val="24"/>
        </w:rPr>
        <w:t>total_available</w:t>
      </w:r>
      <w:proofErr w:type="spellEnd"/>
      <w:r w:rsidRPr="00473CC9">
        <w:rPr>
          <w:rFonts w:ascii="Courier New" w:eastAsia="Times New Roman" w:hAnsi="Courier New" w:cs="Courier New"/>
          <w:color w:val="808080"/>
          <w:sz w:val="24"/>
          <w:szCs w:val="24"/>
        </w:rPr>
        <w:t>" to integer</w:t>
      </w:r>
      <w:r w:rsidRPr="00473CC9">
        <w:rPr>
          <w:rFonts w:ascii="Courier New" w:eastAsia="Times New Roman" w:hAnsi="Courier New" w:cs="Courier New"/>
          <w:color w:val="808080"/>
          <w:sz w:val="24"/>
          <w:szCs w:val="24"/>
        </w:rPr>
        <w:br/>
        <w:t xml:space="preserve">    </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8888C6"/>
          <w:sz w:val="24"/>
          <w:szCs w:val="24"/>
        </w:rPr>
        <w:t>int</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proofErr w:type="spellStart"/>
      <w:r w:rsidRPr="00473CC9">
        <w:rPr>
          <w:rFonts w:ascii="Courier New" w:eastAsia="Times New Roman" w:hAnsi="Courier New" w:cs="Courier New"/>
          <w:color w:val="A9B7C6"/>
          <w:sz w:val="24"/>
          <w:szCs w:val="24"/>
        </w:rPr>
        <w:t>page_number</w:t>
      </w:r>
      <w:proofErr w:type="spellEnd"/>
      <w:r w:rsidRPr="00473CC9">
        <w:rPr>
          <w:rFonts w:ascii="Courier New" w:eastAsia="Times New Roman" w:hAnsi="Courier New" w:cs="Courier New"/>
          <w:color w:val="A9B7C6"/>
          <w:sz w:val="24"/>
          <w:szCs w:val="24"/>
        </w:rPr>
        <w:t xml:space="preserve"> += </w:t>
      </w:r>
      <w:r w:rsidRPr="00473CC9">
        <w:rPr>
          <w:rFonts w:ascii="Courier New" w:eastAsia="Times New Roman" w:hAnsi="Courier New" w:cs="Courier New"/>
          <w:color w:val="6897BB"/>
          <w:sz w:val="24"/>
          <w:szCs w:val="24"/>
        </w:rPr>
        <w:t>1</w:t>
      </w:r>
      <w:r w:rsidRPr="00473CC9">
        <w:rPr>
          <w:rFonts w:ascii="Courier New" w:eastAsia="Times New Roman" w:hAnsi="Courier New" w:cs="Courier New"/>
          <w:color w:val="6897BB"/>
          <w:sz w:val="24"/>
          <w:szCs w:val="24"/>
        </w:rPr>
        <w:br/>
        <w:t xml:space="preserve">    </w:t>
      </w:r>
      <w:proofErr w:type="spellStart"/>
      <w:r w:rsidRPr="00473CC9">
        <w:rPr>
          <w:rFonts w:ascii="Courier New" w:eastAsia="Times New Roman" w:hAnsi="Courier New" w:cs="Courier New"/>
          <w:color w:val="A9B7C6"/>
          <w:sz w:val="24"/>
          <w:szCs w:val="24"/>
        </w:rPr>
        <w:t>total_returned</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page_size</w:t>
      </w:r>
      <w:proofErr w:type="spellEnd"/>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Get user details from &lt;users&gt; element</w:t>
      </w:r>
      <w:r w:rsidRPr="00473CC9">
        <w:rPr>
          <w:rFonts w:ascii="Courier New" w:eastAsia="Times New Roman" w:hAnsi="Courier New" w:cs="Courier New"/>
          <w:color w:val="808080"/>
          <w:sz w:val="24"/>
          <w:szCs w:val="24"/>
        </w:rPr>
        <w:br/>
        <w:t xml:space="preserve">    </w:t>
      </w:r>
      <w:proofErr w:type="spellStart"/>
      <w:r w:rsidRPr="00473CC9">
        <w:rPr>
          <w:rFonts w:ascii="Courier New" w:eastAsia="Times New Roman" w:hAnsi="Courier New" w:cs="Courier New"/>
          <w:color w:val="A9B7C6"/>
          <w:sz w:val="24"/>
          <w:szCs w:val="24"/>
        </w:rPr>
        <w:t>user_element</w:t>
      </w:r>
      <w:proofErr w:type="spellEnd"/>
      <w:r w:rsidRPr="00473CC9">
        <w:rPr>
          <w:rFonts w:ascii="Courier New" w:eastAsia="Times New Roman" w:hAnsi="Courier New" w:cs="Courier New"/>
          <w:color w:val="A9B7C6"/>
          <w:sz w:val="24"/>
          <w:szCs w:val="24"/>
        </w:rPr>
        <w:t xml:space="preserve"> = </w:t>
      </w:r>
      <w:proofErr w:type="spellStart"/>
      <w:r w:rsidRPr="00473CC9">
        <w:rPr>
          <w:rFonts w:ascii="Courier New" w:eastAsia="Times New Roman" w:hAnsi="Courier New" w:cs="Courier New"/>
          <w:color w:val="A9B7C6"/>
          <w:sz w:val="24"/>
          <w:szCs w:val="24"/>
        </w:rPr>
        <w:t>response_xml.findall</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w:t>
      </w:r>
      <w:proofErr w:type="spellStart"/>
      <w:r w:rsidRPr="00473CC9">
        <w:rPr>
          <w:rFonts w:ascii="Courier New" w:eastAsia="Times New Roman" w:hAnsi="Courier New" w:cs="Courier New"/>
          <w:color w:val="6A8759"/>
          <w:sz w:val="24"/>
          <w:szCs w:val="24"/>
        </w:rPr>
        <w:t>t:user</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CC7832"/>
          <w:sz w:val="24"/>
          <w:szCs w:val="24"/>
        </w:rPr>
        <w:t>,</w:t>
      </w:r>
      <w:r w:rsidRPr="00473CC9">
        <w:rPr>
          <w:rFonts w:ascii="Courier New" w:eastAsia="Times New Roman" w:hAnsi="Courier New" w:cs="Courier New"/>
          <w:color w:val="CC7832"/>
          <w:sz w:val="24"/>
          <w:szCs w:val="24"/>
        </w:rPr>
        <w:br/>
      </w:r>
      <w:r w:rsidRPr="00473CC9">
        <w:rPr>
          <w:rFonts w:ascii="Courier New" w:eastAsia="Times New Roman" w:hAnsi="Courier New" w:cs="Courier New"/>
          <w:color w:val="CC7832"/>
          <w:sz w:val="24"/>
          <w:szCs w:val="24"/>
        </w:rPr>
        <w:lastRenderedPageBreak/>
        <w:t xml:space="preserve">        </w:t>
      </w:r>
      <w:r w:rsidRPr="00473CC9">
        <w:rPr>
          <w:rFonts w:ascii="Courier New" w:eastAsia="Times New Roman" w:hAnsi="Courier New" w:cs="Courier New"/>
          <w:color w:val="AA4926"/>
          <w:sz w:val="24"/>
          <w:szCs w:val="24"/>
        </w:rPr>
        <w:t>namespaces</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't'</w:t>
      </w:r>
      <w:r w:rsidRPr="00473CC9">
        <w:rPr>
          <w:rFonts w:ascii="Courier New" w:eastAsia="Times New Roman" w:hAnsi="Courier New" w:cs="Courier New"/>
          <w:color w:val="A9B7C6"/>
          <w:sz w:val="24"/>
          <w:szCs w:val="24"/>
        </w:rPr>
        <w:t xml:space="preserve">: </w:t>
      </w:r>
      <w:r w:rsidRPr="00473CC9">
        <w:rPr>
          <w:rFonts w:ascii="Courier New" w:eastAsia="Times New Roman" w:hAnsi="Courier New" w:cs="Courier New"/>
          <w:color w:val="6A8759"/>
          <w:sz w:val="24"/>
          <w:szCs w:val="24"/>
        </w:rPr>
        <w:t>"http://tableau.com/</w:t>
      </w:r>
      <w:proofErr w:type="spellStart"/>
      <w:r w:rsidRPr="00473CC9">
        <w:rPr>
          <w:rFonts w:ascii="Courier New" w:eastAsia="Times New Roman" w:hAnsi="Courier New" w:cs="Courier New"/>
          <w:color w:val="6A8759"/>
          <w:sz w:val="24"/>
          <w:szCs w:val="24"/>
        </w:rPr>
        <w:t>api</w:t>
      </w:r>
      <w:proofErr w:type="spellEnd"/>
      <w:r w:rsidRPr="00473CC9">
        <w:rPr>
          <w:rFonts w:ascii="Courier New" w:eastAsia="Times New Roman" w:hAnsi="Courier New" w:cs="Courier New"/>
          <w:color w:val="6A8759"/>
          <w:sz w:val="24"/>
          <w:szCs w:val="24"/>
        </w:rPr>
        <w:t>"</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08080"/>
          <w:sz w:val="24"/>
          <w:szCs w:val="24"/>
        </w:rPr>
        <w:t># Display individual user names</w:t>
      </w:r>
      <w:r w:rsidRPr="00473CC9">
        <w:rPr>
          <w:rFonts w:ascii="Courier New" w:eastAsia="Times New Roman" w:hAnsi="Courier New" w:cs="Courier New"/>
          <w:color w:val="808080"/>
          <w:sz w:val="24"/>
          <w:szCs w:val="24"/>
        </w:rPr>
        <w:br/>
        <w:t xml:space="preserve">    </w:t>
      </w:r>
      <w:r w:rsidRPr="00473CC9">
        <w:rPr>
          <w:rFonts w:ascii="Courier New" w:eastAsia="Times New Roman" w:hAnsi="Courier New" w:cs="Courier New"/>
          <w:color w:val="CC7832"/>
          <w:sz w:val="24"/>
          <w:szCs w:val="24"/>
        </w:rPr>
        <w:t xml:space="preserve">for </w:t>
      </w:r>
      <w:r w:rsidRPr="00473CC9">
        <w:rPr>
          <w:rFonts w:ascii="Courier New" w:eastAsia="Times New Roman" w:hAnsi="Courier New" w:cs="Courier New"/>
          <w:color w:val="A9B7C6"/>
          <w:sz w:val="24"/>
          <w:szCs w:val="24"/>
        </w:rPr>
        <w:t xml:space="preserve">user </w:t>
      </w:r>
      <w:r w:rsidRPr="00473CC9">
        <w:rPr>
          <w:rFonts w:ascii="Courier New" w:eastAsia="Times New Roman" w:hAnsi="Courier New" w:cs="Courier New"/>
          <w:color w:val="CC7832"/>
          <w:sz w:val="24"/>
          <w:szCs w:val="24"/>
        </w:rPr>
        <w:t xml:space="preserve">in </w:t>
      </w:r>
      <w:proofErr w:type="spellStart"/>
      <w:r w:rsidRPr="00473CC9">
        <w:rPr>
          <w:rFonts w:ascii="Courier New" w:eastAsia="Times New Roman" w:hAnsi="Courier New" w:cs="Courier New"/>
          <w:color w:val="A9B7C6"/>
          <w:sz w:val="24"/>
          <w:szCs w:val="24"/>
        </w:rPr>
        <w:t>user_element</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8888C6"/>
          <w:sz w:val="24"/>
          <w:szCs w:val="24"/>
        </w:rPr>
        <w:t xml:space="preserve">print </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user.attrib</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6A8759"/>
          <w:sz w:val="24"/>
          <w:szCs w:val="24"/>
        </w:rPr>
        <w:t>'name'</w:t>
      </w:r>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r>
      <w:r w:rsidRPr="00473CC9">
        <w:rPr>
          <w:rFonts w:ascii="Courier New" w:eastAsia="Times New Roman" w:hAnsi="Courier New" w:cs="Courier New"/>
          <w:color w:val="A9B7C6"/>
          <w:sz w:val="24"/>
          <w:szCs w:val="24"/>
        </w:rPr>
        <w:br/>
        <w:t xml:space="preserve">    </w:t>
      </w:r>
      <w:r w:rsidRPr="00473CC9">
        <w:rPr>
          <w:rFonts w:ascii="Courier New" w:eastAsia="Times New Roman" w:hAnsi="Courier New" w:cs="Courier New"/>
          <w:color w:val="CC7832"/>
          <w:sz w:val="24"/>
          <w:szCs w:val="24"/>
        </w:rPr>
        <w:t>if</w:t>
      </w:r>
      <w:r w:rsidRPr="00473CC9">
        <w:rPr>
          <w:rFonts w:ascii="Courier New" w:eastAsia="Times New Roman" w:hAnsi="Courier New" w:cs="Courier New"/>
          <w:color w:val="A9B7C6"/>
          <w:sz w:val="24"/>
          <w:szCs w:val="24"/>
        </w:rPr>
        <w:t>(</w:t>
      </w:r>
      <w:proofErr w:type="spellStart"/>
      <w:r w:rsidRPr="00473CC9">
        <w:rPr>
          <w:rFonts w:ascii="Courier New" w:eastAsia="Times New Roman" w:hAnsi="Courier New" w:cs="Courier New"/>
          <w:color w:val="A9B7C6"/>
          <w:sz w:val="24"/>
          <w:szCs w:val="24"/>
        </w:rPr>
        <w:t>total_returned</w:t>
      </w:r>
      <w:proofErr w:type="spellEnd"/>
      <w:r w:rsidRPr="00473CC9">
        <w:rPr>
          <w:rFonts w:ascii="Courier New" w:eastAsia="Times New Roman" w:hAnsi="Courier New" w:cs="Courier New"/>
          <w:color w:val="A9B7C6"/>
          <w:sz w:val="24"/>
          <w:szCs w:val="24"/>
        </w:rPr>
        <w:t xml:space="preserve"> &gt;= </w:t>
      </w:r>
      <w:proofErr w:type="spellStart"/>
      <w:r w:rsidRPr="00473CC9">
        <w:rPr>
          <w:rFonts w:ascii="Courier New" w:eastAsia="Times New Roman" w:hAnsi="Courier New" w:cs="Courier New"/>
          <w:color w:val="A9B7C6"/>
          <w:sz w:val="24"/>
          <w:szCs w:val="24"/>
        </w:rPr>
        <w:t>total_available</w:t>
      </w:r>
      <w:proofErr w:type="spellEnd"/>
      <w:r w:rsidRPr="00473CC9">
        <w:rPr>
          <w:rFonts w:ascii="Courier New" w:eastAsia="Times New Roman" w:hAnsi="Courier New" w:cs="Courier New"/>
          <w:color w:val="A9B7C6"/>
          <w:sz w:val="24"/>
          <w:szCs w:val="24"/>
        </w:rPr>
        <w:t>):</w:t>
      </w:r>
      <w:r w:rsidRPr="00473CC9">
        <w:rPr>
          <w:rFonts w:ascii="Courier New" w:eastAsia="Times New Roman" w:hAnsi="Courier New" w:cs="Courier New"/>
          <w:color w:val="A9B7C6"/>
          <w:sz w:val="24"/>
          <w:szCs w:val="24"/>
        </w:rPr>
        <w:br/>
        <w:t xml:space="preserve">        done = </w:t>
      </w:r>
      <w:r w:rsidRPr="00473CC9">
        <w:rPr>
          <w:rFonts w:ascii="Courier New" w:eastAsia="Times New Roman" w:hAnsi="Courier New" w:cs="Courier New"/>
          <w:color w:val="CC7832"/>
          <w:sz w:val="24"/>
          <w:szCs w:val="24"/>
        </w:rPr>
        <w:t>True</w:t>
      </w:r>
      <w:r w:rsidRPr="00473CC9">
        <w:rPr>
          <w:rFonts w:ascii="Courier New" w:eastAsia="Times New Roman" w:hAnsi="Courier New" w:cs="Courier New"/>
          <w:color w:val="CC7832"/>
          <w:sz w:val="24"/>
          <w:szCs w:val="24"/>
        </w:rPr>
        <w:br/>
      </w:r>
      <w:r w:rsidRPr="00473CC9">
        <w:rPr>
          <w:rFonts w:ascii="Courier New" w:eastAsia="Times New Roman" w:hAnsi="Courier New" w:cs="Courier New"/>
          <w:color w:val="CC7832"/>
          <w:sz w:val="24"/>
          <w:szCs w:val="24"/>
        </w:rPr>
        <w:br/>
      </w:r>
      <w:r w:rsidRPr="00473CC9">
        <w:rPr>
          <w:rFonts w:ascii="Courier New" w:eastAsia="Times New Roman" w:hAnsi="Courier New" w:cs="Courier New"/>
          <w:color w:val="808080"/>
          <w:sz w:val="24"/>
          <w:szCs w:val="24"/>
        </w:rPr>
        <w:t># ... Code here to sign out ...</w:t>
      </w:r>
    </w:p>
    <w:p w14:paraId="5BE58537" w14:textId="3D67C9F9" w:rsidR="00473CC9" w:rsidRDefault="00473CC9" w:rsidP="00C508FE">
      <w:pPr>
        <w:rPr>
          <w:b/>
          <w:bCs/>
          <w:color w:val="0000FF"/>
        </w:rPr>
      </w:pPr>
    </w:p>
    <w:p w14:paraId="549D29C6" w14:textId="77777777" w:rsidR="00023862" w:rsidRPr="00023862" w:rsidRDefault="00023862" w:rsidP="00023862">
      <w:pPr>
        <w:spacing w:after="0" w:line="240" w:lineRule="auto"/>
        <w:outlineLvl w:val="0"/>
        <w:rPr>
          <w:rFonts w:ascii="Helvetica" w:eastAsia="Times New Roman" w:hAnsi="Helvetica" w:cs="Helvetica"/>
          <w:color w:val="0000FF"/>
          <w:kern w:val="36"/>
          <w:sz w:val="48"/>
          <w:szCs w:val="48"/>
        </w:rPr>
      </w:pPr>
      <w:r w:rsidRPr="00023862">
        <w:rPr>
          <w:rFonts w:ascii="Helvetica" w:eastAsia="Times New Roman" w:hAnsi="Helvetica" w:cs="Helvetica"/>
          <w:color w:val="0000FF"/>
          <w:kern w:val="36"/>
          <w:sz w:val="48"/>
          <w:szCs w:val="48"/>
          <w:highlight w:val="yellow"/>
        </w:rPr>
        <w:t>Publishing Resources</w:t>
      </w:r>
    </w:p>
    <w:p w14:paraId="2C586497" w14:textId="77777777" w:rsidR="00023862" w:rsidRPr="00023862" w:rsidRDefault="00023862" w:rsidP="00023862">
      <w:pPr>
        <w:spacing w:after="0" w:line="240" w:lineRule="auto"/>
        <w:rPr>
          <w:rFonts w:ascii="Georgia" w:eastAsia="Times New Roman" w:hAnsi="Georgia" w:cs="Times New Roman"/>
          <w:i/>
          <w:iCs/>
          <w:color w:val="787878"/>
          <w:sz w:val="24"/>
          <w:szCs w:val="24"/>
        </w:rPr>
      </w:pPr>
      <w:r w:rsidRPr="00023862">
        <w:rPr>
          <w:rFonts w:ascii="Georgia" w:eastAsia="Times New Roman" w:hAnsi="Georgia" w:cs="Times New Roman"/>
          <w:i/>
          <w:iCs/>
          <w:color w:val="787878"/>
          <w:sz w:val="24"/>
          <w:szCs w:val="24"/>
        </w:rPr>
        <w:t>Version: 2021.1</w:t>
      </w:r>
      <w:r w:rsidRPr="00023862">
        <w:rPr>
          <w:rFonts w:ascii="Georgia" w:eastAsia="Times New Roman" w:hAnsi="Georgia" w:cs="Times New Roman"/>
          <w:i/>
          <w:iCs/>
          <w:color w:val="787878"/>
          <w:sz w:val="24"/>
          <w:szCs w:val="24"/>
        </w:rPr>
        <w:br/>
      </w:r>
    </w:p>
    <w:p w14:paraId="5617B3F2" w14:textId="77777777" w:rsidR="00023862" w:rsidRPr="00023862" w:rsidRDefault="00023862" w:rsidP="00023862">
      <w:pPr>
        <w:spacing w:before="100" w:beforeAutospacing="1" w:after="100" w:afterAutospacing="1" w:line="240" w:lineRule="auto"/>
        <w:rPr>
          <w:rFonts w:ascii="Georgia" w:eastAsia="Times New Roman" w:hAnsi="Georgia" w:cs="Times New Roman"/>
          <w:color w:val="333333"/>
          <w:sz w:val="24"/>
          <w:szCs w:val="24"/>
        </w:rPr>
      </w:pPr>
      <w:r w:rsidRPr="00023862">
        <w:rPr>
          <w:rFonts w:ascii="Georgia" w:eastAsia="Times New Roman" w:hAnsi="Georgia" w:cs="Times New Roman"/>
          <w:color w:val="333333"/>
          <w:sz w:val="24"/>
          <w:szCs w:val="24"/>
        </w:rPr>
        <w:t>You can use the REST API to programmatically publish (</w:t>
      </w:r>
      <w:r w:rsidRPr="00023862">
        <w:rPr>
          <w:rFonts w:ascii="Georgia" w:eastAsia="Times New Roman" w:hAnsi="Georgia" w:cs="Times New Roman"/>
          <w:b/>
          <w:bCs/>
          <w:color w:val="0000FF"/>
          <w:sz w:val="24"/>
          <w:szCs w:val="24"/>
        </w:rPr>
        <w:t>upload) workbooks and data sources to the server</w:t>
      </w:r>
      <w:r w:rsidRPr="00023862">
        <w:rPr>
          <w:rFonts w:ascii="Georgia" w:eastAsia="Times New Roman" w:hAnsi="Georgia" w:cs="Times New Roman"/>
          <w:color w:val="333333"/>
          <w:sz w:val="24"/>
          <w:szCs w:val="24"/>
        </w:rPr>
        <w:t>. You can publish workbooks and data sources in two ways:</w:t>
      </w:r>
    </w:p>
    <w:p w14:paraId="665F2281" w14:textId="77777777" w:rsidR="00023862" w:rsidRPr="00023862" w:rsidRDefault="00023862" w:rsidP="00B02118">
      <w:pPr>
        <w:numPr>
          <w:ilvl w:val="0"/>
          <w:numId w:val="56"/>
        </w:numPr>
        <w:spacing w:before="100" w:beforeAutospacing="1" w:after="100" w:afterAutospacing="1" w:line="240" w:lineRule="auto"/>
        <w:rPr>
          <w:rFonts w:ascii="Georgia" w:eastAsia="Times New Roman" w:hAnsi="Georgia" w:cs="Times New Roman"/>
          <w:color w:val="333333"/>
          <w:sz w:val="24"/>
          <w:szCs w:val="24"/>
        </w:rPr>
      </w:pPr>
      <w:r w:rsidRPr="00023862">
        <w:rPr>
          <w:rFonts w:ascii="Georgia" w:eastAsia="Times New Roman" w:hAnsi="Georgia" w:cs="Times New Roman"/>
          <w:color w:val="333333"/>
          <w:sz w:val="24"/>
          <w:szCs w:val="24"/>
        </w:rPr>
        <w:t>Using a single call, in which the complete file to publish is sent in the body of the request.</w:t>
      </w:r>
    </w:p>
    <w:p w14:paraId="6ABB95AA" w14:textId="267B78D7" w:rsidR="00023862" w:rsidRDefault="00023862" w:rsidP="00B02118">
      <w:pPr>
        <w:numPr>
          <w:ilvl w:val="0"/>
          <w:numId w:val="57"/>
        </w:numPr>
        <w:spacing w:before="100" w:beforeAutospacing="1" w:after="100" w:afterAutospacing="1" w:line="240" w:lineRule="auto"/>
        <w:rPr>
          <w:rFonts w:ascii="Georgia" w:eastAsia="Times New Roman" w:hAnsi="Georgia" w:cs="Times New Roman"/>
          <w:color w:val="333333"/>
          <w:sz w:val="24"/>
          <w:szCs w:val="24"/>
        </w:rPr>
      </w:pPr>
      <w:r w:rsidRPr="00023862">
        <w:rPr>
          <w:rFonts w:ascii="Georgia" w:eastAsia="Times New Roman" w:hAnsi="Georgia" w:cs="Times New Roman"/>
          <w:color w:val="333333"/>
          <w:sz w:val="24"/>
          <w:szCs w:val="24"/>
        </w:rPr>
        <w:t xml:space="preserve">Using a </w:t>
      </w:r>
      <w:r w:rsidRPr="00023862">
        <w:rPr>
          <w:rFonts w:ascii="Georgia" w:eastAsia="Times New Roman" w:hAnsi="Georgia" w:cs="Times New Roman"/>
          <w:b/>
          <w:bCs/>
          <w:color w:val="0000FF"/>
          <w:sz w:val="24"/>
          <w:szCs w:val="24"/>
        </w:rPr>
        <w:t>multi-part</w:t>
      </w:r>
      <w:r w:rsidRPr="00023862">
        <w:rPr>
          <w:rFonts w:ascii="Georgia" w:eastAsia="Times New Roman" w:hAnsi="Georgia" w:cs="Times New Roman"/>
          <w:color w:val="0000FF"/>
          <w:sz w:val="24"/>
          <w:szCs w:val="24"/>
        </w:rPr>
        <w:t xml:space="preserve"> </w:t>
      </w:r>
      <w:r w:rsidRPr="00023862">
        <w:rPr>
          <w:rFonts w:ascii="Georgia" w:eastAsia="Times New Roman" w:hAnsi="Georgia" w:cs="Times New Roman"/>
          <w:color w:val="333333"/>
          <w:sz w:val="24"/>
          <w:szCs w:val="24"/>
        </w:rPr>
        <w:t>upload, in which you send the file to the server in pieces. You should do this if the file you want to publish is very large, so that the upload process doesn't time out as you're publishing.</w:t>
      </w:r>
    </w:p>
    <w:p w14:paraId="662F7C65" w14:textId="77777777" w:rsidR="005879CB" w:rsidRDefault="005879CB" w:rsidP="005879CB">
      <w:pPr>
        <w:pStyle w:val="Heading2"/>
        <w:rPr>
          <w:rFonts w:ascii="Helvetica" w:hAnsi="Helvetica" w:cs="Helvetica"/>
          <w:color w:val="333333"/>
        </w:rPr>
      </w:pPr>
      <w:r>
        <w:rPr>
          <w:rFonts w:ascii="Helvetica" w:hAnsi="Helvetica" w:cs="Helvetica"/>
          <w:b/>
          <w:bCs/>
          <w:color w:val="333333"/>
        </w:rPr>
        <w:t>Publishing a resource by using a single call</w:t>
      </w:r>
    </w:p>
    <w:p w14:paraId="46C421B5" w14:textId="77777777" w:rsidR="005879CB" w:rsidRDefault="005879CB" w:rsidP="005879CB">
      <w:pPr>
        <w:pStyle w:val="NormalWeb"/>
        <w:rPr>
          <w:rFonts w:ascii="Georgia" w:hAnsi="Georgia"/>
          <w:color w:val="333333"/>
        </w:rPr>
      </w:pPr>
      <w:r>
        <w:rPr>
          <w:rFonts w:ascii="Georgia" w:hAnsi="Georgia"/>
          <w:color w:val="333333"/>
        </w:rPr>
        <w:t>You can publish a file by using a single request, as long as the file is not too large. The maximum size of a file you can publish in one request is 64MB. However, if your file is that large, you should publish it in parts, as described under </w:t>
      </w:r>
      <w:hyperlink r:id="rId50" w:anchor="multi_part" w:history="1">
        <w:r>
          <w:rPr>
            <w:rStyle w:val="Hyperlink"/>
            <w:rFonts w:ascii="Georgia" w:hAnsi="Georgia"/>
            <w:color w:val="FF6D02"/>
          </w:rPr>
          <w:t>Publishing Flow for Multi-Part Upload</w:t>
        </w:r>
      </w:hyperlink>
      <w:r>
        <w:rPr>
          <w:rFonts w:ascii="Georgia" w:hAnsi="Georgia"/>
          <w:color w:val="333333"/>
        </w:rPr>
        <w:t> later in this topic.</w:t>
      </w:r>
    </w:p>
    <w:p w14:paraId="43550E3A" w14:textId="77777777" w:rsidR="00D7412E" w:rsidRPr="00D7412E" w:rsidRDefault="00D7412E" w:rsidP="00D7412E">
      <w:pPr>
        <w:spacing w:before="100" w:beforeAutospacing="1" w:after="100" w:afterAutospacing="1" w:line="240" w:lineRule="auto"/>
        <w:rPr>
          <w:rFonts w:ascii="Georgia" w:eastAsia="Times New Roman" w:hAnsi="Georgia" w:cs="Times New Roman"/>
          <w:color w:val="333333"/>
          <w:sz w:val="24"/>
          <w:szCs w:val="24"/>
        </w:rPr>
      </w:pPr>
      <w:r w:rsidRPr="00D7412E">
        <w:rPr>
          <w:rFonts w:ascii="Georgia" w:eastAsia="Times New Roman" w:hAnsi="Georgia" w:cs="Times New Roman"/>
          <w:color w:val="333333"/>
          <w:sz w:val="24"/>
          <w:szCs w:val="24"/>
        </w:rPr>
        <w:t>To publish using a single call, call </w:t>
      </w:r>
      <w:hyperlink r:id="rId51" w:anchor="publish_workbook" w:history="1">
        <w:r w:rsidRPr="00D7412E">
          <w:rPr>
            <w:rFonts w:ascii="Georgia" w:eastAsia="Times New Roman" w:hAnsi="Georgia" w:cs="Times New Roman"/>
            <w:color w:val="FF6D02"/>
            <w:sz w:val="24"/>
            <w:szCs w:val="24"/>
            <w:u w:val="single"/>
          </w:rPr>
          <w:t>Publish Workbook</w:t>
        </w:r>
      </w:hyperlink>
      <w:r w:rsidRPr="00D7412E">
        <w:rPr>
          <w:rFonts w:ascii="Georgia" w:eastAsia="Times New Roman" w:hAnsi="Georgia" w:cs="Times New Roman"/>
          <w:color w:val="333333"/>
          <w:sz w:val="24"/>
          <w:szCs w:val="24"/>
        </w:rPr>
        <w:t> or </w:t>
      </w:r>
      <w:hyperlink r:id="rId52" w:anchor="publish_workbook" w:history="1">
        <w:r w:rsidRPr="00D7412E">
          <w:rPr>
            <w:rFonts w:ascii="Georgia" w:eastAsia="Times New Roman" w:hAnsi="Georgia" w:cs="Times New Roman"/>
            <w:color w:val="FF6D02"/>
            <w:sz w:val="24"/>
            <w:szCs w:val="24"/>
            <w:u w:val="single"/>
          </w:rPr>
          <w:t>Publish Data Source</w:t>
        </w:r>
      </w:hyperlink>
      <w:r w:rsidRPr="00D7412E">
        <w:rPr>
          <w:rFonts w:ascii="Georgia" w:eastAsia="Times New Roman" w:hAnsi="Georgia" w:cs="Times New Roman"/>
          <w:color w:val="333333"/>
          <w:sz w:val="24"/>
          <w:szCs w:val="24"/>
        </w:rPr>
        <w:t>. These are POST requests that have the following format:</w:t>
      </w:r>
    </w:p>
    <w:p w14:paraId="310FAA0D" w14:textId="77777777" w:rsidR="00D7412E" w:rsidRPr="00D7412E" w:rsidRDefault="00D7412E" w:rsidP="00D7412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D7412E">
        <w:rPr>
          <w:rFonts w:ascii="Courier" w:eastAsia="Times New Roman" w:hAnsi="Courier" w:cs="Courier New"/>
          <w:color w:val="333333"/>
          <w:sz w:val="20"/>
          <w:szCs w:val="20"/>
        </w:rPr>
        <w:t>http://my-server/api/3.11/sites/</w:t>
      </w:r>
      <w:r w:rsidRPr="00D7412E">
        <w:rPr>
          <w:rFonts w:ascii="Courier" w:eastAsia="Times New Roman" w:hAnsi="Courier" w:cs="Courier New"/>
          <w:i/>
          <w:iCs/>
          <w:color w:val="333333"/>
          <w:sz w:val="20"/>
          <w:szCs w:val="20"/>
        </w:rPr>
        <w:t>site-id</w:t>
      </w:r>
      <w:r w:rsidRPr="00D7412E">
        <w:rPr>
          <w:rFonts w:ascii="Courier" w:eastAsia="Times New Roman" w:hAnsi="Courier" w:cs="Courier New"/>
          <w:color w:val="333333"/>
          <w:sz w:val="20"/>
          <w:szCs w:val="20"/>
        </w:rPr>
        <w:t>/workbooks</w:t>
      </w:r>
    </w:p>
    <w:p w14:paraId="40FB8C8A" w14:textId="77777777" w:rsidR="00D7412E" w:rsidRPr="00D7412E" w:rsidRDefault="00D7412E" w:rsidP="00D7412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p>
    <w:p w14:paraId="0D4B5F7B" w14:textId="77777777" w:rsidR="00D7412E" w:rsidRPr="00D7412E" w:rsidRDefault="00D7412E" w:rsidP="00D7412E">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D7412E">
        <w:rPr>
          <w:rFonts w:ascii="Courier" w:eastAsia="Times New Roman" w:hAnsi="Courier" w:cs="Courier New"/>
          <w:color w:val="333333"/>
          <w:sz w:val="20"/>
          <w:szCs w:val="20"/>
        </w:rPr>
        <w:t>http://my-server/api/3.11/sites/</w:t>
      </w:r>
      <w:r w:rsidRPr="00D7412E">
        <w:rPr>
          <w:rFonts w:ascii="Courier" w:eastAsia="Times New Roman" w:hAnsi="Courier" w:cs="Courier New"/>
          <w:i/>
          <w:iCs/>
          <w:color w:val="333333"/>
          <w:sz w:val="20"/>
          <w:szCs w:val="20"/>
        </w:rPr>
        <w:t>site-id</w:t>
      </w:r>
      <w:r w:rsidRPr="00D7412E">
        <w:rPr>
          <w:rFonts w:ascii="Courier" w:eastAsia="Times New Roman" w:hAnsi="Courier" w:cs="Courier New"/>
          <w:color w:val="333333"/>
          <w:sz w:val="20"/>
          <w:szCs w:val="20"/>
        </w:rPr>
        <w:t>/datasources</w:t>
      </w:r>
    </w:p>
    <w:p w14:paraId="7ACCB071" w14:textId="77777777" w:rsidR="00D7412E" w:rsidRPr="00D7412E" w:rsidRDefault="00D7412E" w:rsidP="00D7412E">
      <w:pPr>
        <w:spacing w:before="100" w:beforeAutospacing="1" w:after="100" w:afterAutospacing="1" w:line="240" w:lineRule="auto"/>
        <w:rPr>
          <w:rFonts w:ascii="Georgia" w:eastAsia="Times New Roman" w:hAnsi="Georgia" w:cs="Times New Roman"/>
          <w:color w:val="333333"/>
          <w:sz w:val="24"/>
          <w:szCs w:val="24"/>
        </w:rPr>
      </w:pPr>
      <w:r w:rsidRPr="00D7412E">
        <w:rPr>
          <w:rFonts w:ascii="Georgia" w:eastAsia="Times New Roman" w:hAnsi="Georgia" w:cs="Times New Roman"/>
          <w:color w:val="333333"/>
          <w:sz w:val="24"/>
          <w:szCs w:val="24"/>
        </w:rPr>
        <w:t>In addition to the </w:t>
      </w:r>
      <w:r w:rsidRPr="00D7412E">
        <w:rPr>
          <w:rFonts w:ascii="Georgia" w:eastAsia="Times New Roman" w:hAnsi="Georgia" w:cs="Times New Roman"/>
          <w:b/>
          <w:bCs/>
          <w:color w:val="333333"/>
          <w:sz w:val="24"/>
          <w:szCs w:val="24"/>
        </w:rPr>
        <w:t>X-Tableau-auth</w:t>
      </w:r>
      <w:r w:rsidRPr="00D7412E">
        <w:rPr>
          <w:rFonts w:ascii="Georgia" w:eastAsia="Times New Roman" w:hAnsi="Georgia" w:cs="Times New Roman"/>
          <w:color w:val="333333"/>
          <w:sz w:val="24"/>
          <w:szCs w:val="24"/>
        </w:rPr>
        <w:t> header that you set for all requests, you must make sure that two other headers are set: </w:t>
      </w:r>
      <w:r w:rsidRPr="00D7412E">
        <w:rPr>
          <w:rFonts w:ascii="Georgia" w:eastAsia="Times New Roman" w:hAnsi="Georgia" w:cs="Times New Roman"/>
          <w:b/>
          <w:bCs/>
          <w:color w:val="333333"/>
          <w:sz w:val="24"/>
          <w:szCs w:val="24"/>
        </w:rPr>
        <w:t>Content-Length</w:t>
      </w:r>
      <w:r w:rsidRPr="00D7412E">
        <w:rPr>
          <w:rFonts w:ascii="Georgia" w:eastAsia="Times New Roman" w:hAnsi="Georgia" w:cs="Times New Roman"/>
          <w:color w:val="333333"/>
          <w:sz w:val="24"/>
          <w:szCs w:val="24"/>
        </w:rPr>
        <w:t> and </w:t>
      </w:r>
      <w:r w:rsidRPr="00D7412E">
        <w:rPr>
          <w:rFonts w:ascii="Georgia" w:eastAsia="Times New Roman" w:hAnsi="Georgia" w:cs="Times New Roman"/>
          <w:b/>
          <w:bCs/>
          <w:color w:val="333333"/>
          <w:sz w:val="24"/>
          <w:szCs w:val="24"/>
        </w:rPr>
        <w:t>Content-Type</w:t>
      </w:r>
      <w:r w:rsidRPr="00D7412E">
        <w:rPr>
          <w:rFonts w:ascii="Georgia" w:eastAsia="Times New Roman" w:hAnsi="Georgia" w:cs="Times New Roman"/>
          <w:color w:val="333333"/>
          <w:sz w:val="24"/>
          <w:szCs w:val="24"/>
        </w:rPr>
        <w:t>. The </w:t>
      </w:r>
      <w:r w:rsidRPr="00D7412E">
        <w:rPr>
          <w:rFonts w:ascii="Georgia" w:eastAsia="Times New Roman" w:hAnsi="Georgia" w:cs="Times New Roman"/>
          <w:b/>
          <w:bCs/>
          <w:color w:val="333333"/>
          <w:sz w:val="24"/>
          <w:szCs w:val="24"/>
        </w:rPr>
        <w:t>Content-Type</w:t>
      </w:r>
      <w:r w:rsidRPr="00D7412E">
        <w:rPr>
          <w:rFonts w:ascii="Georgia" w:eastAsia="Times New Roman" w:hAnsi="Georgia" w:cs="Times New Roman"/>
          <w:color w:val="333333"/>
          <w:sz w:val="24"/>
          <w:szCs w:val="24"/>
        </w:rPr>
        <w:t> header for the request must be set to </w:t>
      </w:r>
      <w:r w:rsidRPr="00D7412E">
        <w:rPr>
          <w:rFonts w:ascii="Courier" w:eastAsia="Times New Roman" w:hAnsi="Courier" w:cs="Courier New"/>
          <w:color w:val="333333"/>
          <w:sz w:val="20"/>
          <w:szCs w:val="20"/>
        </w:rPr>
        <w:t>multipart/mixed; boundary=</w:t>
      </w:r>
      <w:r w:rsidRPr="00D7412E">
        <w:rPr>
          <w:rFonts w:ascii="Courier" w:eastAsia="Times New Roman" w:hAnsi="Courier" w:cs="Courier New"/>
          <w:i/>
          <w:iCs/>
          <w:color w:val="333333"/>
          <w:sz w:val="20"/>
          <w:szCs w:val="20"/>
        </w:rPr>
        <w:t>boundary-string</w:t>
      </w:r>
      <w:r w:rsidRPr="00D7412E">
        <w:rPr>
          <w:rFonts w:ascii="Georgia" w:eastAsia="Times New Roman" w:hAnsi="Georgia" w:cs="Times New Roman"/>
          <w:color w:val="333333"/>
          <w:sz w:val="24"/>
          <w:szCs w:val="24"/>
        </w:rPr>
        <w:t>.</w:t>
      </w:r>
    </w:p>
    <w:p w14:paraId="1999E028" w14:textId="77777777" w:rsidR="00D7412E" w:rsidRPr="00D7412E" w:rsidRDefault="00D7412E" w:rsidP="00D7412E">
      <w:pPr>
        <w:spacing w:before="100" w:beforeAutospacing="1" w:after="100" w:afterAutospacing="1" w:line="240" w:lineRule="auto"/>
        <w:rPr>
          <w:rFonts w:ascii="Georgia" w:eastAsia="Times New Roman" w:hAnsi="Georgia" w:cs="Times New Roman"/>
          <w:color w:val="333333"/>
          <w:sz w:val="24"/>
          <w:szCs w:val="24"/>
        </w:rPr>
      </w:pPr>
      <w:r w:rsidRPr="00D7412E">
        <w:rPr>
          <w:rFonts w:ascii="Georgia" w:eastAsia="Times New Roman" w:hAnsi="Georgia" w:cs="Times New Roman"/>
          <w:color w:val="333333"/>
          <w:sz w:val="24"/>
          <w:szCs w:val="24"/>
        </w:rPr>
        <w:lastRenderedPageBreak/>
        <w:t>The boundary string is used to separate parts of the request body. The value of </w:t>
      </w:r>
      <w:r w:rsidRPr="00D7412E">
        <w:rPr>
          <w:rFonts w:ascii="Georgia" w:eastAsia="Times New Roman" w:hAnsi="Georgia" w:cs="Times New Roman"/>
          <w:i/>
          <w:iCs/>
          <w:color w:val="333333"/>
          <w:sz w:val="24"/>
          <w:szCs w:val="24"/>
        </w:rPr>
        <w:t>boundary-string</w:t>
      </w:r>
      <w:r w:rsidRPr="00D7412E">
        <w:rPr>
          <w:rFonts w:ascii="Georgia" w:eastAsia="Times New Roman" w:hAnsi="Georgia" w:cs="Times New Roman"/>
          <w:color w:val="333333"/>
          <w:sz w:val="24"/>
          <w:szCs w:val="24"/>
        </w:rPr>
        <w:t> can be any string up to 70 characters long that will not otherwise appear in the body of the request. One approach to managing boundary strings is to create a globally unique ID (GUID) and use that as the boundary string.</w:t>
      </w:r>
    </w:p>
    <w:p w14:paraId="69D79902" w14:textId="2C25FF7D" w:rsidR="005879CB" w:rsidRDefault="00A07835" w:rsidP="005879CB">
      <w:pPr>
        <w:spacing w:before="100" w:beforeAutospacing="1" w:after="100" w:afterAutospacing="1" w:line="240" w:lineRule="auto"/>
        <w:rPr>
          <w:rFonts w:ascii="Georgia" w:eastAsia="Times New Roman" w:hAnsi="Georgia" w:cs="Times New Roman"/>
          <w:b/>
          <w:bCs/>
          <w:color w:val="FF0000"/>
          <w:sz w:val="24"/>
          <w:szCs w:val="24"/>
        </w:rPr>
      </w:pPr>
      <w:hyperlink r:id="rId53" w:history="1">
        <w:r w:rsidR="00D7412E" w:rsidRPr="00255372">
          <w:rPr>
            <w:rStyle w:val="Hyperlink"/>
            <w:rFonts w:ascii="Georgia" w:eastAsia="Times New Roman" w:hAnsi="Georgia" w:cs="Times New Roman"/>
            <w:b/>
            <w:bCs/>
            <w:sz w:val="24"/>
            <w:szCs w:val="24"/>
            <w:highlight w:val="yellow"/>
          </w:rPr>
          <w:t>https://help.tableau.com/current/api/rest_api/en-us/REST/rest_api_concepts_publish.htm</w:t>
        </w:r>
      </w:hyperlink>
    </w:p>
    <w:p w14:paraId="65D6F155" w14:textId="77777777" w:rsidR="002B1446" w:rsidRPr="002B1446" w:rsidRDefault="002B1446" w:rsidP="002B1446">
      <w:pPr>
        <w:spacing w:before="100" w:beforeAutospacing="1" w:after="100" w:afterAutospacing="1" w:line="240" w:lineRule="auto"/>
        <w:outlineLvl w:val="1"/>
        <w:rPr>
          <w:rFonts w:ascii="Helvetica" w:eastAsia="Times New Roman" w:hAnsi="Helvetica" w:cs="Helvetica"/>
          <w:color w:val="333333"/>
          <w:sz w:val="36"/>
          <w:szCs w:val="36"/>
        </w:rPr>
      </w:pPr>
      <w:r w:rsidRPr="002B1446">
        <w:rPr>
          <w:rFonts w:ascii="Helvetica" w:eastAsia="Times New Roman" w:hAnsi="Helvetica" w:cs="Helvetica"/>
          <w:color w:val="333333"/>
          <w:sz w:val="36"/>
          <w:szCs w:val="36"/>
        </w:rPr>
        <w:t>Publishing flow for multi-part upload</w:t>
      </w:r>
    </w:p>
    <w:p w14:paraId="01F53A20" w14:textId="77777777" w:rsidR="002B1446" w:rsidRPr="002B1446" w:rsidRDefault="002B1446" w:rsidP="002B1446">
      <w:pPr>
        <w:spacing w:before="100" w:beforeAutospacing="1" w:after="100" w:afterAutospacing="1" w:line="240" w:lineRule="auto"/>
        <w:rPr>
          <w:rFonts w:ascii="Georgia" w:eastAsia="Times New Roman" w:hAnsi="Georgia" w:cs="Times New Roman"/>
          <w:color w:val="333333"/>
          <w:sz w:val="24"/>
          <w:szCs w:val="24"/>
        </w:rPr>
      </w:pPr>
      <w:r w:rsidRPr="002B1446">
        <w:rPr>
          <w:rFonts w:ascii="Georgia" w:eastAsia="Times New Roman" w:hAnsi="Georgia" w:cs="Times New Roman"/>
          <w:color w:val="333333"/>
          <w:sz w:val="24"/>
          <w:szCs w:val="24"/>
        </w:rPr>
        <w:t>If the file you want to publish is large, you should publish it in multiple parts (or, for workbooks, </w:t>
      </w:r>
      <w:hyperlink r:id="rId54" w:anchor="async" w:history="1">
        <w:r w:rsidRPr="002B1446">
          <w:rPr>
            <w:rFonts w:ascii="Georgia" w:eastAsia="Times New Roman" w:hAnsi="Georgia" w:cs="Times New Roman"/>
            <w:color w:val="FF6D02"/>
            <w:sz w:val="24"/>
            <w:szCs w:val="24"/>
          </w:rPr>
          <w:t>publish asynchronously</w:t>
        </w:r>
      </w:hyperlink>
      <w:r w:rsidRPr="002B1446">
        <w:rPr>
          <w:rFonts w:ascii="Georgia" w:eastAsia="Times New Roman" w:hAnsi="Georgia" w:cs="Times New Roman"/>
          <w:color w:val="333333"/>
          <w:sz w:val="24"/>
          <w:szCs w:val="24"/>
        </w:rPr>
        <w:t>) . If the file is larger than 64 MB, you must publish it in multiple parts. Publishing in parts prevents a request from timing out. To perform a multi-part upload, send a succession of requests to the server, consisting of these methods:</w:t>
      </w:r>
    </w:p>
    <w:p w14:paraId="37C394D9" w14:textId="77777777" w:rsidR="002B1446" w:rsidRPr="002B1446" w:rsidRDefault="00A07835" w:rsidP="00B02118">
      <w:pPr>
        <w:numPr>
          <w:ilvl w:val="0"/>
          <w:numId w:val="58"/>
        </w:numPr>
        <w:spacing w:before="100" w:beforeAutospacing="1" w:after="100" w:afterAutospacing="1" w:line="240" w:lineRule="auto"/>
        <w:rPr>
          <w:rFonts w:ascii="Georgia" w:eastAsia="Times New Roman" w:hAnsi="Georgia" w:cs="Times New Roman"/>
          <w:color w:val="333333"/>
          <w:sz w:val="24"/>
          <w:szCs w:val="24"/>
        </w:rPr>
      </w:pPr>
      <w:hyperlink r:id="rId55" w:anchor="initiate_file_upload" w:history="1">
        <w:r w:rsidR="002B1446" w:rsidRPr="002B1446">
          <w:rPr>
            <w:rFonts w:ascii="Georgia" w:eastAsia="Times New Roman" w:hAnsi="Georgia" w:cs="Times New Roman"/>
            <w:b/>
            <w:bCs/>
            <w:color w:val="FF6D02"/>
            <w:sz w:val="24"/>
            <w:szCs w:val="24"/>
          </w:rPr>
          <w:t>Initiate File Upload</w:t>
        </w:r>
      </w:hyperlink>
      <w:r w:rsidR="002B1446" w:rsidRPr="002B1446">
        <w:rPr>
          <w:rFonts w:ascii="Georgia" w:eastAsia="Times New Roman" w:hAnsi="Georgia" w:cs="Times New Roman"/>
          <w:color w:val="333333"/>
          <w:sz w:val="24"/>
          <w:szCs w:val="24"/>
        </w:rPr>
        <w:t>. Call this method to prepare the server to receive a file.</w:t>
      </w:r>
    </w:p>
    <w:p w14:paraId="65321DA7" w14:textId="77777777" w:rsidR="002B1446" w:rsidRPr="002B1446" w:rsidRDefault="00A07835" w:rsidP="00B02118">
      <w:pPr>
        <w:numPr>
          <w:ilvl w:val="0"/>
          <w:numId w:val="59"/>
        </w:numPr>
        <w:spacing w:before="100" w:beforeAutospacing="1" w:after="100" w:afterAutospacing="1" w:line="240" w:lineRule="auto"/>
        <w:rPr>
          <w:rFonts w:ascii="Georgia" w:eastAsia="Times New Roman" w:hAnsi="Georgia" w:cs="Times New Roman"/>
          <w:color w:val="333333"/>
          <w:sz w:val="24"/>
          <w:szCs w:val="24"/>
        </w:rPr>
      </w:pPr>
      <w:hyperlink r:id="rId56" w:anchor="append_to_file_upload" w:history="1">
        <w:r w:rsidR="002B1446" w:rsidRPr="002B1446">
          <w:rPr>
            <w:rFonts w:ascii="Georgia" w:eastAsia="Times New Roman" w:hAnsi="Georgia" w:cs="Times New Roman"/>
            <w:b/>
            <w:bCs/>
            <w:color w:val="FF6D02"/>
            <w:sz w:val="24"/>
            <w:szCs w:val="24"/>
          </w:rPr>
          <w:t>Append to File Upload</w:t>
        </w:r>
      </w:hyperlink>
      <w:r w:rsidR="002B1446" w:rsidRPr="002B1446">
        <w:rPr>
          <w:rFonts w:ascii="Georgia" w:eastAsia="Times New Roman" w:hAnsi="Georgia" w:cs="Times New Roman"/>
          <w:color w:val="333333"/>
          <w:sz w:val="24"/>
          <w:szCs w:val="24"/>
        </w:rPr>
        <w:t>. Call this method multiple times, passing a part of the file with each call.</w:t>
      </w:r>
    </w:p>
    <w:p w14:paraId="4EA871D3" w14:textId="77777777" w:rsidR="002B1446" w:rsidRPr="002B1446" w:rsidRDefault="00A07835" w:rsidP="00B02118">
      <w:pPr>
        <w:numPr>
          <w:ilvl w:val="0"/>
          <w:numId w:val="60"/>
        </w:numPr>
        <w:spacing w:before="100" w:beforeAutospacing="1" w:after="100" w:afterAutospacing="1" w:line="240" w:lineRule="auto"/>
        <w:rPr>
          <w:rFonts w:ascii="Georgia" w:eastAsia="Times New Roman" w:hAnsi="Georgia" w:cs="Times New Roman"/>
          <w:color w:val="333333"/>
          <w:sz w:val="24"/>
          <w:szCs w:val="24"/>
        </w:rPr>
      </w:pPr>
      <w:hyperlink r:id="rId57" w:anchor="publish_workbook" w:history="1">
        <w:r w:rsidR="002B1446" w:rsidRPr="002B1446">
          <w:rPr>
            <w:rFonts w:ascii="Georgia" w:eastAsia="Times New Roman" w:hAnsi="Georgia" w:cs="Times New Roman"/>
            <w:b/>
            <w:bCs/>
            <w:color w:val="FF6D02"/>
            <w:sz w:val="24"/>
            <w:szCs w:val="24"/>
          </w:rPr>
          <w:t>Publish Workbook</w:t>
        </w:r>
      </w:hyperlink>
      <w:r w:rsidR="002B1446" w:rsidRPr="002B1446">
        <w:rPr>
          <w:rFonts w:ascii="Georgia" w:eastAsia="Times New Roman" w:hAnsi="Georgia" w:cs="Times New Roman"/>
          <w:color w:val="333333"/>
          <w:sz w:val="24"/>
          <w:szCs w:val="24"/>
        </w:rPr>
        <w:t> or </w:t>
      </w:r>
      <w:hyperlink r:id="rId58" w:anchor="publish_data_source" w:history="1">
        <w:r w:rsidR="002B1446" w:rsidRPr="002B1446">
          <w:rPr>
            <w:rFonts w:ascii="Georgia" w:eastAsia="Times New Roman" w:hAnsi="Georgia" w:cs="Times New Roman"/>
            <w:i/>
            <w:iCs/>
            <w:color w:val="FF6D02"/>
            <w:sz w:val="24"/>
            <w:szCs w:val="24"/>
          </w:rPr>
          <w:t>Publish Data Source</w:t>
        </w:r>
      </w:hyperlink>
      <w:r w:rsidR="002B1446" w:rsidRPr="002B1446">
        <w:rPr>
          <w:rFonts w:ascii="Georgia" w:eastAsia="Times New Roman" w:hAnsi="Georgia" w:cs="Times New Roman"/>
          <w:color w:val="333333"/>
          <w:sz w:val="24"/>
          <w:szCs w:val="24"/>
        </w:rPr>
        <w:t>. Call one of these methods to commit the file upload and to assign a name and project to the resource you're publishing.</w:t>
      </w:r>
    </w:p>
    <w:p w14:paraId="2F23838B" w14:textId="77777777" w:rsidR="002B1446" w:rsidRPr="002B1446" w:rsidRDefault="002B1446" w:rsidP="002B1446">
      <w:pPr>
        <w:spacing w:before="100" w:beforeAutospacing="1" w:after="100" w:afterAutospacing="1" w:line="240" w:lineRule="auto"/>
        <w:rPr>
          <w:rFonts w:ascii="Georgia" w:eastAsia="Times New Roman" w:hAnsi="Georgia" w:cs="Times New Roman"/>
          <w:color w:val="333333"/>
          <w:sz w:val="24"/>
          <w:szCs w:val="24"/>
        </w:rPr>
      </w:pPr>
      <w:r w:rsidRPr="002B1446">
        <w:rPr>
          <w:rFonts w:ascii="Georgia" w:eastAsia="Times New Roman" w:hAnsi="Georgia" w:cs="Times New Roman"/>
          <w:color w:val="333333"/>
          <w:sz w:val="24"/>
          <w:szCs w:val="24"/>
        </w:rPr>
        <w:t>The first two parts of the upload process (initiating and appending) are the same whether you're publishing a workbook or a data source. It's only when you're ready to commit your upload that you call a method that is specific to a workbook or a data source.</w:t>
      </w:r>
    </w:p>
    <w:p w14:paraId="4C6C7CB1" w14:textId="77777777" w:rsidR="00A46745" w:rsidRPr="00A46745" w:rsidRDefault="00A46745" w:rsidP="00A46745">
      <w:pPr>
        <w:spacing w:before="100" w:beforeAutospacing="1" w:after="100" w:afterAutospacing="1" w:line="240" w:lineRule="auto"/>
        <w:outlineLvl w:val="2"/>
        <w:rPr>
          <w:rFonts w:ascii="Helvetica" w:eastAsia="Times New Roman" w:hAnsi="Helvetica" w:cs="Helvetica"/>
          <w:color w:val="333333"/>
          <w:sz w:val="27"/>
          <w:szCs w:val="27"/>
        </w:rPr>
      </w:pPr>
      <w:r w:rsidRPr="00A46745">
        <w:rPr>
          <w:rFonts w:ascii="Helvetica" w:eastAsia="Times New Roman" w:hAnsi="Helvetica" w:cs="Helvetica"/>
          <w:color w:val="333333"/>
          <w:sz w:val="27"/>
          <w:szCs w:val="27"/>
        </w:rPr>
        <w:t>Initiating the file upload</w:t>
      </w:r>
    </w:p>
    <w:p w14:paraId="78F877E7" w14:textId="77777777" w:rsidR="00A46745" w:rsidRPr="00A46745" w:rsidRDefault="00A46745" w:rsidP="00A46745">
      <w:pPr>
        <w:spacing w:before="100" w:beforeAutospacing="1" w:after="100" w:afterAutospacing="1" w:line="240" w:lineRule="auto"/>
        <w:rPr>
          <w:rFonts w:ascii="Georgia" w:eastAsia="Times New Roman" w:hAnsi="Georgia" w:cs="Times New Roman"/>
          <w:color w:val="333333"/>
          <w:sz w:val="24"/>
          <w:szCs w:val="24"/>
        </w:rPr>
      </w:pPr>
      <w:r w:rsidRPr="00A46745">
        <w:rPr>
          <w:rFonts w:ascii="Georgia" w:eastAsia="Times New Roman" w:hAnsi="Georgia" w:cs="Times New Roman"/>
          <w:color w:val="333333"/>
          <w:sz w:val="24"/>
          <w:szCs w:val="24"/>
        </w:rPr>
        <w:t>You begin a multi-part upload by calling the </w:t>
      </w:r>
      <w:r w:rsidRPr="00A46745">
        <w:rPr>
          <w:rFonts w:ascii="Georgia" w:eastAsia="Times New Roman" w:hAnsi="Georgia" w:cs="Times New Roman"/>
          <w:b/>
          <w:bCs/>
          <w:color w:val="333333"/>
          <w:sz w:val="24"/>
          <w:szCs w:val="24"/>
        </w:rPr>
        <w:t>Initiate File Upload</w:t>
      </w:r>
      <w:r w:rsidRPr="00A46745">
        <w:rPr>
          <w:rFonts w:ascii="Georgia" w:eastAsia="Times New Roman" w:hAnsi="Georgia" w:cs="Times New Roman"/>
          <w:color w:val="333333"/>
          <w:sz w:val="24"/>
          <w:szCs w:val="24"/>
        </w:rPr>
        <w:t> method. This is a POST request that has the following format:</w:t>
      </w:r>
    </w:p>
    <w:p w14:paraId="6F1CBE71"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A46745">
        <w:rPr>
          <w:rFonts w:ascii="Courier" w:eastAsia="Times New Roman" w:hAnsi="Courier" w:cs="Courier New"/>
          <w:color w:val="333333"/>
          <w:sz w:val="20"/>
          <w:szCs w:val="20"/>
        </w:rPr>
        <w:t>http://my-server/api/3.11/sites/</w:t>
      </w:r>
      <w:r w:rsidRPr="00A46745">
        <w:rPr>
          <w:rFonts w:ascii="Courier" w:eastAsia="Times New Roman" w:hAnsi="Courier" w:cs="Courier New"/>
          <w:i/>
          <w:iCs/>
          <w:color w:val="333333"/>
          <w:sz w:val="20"/>
          <w:szCs w:val="20"/>
        </w:rPr>
        <w:t>site-id</w:t>
      </w:r>
      <w:r w:rsidRPr="00A46745">
        <w:rPr>
          <w:rFonts w:ascii="Courier" w:eastAsia="Times New Roman" w:hAnsi="Courier" w:cs="Courier New"/>
          <w:color w:val="333333"/>
          <w:sz w:val="20"/>
          <w:szCs w:val="20"/>
        </w:rPr>
        <w:t>/fileUploads</w:t>
      </w:r>
    </w:p>
    <w:p w14:paraId="3CC2FA0D" w14:textId="77777777" w:rsidR="00A46745" w:rsidRPr="00A46745" w:rsidRDefault="00A46745" w:rsidP="00A46745">
      <w:pPr>
        <w:spacing w:before="100" w:beforeAutospacing="1" w:after="100" w:afterAutospacing="1" w:line="240" w:lineRule="auto"/>
        <w:rPr>
          <w:rFonts w:ascii="Georgia" w:eastAsia="Times New Roman" w:hAnsi="Georgia" w:cs="Times New Roman"/>
          <w:color w:val="333333"/>
          <w:sz w:val="24"/>
          <w:szCs w:val="24"/>
        </w:rPr>
      </w:pPr>
      <w:r w:rsidRPr="00A46745">
        <w:rPr>
          <w:rFonts w:ascii="Georgia" w:eastAsia="Times New Roman" w:hAnsi="Georgia" w:cs="Times New Roman"/>
          <w:color w:val="333333"/>
          <w:sz w:val="24"/>
          <w:szCs w:val="24"/>
        </w:rPr>
        <w:t>The response for this request is HTTP code </w:t>
      </w:r>
      <w:r w:rsidRPr="00A46745">
        <w:rPr>
          <w:rFonts w:ascii="Georgia" w:eastAsia="Times New Roman" w:hAnsi="Georgia" w:cs="Times New Roman"/>
          <w:b/>
          <w:bCs/>
          <w:color w:val="333333"/>
          <w:sz w:val="24"/>
          <w:szCs w:val="24"/>
        </w:rPr>
        <w:t>201 (Created)</w:t>
      </w:r>
      <w:r w:rsidRPr="00A46745">
        <w:rPr>
          <w:rFonts w:ascii="Georgia" w:eastAsia="Times New Roman" w:hAnsi="Georgia" w:cs="Times New Roman"/>
          <w:color w:val="333333"/>
          <w:sz w:val="24"/>
          <w:szCs w:val="24"/>
        </w:rPr>
        <w:t>. The response body includes a </w:t>
      </w:r>
      <w:r w:rsidRPr="00A46745">
        <w:rPr>
          <w:rFonts w:ascii="Georgia" w:eastAsia="Times New Roman" w:hAnsi="Georgia" w:cs="Times New Roman"/>
          <w:b/>
          <w:bCs/>
          <w:color w:val="333333"/>
          <w:sz w:val="24"/>
          <w:szCs w:val="24"/>
        </w:rPr>
        <w:t>&lt;</w:t>
      </w:r>
      <w:proofErr w:type="spellStart"/>
      <w:r w:rsidRPr="00A46745">
        <w:rPr>
          <w:rFonts w:ascii="Georgia" w:eastAsia="Times New Roman" w:hAnsi="Georgia" w:cs="Times New Roman"/>
          <w:b/>
          <w:bCs/>
          <w:color w:val="333333"/>
          <w:sz w:val="24"/>
          <w:szCs w:val="24"/>
        </w:rPr>
        <w:t>fileUpload</w:t>
      </w:r>
      <w:proofErr w:type="spellEnd"/>
      <w:r w:rsidRPr="00A46745">
        <w:rPr>
          <w:rFonts w:ascii="Georgia" w:eastAsia="Times New Roman" w:hAnsi="Georgia" w:cs="Times New Roman"/>
          <w:b/>
          <w:bCs/>
          <w:color w:val="333333"/>
          <w:sz w:val="24"/>
          <w:szCs w:val="24"/>
        </w:rPr>
        <w:t>&gt;</w:t>
      </w:r>
      <w:r w:rsidRPr="00A46745">
        <w:rPr>
          <w:rFonts w:ascii="Georgia" w:eastAsia="Times New Roman" w:hAnsi="Georgia" w:cs="Times New Roman"/>
          <w:color w:val="333333"/>
          <w:sz w:val="24"/>
          <w:szCs w:val="24"/>
        </w:rPr>
        <w:t> element that includes an upload session ID:</w:t>
      </w:r>
    </w:p>
    <w:p w14:paraId="1EFF8816"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t>&lt;?xml version="1.0" encoding="UTF-8"?&gt;</w:t>
      </w:r>
    </w:p>
    <w:p w14:paraId="4C1472C8"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t>&lt;</w:t>
      </w:r>
      <w:proofErr w:type="spellStart"/>
      <w:r w:rsidRPr="00A46745">
        <w:rPr>
          <w:rFonts w:ascii="Courier" w:eastAsia="Times New Roman" w:hAnsi="Courier" w:cs="Courier New"/>
          <w:color w:val="63A35C"/>
          <w:sz w:val="20"/>
          <w:szCs w:val="20"/>
          <w:shd w:val="clear" w:color="auto" w:fill="FFFFFF"/>
        </w:rPr>
        <w:t>tsResponse</w:t>
      </w:r>
      <w:proofErr w:type="spellEnd"/>
      <w:r w:rsidRPr="00A46745">
        <w:rPr>
          <w:rFonts w:ascii="Courier" w:eastAsia="Times New Roman" w:hAnsi="Courier" w:cs="Courier New"/>
          <w:color w:val="333333"/>
          <w:sz w:val="20"/>
          <w:szCs w:val="20"/>
          <w:shd w:val="clear" w:color="auto" w:fill="FFFFFF"/>
        </w:rPr>
        <w:t xml:space="preserve"> </w:t>
      </w:r>
      <w:r w:rsidRPr="00A46745">
        <w:rPr>
          <w:rFonts w:ascii="Courier" w:eastAsia="Times New Roman" w:hAnsi="Courier" w:cs="Courier New"/>
          <w:i/>
          <w:iCs/>
          <w:color w:val="795DA3"/>
          <w:sz w:val="20"/>
          <w:szCs w:val="20"/>
          <w:shd w:val="clear" w:color="auto" w:fill="FFFFFF"/>
        </w:rPr>
        <w:t>version-and-namespace-settings</w:t>
      </w:r>
      <w:r w:rsidRPr="00A46745">
        <w:rPr>
          <w:rFonts w:ascii="Courier" w:eastAsia="Times New Roman" w:hAnsi="Courier" w:cs="Courier New"/>
          <w:color w:val="333333"/>
          <w:sz w:val="20"/>
          <w:szCs w:val="20"/>
          <w:shd w:val="clear" w:color="auto" w:fill="FFFFFF"/>
        </w:rPr>
        <w:t xml:space="preserve"> &gt;</w:t>
      </w:r>
    </w:p>
    <w:p w14:paraId="478444BD"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t xml:space="preserve">  &lt;</w:t>
      </w:r>
      <w:proofErr w:type="spellStart"/>
      <w:r w:rsidRPr="00A46745">
        <w:rPr>
          <w:rFonts w:ascii="Courier" w:eastAsia="Times New Roman" w:hAnsi="Courier" w:cs="Courier New"/>
          <w:color w:val="63A35C"/>
          <w:sz w:val="20"/>
          <w:szCs w:val="20"/>
          <w:shd w:val="clear" w:color="auto" w:fill="FFFFFF"/>
        </w:rPr>
        <w:t>fileUpload</w:t>
      </w:r>
      <w:proofErr w:type="spellEnd"/>
    </w:p>
    <w:p w14:paraId="384DD795"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A46745">
        <w:rPr>
          <w:rFonts w:ascii="Courier" w:eastAsia="Times New Roman" w:hAnsi="Courier" w:cs="Courier New"/>
          <w:color w:val="333333"/>
          <w:sz w:val="20"/>
          <w:szCs w:val="20"/>
          <w:shd w:val="clear" w:color="auto" w:fill="FFFFFF"/>
        </w:rPr>
        <w:lastRenderedPageBreak/>
        <w:t xml:space="preserve">     </w:t>
      </w:r>
      <w:proofErr w:type="spellStart"/>
      <w:r w:rsidRPr="00A46745">
        <w:rPr>
          <w:rFonts w:ascii="Courier" w:eastAsia="Times New Roman" w:hAnsi="Courier" w:cs="Courier New"/>
          <w:b/>
          <w:bCs/>
          <w:color w:val="0070C0"/>
          <w:sz w:val="20"/>
          <w:szCs w:val="20"/>
          <w:highlight w:val="yellow"/>
          <w:shd w:val="clear" w:color="auto" w:fill="FFFFFF"/>
        </w:rPr>
        <w:t>uploadSessionId</w:t>
      </w:r>
      <w:proofErr w:type="spellEnd"/>
      <w:r w:rsidRPr="00A46745">
        <w:rPr>
          <w:rFonts w:ascii="Courier" w:eastAsia="Times New Roman" w:hAnsi="Courier" w:cs="Courier New"/>
          <w:color w:val="333333"/>
          <w:sz w:val="20"/>
          <w:szCs w:val="20"/>
          <w:shd w:val="clear" w:color="auto" w:fill="FFFFFF"/>
        </w:rPr>
        <w:t>=</w:t>
      </w:r>
      <w:r w:rsidRPr="00A46745">
        <w:rPr>
          <w:rFonts w:ascii="Courier" w:eastAsia="Times New Roman" w:hAnsi="Courier" w:cs="Courier New"/>
          <w:color w:val="DF5000"/>
          <w:sz w:val="20"/>
          <w:szCs w:val="20"/>
          <w:shd w:val="clear" w:color="auto" w:fill="FFFFFF"/>
        </w:rPr>
        <w:t>"13253:6744F321974F4E8B8EC1424A3D56E0EA-0:0"</w:t>
      </w:r>
      <w:r w:rsidRPr="00A46745">
        <w:rPr>
          <w:rFonts w:ascii="Courier" w:eastAsia="Times New Roman" w:hAnsi="Courier" w:cs="Courier New"/>
          <w:color w:val="333333"/>
          <w:sz w:val="20"/>
          <w:szCs w:val="20"/>
          <w:shd w:val="clear" w:color="auto" w:fill="FFFFFF"/>
        </w:rPr>
        <w:t xml:space="preserve"> </w:t>
      </w:r>
      <w:proofErr w:type="spellStart"/>
      <w:r w:rsidRPr="00A46745">
        <w:rPr>
          <w:rFonts w:ascii="Courier" w:eastAsia="Times New Roman" w:hAnsi="Courier" w:cs="Courier New"/>
          <w:color w:val="795DA3"/>
          <w:sz w:val="20"/>
          <w:szCs w:val="20"/>
          <w:shd w:val="clear" w:color="auto" w:fill="FFFFFF"/>
        </w:rPr>
        <w:t>fileSize</w:t>
      </w:r>
      <w:proofErr w:type="spellEnd"/>
      <w:r w:rsidRPr="00A46745">
        <w:rPr>
          <w:rFonts w:ascii="Courier" w:eastAsia="Times New Roman" w:hAnsi="Courier" w:cs="Courier New"/>
          <w:color w:val="333333"/>
          <w:sz w:val="20"/>
          <w:szCs w:val="20"/>
          <w:shd w:val="clear" w:color="auto" w:fill="FFFFFF"/>
        </w:rPr>
        <w:t>=</w:t>
      </w:r>
      <w:r w:rsidRPr="00A46745">
        <w:rPr>
          <w:rFonts w:ascii="Courier" w:eastAsia="Times New Roman" w:hAnsi="Courier" w:cs="Courier New"/>
          <w:color w:val="DF5000"/>
          <w:sz w:val="20"/>
          <w:szCs w:val="20"/>
          <w:shd w:val="clear" w:color="auto" w:fill="FFFFFF"/>
        </w:rPr>
        <w:t>"0"</w:t>
      </w:r>
      <w:r w:rsidRPr="00A46745">
        <w:rPr>
          <w:rFonts w:ascii="Courier" w:eastAsia="Times New Roman" w:hAnsi="Courier" w:cs="Courier New"/>
          <w:color w:val="333333"/>
          <w:sz w:val="20"/>
          <w:szCs w:val="20"/>
          <w:shd w:val="clear" w:color="auto" w:fill="FFFFFF"/>
        </w:rPr>
        <w:t>/&gt;</w:t>
      </w:r>
    </w:p>
    <w:p w14:paraId="1D544F90" w14:textId="77777777" w:rsidR="00A46745" w:rsidRPr="00A46745" w:rsidRDefault="00A46745" w:rsidP="00A4674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A46745">
        <w:rPr>
          <w:rFonts w:ascii="Courier" w:eastAsia="Times New Roman" w:hAnsi="Courier" w:cs="Courier New"/>
          <w:color w:val="333333"/>
          <w:sz w:val="20"/>
          <w:szCs w:val="20"/>
          <w:shd w:val="clear" w:color="auto" w:fill="FFFFFF"/>
        </w:rPr>
        <w:t>&lt;/</w:t>
      </w:r>
      <w:proofErr w:type="spellStart"/>
      <w:r w:rsidRPr="00A46745">
        <w:rPr>
          <w:rFonts w:ascii="Courier" w:eastAsia="Times New Roman" w:hAnsi="Courier" w:cs="Courier New"/>
          <w:color w:val="63A35C"/>
          <w:sz w:val="20"/>
          <w:szCs w:val="20"/>
          <w:shd w:val="clear" w:color="auto" w:fill="FFFFFF"/>
        </w:rPr>
        <w:t>tsResponse</w:t>
      </w:r>
      <w:proofErr w:type="spellEnd"/>
      <w:r w:rsidRPr="00A46745">
        <w:rPr>
          <w:rFonts w:ascii="Courier" w:eastAsia="Times New Roman" w:hAnsi="Courier" w:cs="Courier New"/>
          <w:color w:val="333333"/>
          <w:sz w:val="20"/>
          <w:szCs w:val="20"/>
          <w:shd w:val="clear" w:color="auto" w:fill="FFFFFF"/>
        </w:rPr>
        <w:t>&gt;</w:t>
      </w:r>
    </w:p>
    <w:p w14:paraId="350D04F5" w14:textId="77777777" w:rsidR="00DA5395" w:rsidRPr="00622E04" w:rsidRDefault="00DA5395" w:rsidP="00DA5395">
      <w:pPr>
        <w:pStyle w:val="Heading1"/>
        <w:spacing w:before="0" w:beforeAutospacing="0" w:after="0" w:afterAutospacing="0"/>
        <w:rPr>
          <w:rFonts w:ascii="Helvetica" w:hAnsi="Helvetica" w:cs="Helvetica"/>
          <w:b w:val="0"/>
          <w:bCs w:val="0"/>
          <w:color w:val="0000FF"/>
        </w:rPr>
      </w:pPr>
      <w:r w:rsidRPr="00622E04">
        <w:rPr>
          <w:rFonts w:ascii="Helvetica" w:hAnsi="Helvetica" w:cs="Helvetica"/>
          <w:b w:val="0"/>
          <w:bCs w:val="0"/>
          <w:color w:val="0000FF"/>
          <w:highlight w:val="yellow"/>
        </w:rPr>
        <w:t>Handling Errors in the REST API</w:t>
      </w:r>
    </w:p>
    <w:p w14:paraId="4F8409DD" w14:textId="0EB7EAE1" w:rsidR="00DA5395" w:rsidRDefault="00DA5395" w:rsidP="00DA5395">
      <w:pPr>
        <w:rPr>
          <w:rFonts w:ascii="Georgia" w:hAnsi="Georgia" w:cs="Times New Roman"/>
          <w:i/>
          <w:iCs/>
          <w:color w:val="787878"/>
        </w:rPr>
      </w:pPr>
      <w:r>
        <w:rPr>
          <w:rStyle w:val="articletags--version"/>
          <w:rFonts w:ascii="Georgia" w:hAnsi="Georgia"/>
          <w:i/>
          <w:iCs/>
          <w:color w:val="787878"/>
        </w:rPr>
        <w:t>Version: 2021.1</w:t>
      </w:r>
      <w:r>
        <w:rPr>
          <w:rFonts w:ascii="Georgia" w:hAnsi="Georgia"/>
          <w:i/>
          <w:iCs/>
          <w:color w:val="787878"/>
        </w:rPr>
        <w:br/>
      </w:r>
      <w:r w:rsidR="00444EB6" w:rsidRPr="00444EB6">
        <w:rPr>
          <w:rFonts w:ascii="Georgia" w:hAnsi="Georgia" w:cs="Times New Roman"/>
          <w:i/>
          <w:iCs/>
          <w:color w:val="0070C0"/>
          <w:highlight w:val="yellow"/>
        </w:rPr>
        <w:t>https://help.tableau.com/current/api/rest_api/en-us/REST/rest_api_concepts_errors.htm</w:t>
      </w:r>
    </w:p>
    <w:p w14:paraId="177B3B7B" w14:textId="77777777" w:rsidR="00DA5395" w:rsidRDefault="00DA5395" w:rsidP="00DA5395">
      <w:pPr>
        <w:pStyle w:val="NormalWeb"/>
        <w:rPr>
          <w:rFonts w:ascii="Georgia" w:hAnsi="Georgia"/>
          <w:color w:val="333333"/>
        </w:rPr>
      </w:pPr>
      <w:r>
        <w:rPr>
          <w:rFonts w:ascii="Georgia" w:hAnsi="Georgia"/>
          <w:color w:val="333333"/>
        </w:rPr>
        <w:t>If a request results in an error, the server returns an HTTP status code that indicates the general nature of the error. These can include </w:t>
      </w:r>
      <w:r>
        <w:rPr>
          <w:rStyle w:val="api-command-ref"/>
          <w:rFonts w:ascii="Georgia" w:hAnsi="Georgia"/>
          <w:b/>
          <w:bCs/>
          <w:color w:val="333333"/>
        </w:rPr>
        <w:t>400 (Bad Request)</w:t>
      </w:r>
      <w:r>
        <w:rPr>
          <w:rFonts w:ascii="Georgia" w:hAnsi="Georgia"/>
          <w:color w:val="333333"/>
        </w:rPr>
        <w:t> if Tableau Server cannot parse or interpret the message in the request, </w:t>
      </w:r>
      <w:r>
        <w:rPr>
          <w:rStyle w:val="api-command-ref"/>
          <w:rFonts w:ascii="Georgia" w:hAnsi="Georgia"/>
          <w:b/>
          <w:bCs/>
          <w:color w:val="333333"/>
        </w:rPr>
        <w:t>403 (Forbidden)</w:t>
      </w:r>
      <w:r>
        <w:rPr>
          <w:rFonts w:ascii="Georgia" w:hAnsi="Georgia"/>
          <w:color w:val="333333"/>
        </w:rPr>
        <w:t> if the request was not authorized, </w:t>
      </w:r>
      <w:r>
        <w:rPr>
          <w:rStyle w:val="api-command-ref"/>
          <w:rFonts w:ascii="Georgia" w:hAnsi="Georgia"/>
          <w:b/>
          <w:bCs/>
          <w:color w:val="333333"/>
        </w:rPr>
        <w:t>404 (Not Found)</w:t>
      </w:r>
      <w:r>
        <w:rPr>
          <w:rFonts w:ascii="Georgia" w:hAnsi="Georgia"/>
          <w:color w:val="333333"/>
        </w:rPr>
        <w:t> if a resource could not be located, and </w:t>
      </w:r>
      <w:r w:rsidRPr="00DA5395">
        <w:rPr>
          <w:rStyle w:val="api-command-ref"/>
          <w:rFonts w:ascii="Georgia" w:hAnsi="Georgia"/>
          <w:b/>
          <w:bCs/>
          <w:color w:val="0070C0"/>
        </w:rPr>
        <w:t xml:space="preserve">405 </w:t>
      </w:r>
      <w:r>
        <w:rPr>
          <w:rStyle w:val="api-command-ref"/>
          <w:rFonts w:ascii="Georgia" w:hAnsi="Georgia"/>
          <w:b/>
          <w:bCs/>
          <w:color w:val="333333"/>
        </w:rPr>
        <w:t>(Method Not Allowed)</w:t>
      </w:r>
      <w:r>
        <w:rPr>
          <w:rFonts w:ascii="Georgia" w:hAnsi="Georgia"/>
          <w:color w:val="333333"/>
        </w:rPr>
        <w:t> if the wrong verb was used for an operation (for example, making a GET request instead of a POST request).</w:t>
      </w:r>
    </w:p>
    <w:p w14:paraId="7D373A4A" w14:textId="77777777" w:rsidR="00DA5395" w:rsidRPr="00DA5395" w:rsidRDefault="00DA5395" w:rsidP="00DA5395">
      <w:pPr>
        <w:spacing w:before="100" w:beforeAutospacing="1" w:after="100" w:afterAutospacing="1" w:line="240" w:lineRule="auto"/>
        <w:rPr>
          <w:rFonts w:ascii="Georgia" w:eastAsia="Times New Roman" w:hAnsi="Georgia" w:cs="Times New Roman"/>
          <w:color w:val="333333"/>
          <w:sz w:val="24"/>
          <w:szCs w:val="24"/>
        </w:rPr>
      </w:pPr>
      <w:r w:rsidRPr="00DA5395">
        <w:rPr>
          <w:rFonts w:ascii="Georgia" w:eastAsia="Times New Roman" w:hAnsi="Georgia" w:cs="Times New Roman"/>
          <w:color w:val="333333"/>
          <w:sz w:val="24"/>
          <w:szCs w:val="24"/>
        </w:rPr>
        <w:t xml:space="preserve">For error conditions, </w:t>
      </w:r>
      <w:r w:rsidRPr="00DA5395">
        <w:rPr>
          <w:rFonts w:ascii="Georgia" w:eastAsia="Times New Roman" w:hAnsi="Georgia" w:cs="Times New Roman"/>
          <w:b/>
          <w:bCs/>
          <w:color w:val="0070C0"/>
          <w:sz w:val="24"/>
          <w:szCs w:val="24"/>
        </w:rPr>
        <w:t>the response body also includes an XML block that provides details about the error.</w:t>
      </w:r>
      <w:r w:rsidRPr="00DA5395">
        <w:rPr>
          <w:rFonts w:ascii="Georgia" w:eastAsia="Times New Roman" w:hAnsi="Georgia" w:cs="Times New Roman"/>
          <w:color w:val="333333"/>
          <w:sz w:val="24"/>
          <w:szCs w:val="24"/>
        </w:rPr>
        <w:t xml:space="preserve"> For example, if the HTTP response was 404, the response body provides details about what resource in particular was not found. Imagine that you send the following PUT request in order to update information for a user:</w:t>
      </w:r>
    </w:p>
    <w:p w14:paraId="4AC42065" w14:textId="77777777" w:rsidR="00DA5395" w:rsidRPr="00DA5395" w:rsidRDefault="00DA5395" w:rsidP="00DA5395">
      <w:pPr>
        <w:spacing w:before="100" w:beforeAutospacing="1" w:after="100" w:afterAutospacing="1" w:line="240" w:lineRule="auto"/>
        <w:rPr>
          <w:rFonts w:ascii="Georgia" w:eastAsia="Times New Roman" w:hAnsi="Georgia" w:cs="Times New Roman"/>
          <w:color w:val="333333"/>
          <w:sz w:val="24"/>
          <w:szCs w:val="24"/>
        </w:rPr>
      </w:pPr>
      <w:r w:rsidRPr="00DA5395">
        <w:rPr>
          <w:rFonts w:ascii="Courier" w:eastAsia="Times New Roman" w:hAnsi="Courier" w:cs="Courier New"/>
          <w:color w:val="333333"/>
          <w:sz w:val="20"/>
          <w:szCs w:val="20"/>
        </w:rPr>
        <w:t>http://your-server/api/3.11/sites/9a8b7c6d5-e4f3-a2b1-c0d9-e8f7a6b5c4d/users/9f9e9d9c8-b8a8-f8e7-d7c7-b7a6f6d6e6d</w:t>
      </w:r>
    </w:p>
    <w:p w14:paraId="611B91BD" w14:textId="77777777" w:rsidR="00DA5395" w:rsidRPr="00DA5395" w:rsidRDefault="00DA5395" w:rsidP="00DA5395">
      <w:pPr>
        <w:spacing w:before="100" w:beforeAutospacing="1" w:after="100" w:afterAutospacing="1" w:line="240" w:lineRule="auto"/>
        <w:rPr>
          <w:rFonts w:ascii="Georgia" w:eastAsia="Times New Roman" w:hAnsi="Georgia" w:cs="Times New Roman"/>
          <w:color w:val="333333"/>
          <w:sz w:val="24"/>
          <w:szCs w:val="24"/>
        </w:rPr>
      </w:pPr>
      <w:r w:rsidRPr="00DA5395">
        <w:rPr>
          <w:rFonts w:ascii="Georgia" w:eastAsia="Times New Roman" w:hAnsi="Georgia" w:cs="Times New Roman"/>
          <w:color w:val="333333"/>
          <w:sz w:val="24"/>
          <w:szCs w:val="24"/>
        </w:rPr>
        <w:t>An HTTP status code of 404 for the response tells you that the operation was not successful because a resource could not be found. In that case, the response body might look like the following example:</w:t>
      </w:r>
    </w:p>
    <w:p w14:paraId="79B2F1B3"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&lt;?xml version="1.0" encoding="UTF-8"?&gt;</w:t>
      </w:r>
    </w:p>
    <w:p w14:paraId="60EF4B66"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&lt;</w:t>
      </w:r>
      <w:proofErr w:type="spellStart"/>
      <w:r w:rsidRPr="00DA5395">
        <w:rPr>
          <w:rFonts w:ascii="Courier" w:eastAsia="Times New Roman" w:hAnsi="Courier" w:cs="Courier New"/>
          <w:color w:val="63A35C"/>
          <w:sz w:val="20"/>
          <w:szCs w:val="20"/>
          <w:shd w:val="clear" w:color="auto" w:fill="FFFFFF"/>
        </w:rPr>
        <w:t>tsResponse</w:t>
      </w:r>
      <w:proofErr w:type="spellEnd"/>
      <w:r w:rsidRPr="00DA5395">
        <w:rPr>
          <w:rFonts w:ascii="Courier" w:eastAsia="Times New Roman" w:hAnsi="Courier" w:cs="Courier New"/>
          <w:color w:val="333333"/>
          <w:sz w:val="20"/>
          <w:szCs w:val="20"/>
          <w:shd w:val="clear" w:color="auto" w:fill="FFFFFF"/>
        </w:rPr>
        <w:t xml:space="preserve"> </w:t>
      </w:r>
      <w:r w:rsidRPr="00DA5395">
        <w:rPr>
          <w:rFonts w:ascii="Courier" w:eastAsia="Times New Roman" w:hAnsi="Courier" w:cs="Courier New"/>
          <w:i/>
          <w:iCs/>
          <w:color w:val="795DA3"/>
          <w:sz w:val="20"/>
          <w:szCs w:val="20"/>
          <w:shd w:val="clear" w:color="auto" w:fill="FFFFFF"/>
        </w:rPr>
        <w:t>version-and-namespace-settings</w:t>
      </w:r>
      <w:r w:rsidRPr="00DA5395">
        <w:rPr>
          <w:rFonts w:ascii="Courier" w:eastAsia="Times New Roman" w:hAnsi="Courier" w:cs="Courier New"/>
          <w:color w:val="333333"/>
          <w:sz w:val="20"/>
          <w:szCs w:val="20"/>
          <w:shd w:val="clear" w:color="auto" w:fill="FFFFFF"/>
        </w:rPr>
        <w:t xml:space="preserve"> &gt;</w:t>
      </w:r>
    </w:p>
    <w:p w14:paraId="572C6D22"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error</w:t>
      </w:r>
      <w:r w:rsidRPr="00DA5395">
        <w:rPr>
          <w:rFonts w:ascii="Courier" w:eastAsia="Times New Roman" w:hAnsi="Courier" w:cs="Courier New"/>
          <w:color w:val="333333"/>
          <w:sz w:val="20"/>
          <w:szCs w:val="20"/>
          <w:shd w:val="clear" w:color="auto" w:fill="FFFFFF"/>
        </w:rPr>
        <w:t xml:space="preserve"> </w:t>
      </w:r>
      <w:r w:rsidRPr="00DA5395">
        <w:rPr>
          <w:rFonts w:ascii="Courier" w:eastAsia="Times New Roman" w:hAnsi="Courier" w:cs="Courier New"/>
          <w:color w:val="795DA3"/>
          <w:sz w:val="20"/>
          <w:szCs w:val="20"/>
          <w:shd w:val="clear" w:color="auto" w:fill="FFFFFF"/>
        </w:rPr>
        <w:t>code</w:t>
      </w:r>
      <w:r w:rsidRPr="00DA5395">
        <w:rPr>
          <w:rFonts w:ascii="Courier" w:eastAsia="Times New Roman" w:hAnsi="Courier" w:cs="Courier New"/>
          <w:color w:val="333333"/>
          <w:sz w:val="20"/>
          <w:szCs w:val="20"/>
          <w:shd w:val="clear" w:color="auto" w:fill="FFFFFF"/>
        </w:rPr>
        <w:t>=</w:t>
      </w:r>
      <w:r w:rsidRPr="00DA5395">
        <w:rPr>
          <w:rFonts w:ascii="Courier" w:eastAsia="Times New Roman" w:hAnsi="Courier" w:cs="Courier New"/>
          <w:color w:val="DF5000"/>
          <w:sz w:val="20"/>
          <w:szCs w:val="20"/>
          <w:shd w:val="clear" w:color="auto" w:fill="FFFFFF"/>
        </w:rPr>
        <w:t>"404002"</w:t>
      </w:r>
      <w:r w:rsidRPr="00DA5395">
        <w:rPr>
          <w:rFonts w:ascii="Courier" w:eastAsia="Times New Roman" w:hAnsi="Courier" w:cs="Courier New"/>
          <w:color w:val="333333"/>
          <w:sz w:val="20"/>
          <w:szCs w:val="20"/>
          <w:shd w:val="clear" w:color="auto" w:fill="FFFFFF"/>
        </w:rPr>
        <w:t>&gt;</w:t>
      </w:r>
    </w:p>
    <w:p w14:paraId="5E638C76"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summary</w:t>
      </w:r>
      <w:r w:rsidRPr="00DA5395">
        <w:rPr>
          <w:rFonts w:ascii="Courier" w:eastAsia="Times New Roman" w:hAnsi="Courier" w:cs="Courier New"/>
          <w:color w:val="333333"/>
          <w:sz w:val="20"/>
          <w:szCs w:val="20"/>
          <w:shd w:val="clear" w:color="auto" w:fill="FFFFFF"/>
        </w:rPr>
        <w:t>&gt;Resource Not Found&lt;/</w:t>
      </w:r>
      <w:r w:rsidRPr="00DA5395">
        <w:rPr>
          <w:rFonts w:ascii="Courier" w:eastAsia="Times New Roman" w:hAnsi="Courier" w:cs="Courier New"/>
          <w:color w:val="63A35C"/>
          <w:sz w:val="20"/>
          <w:szCs w:val="20"/>
          <w:shd w:val="clear" w:color="auto" w:fill="FFFFFF"/>
        </w:rPr>
        <w:t>summary</w:t>
      </w:r>
      <w:r w:rsidRPr="00DA5395">
        <w:rPr>
          <w:rFonts w:ascii="Courier" w:eastAsia="Times New Roman" w:hAnsi="Courier" w:cs="Courier New"/>
          <w:color w:val="333333"/>
          <w:sz w:val="20"/>
          <w:szCs w:val="20"/>
          <w:shd w:val="clear" w:color="auto" w:fill="FFFFFF"/>
        </w:rPr>
        <w:t>&gt;</w:t>
      </w:r>
    </w:p>
    <w:p w14:paraId="2C108647"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detail</w:t>
      </w:r>
      <w:r w:rsidRPr="00DA5395">
        <w:rPr>
          <w:rFonts w:ascii="Courier" w:eastAsia="Times New Roman" w:hAnsi="Courier" w:cs="Courier New"/>
          <w:color w:val="333333"/>
          <w:sz w:val="20"/>
          <w:szCs w:val="20"/>
          <w:shd w:val="clear" w:color="auto" w:fill="FFFFFF"/>
        </w:rPr>
        <w:t>&gt;User '9f9e9d9c8-b8a8-f8e7-d7c7-b7a6f6d6e6d' could not be found.&lt;/</w:t>
      </w:r>
      <w:r w:rsidRPr="00DA5395">
        <w:rPr>
          <w:rFonts w:ascii="Courier" w:eastAsia="Times New Roman" w:hAnsi="Courier" w:cs="Courier New"/>
          <w:color w:val="63A35C"/>
          <w:sz w:val="20"/>
          <w:szCs w:val="20"/>
          <w:shd w:val="clear" w:color="auto" w:fill="FFFFFF"/>
        </w:rPr>
        <w:t>detail</w:t>
      </w:r>
      <w:r w:rsidRPr="00DA5395">
        <w:rPr>
          <w:rFonts w:ascii="Courier" w:eastAsia="Times New Roman" w:hAnsi="Courier" w:cs="Courier New"/>
          <w:color w:val="333333"/>
          <w:sz w:val="20"/>
          <w:szCs w:val="20"/>
          <w:shd w:val="clear" w:color="auto" w:fill="FFFFFF"/>
        </w:rPr>
        <w:t>&gt;</w:t>
      </w:r>
    </w:p>
    <w:p w14:paraId="10FC0B7E"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shd w:val="clear" w:color="auto" w:fill="FFFFFF"/>
        </w:rPr>
      </w:pPr>
      <w:r w:rsidRPr="00DA5395">
        <w:rPr>
          <w:rFonts w:ascii="Courier" w:eastAsia="Times New Roman" w:hAnsi="Courier" w:cs="Courier New"/>
          <w:color w:val="333333"/>
          <w:sz w:val="20"/>
          <w:szCs w:val="20"/>
          <w:shd w:val="clear" w:color="auto" w:fill="FFFFFF"/>
        </w:rPr>
        <w:t xml:space="preserve">  &lt;/</w:t>
      </w:r>
      <w:r w:rsidRPr="00DA5395">
        <w:rPr>
          <w:rFonts w:ascii="Courier" w:eastAsia="Times New Roman" w:hAnsi="Courier" w:cs="Courier New"/>
          <w:color w:val="63A35C"/>
          <w:sz w:val="20"/>
          <w:szCs w:val="20"/>
          <w:shd w:val="clear" w:color="auto" w:fill="FFFFFF"/>
        </w:rPr>
        <w:t>error</w:t>
      </w:r>
      <w:r w:rsidRPr="00DA5395">
        <w:rPr>
          <w:rFonts w:ascii="Courier" w:eastAsia="Times New Roman" w:hAnsi="Courier" w:cs="Courier New"/>
          <w:color w:val="333333"/>
          <w:sz w:val="20"/>
          <w:szCs w:val="20"/>
          <w:shd w:val="clear" w:color="auto" w:fill="FFFFFF"/>
        </w:rPr>
        <w:t>&gt;</w:t>
      </w:r>
    </w:p>
    <w:p w14:paraId="30518F01" w14:textId="77777777" w:rsidR="00DA5395" w:rsidRPr="00DA5395" w:rsidRDefault="00DA5395" w:rsidP="00DA5395">
      <w:pPr>
        <w:pBdr>
          <w:top w:val="single" w:sz="24" w:space="0" w:color="EBEBEB"/>
          <w:left w:val="single" w:sz="24" w:space="0" w:color="464646"/>
          <w:bottom w:val="single" w:sz="24" w:space="0" w:color="EBEBEB"/>
          <w:right w:val="single" w:sz="24" w:space="0" w:color="EBEB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z w:val="20"/>
          <w:szCs w:val="20"/>
        </w:rPr>
      </w:pPr>
      <w:r w:rsidRPr="00DA5395">
        <w:rPr>
          <w:rFonts w:ascii="Courier" w:eastAsia="Times New Roman" w:hAnsi="Courier" w:cs="Courier New"/>
          <w:color w:val="333333"/>
          <w:sz w:val="20"/>
          <w:szCs w:val="20"/>
          <w:shd w:val="clear" w:color="auto" w:fill="FFFFFF"/>
        </w:rPr>
        <w:t>&lt;/</w:t>
      </w:r>
      <w:proofErr w:type="spellStart"/>
      <w:r w:rsidRPr="00DA5395">
        <w:rPr>
          <w:rFonts w:ascii="Courier" w:eastAsia="Times New Roman" w:hAnsi="Courier" w:cs="Courier New"/>
          <w:color w:val="63A35C"/>
          <w:sz w:val="20"/>
          <w:szCs w:val="20"/>
          <w:shd w:val="clear" w:color="auto" w:fill="FFFFFF"/>
        </w:rPr>
        <w:t>tsResponse</w:t>
      </w:r>
      <w:proofErr w:type="spellEnd"/>
      <w:r w:rsidRPr="00DA5395">
        <w:rPr>
          <w:rFonts w:ascii="Courier" w:eastAsia="Times New Roman" w:hAnsi="Courier" w:cs="Courier New"/>
          <w:color w:val="333333"/>
          <w:sz w:val="20"/>
          <w:szCs w:val="20"/>
          <w:shd w:val="clear" w:color="auto" w:fill="FFFFFF"/>
        </w:rPr>
        <w:t>&gt;</w:t>
      </w:r>
    </w:p>
    <w:p w14:paraId="6B2B74A5" w14:textId="77777777" w:rsidR="00D7412E" w:rsidRPr="00023862" w:rsidRDefault="00D7412E" w:rsidP="005879CB">
      <w:pPr>
        <w:spacing w:before="100" w:beforeAutospacing="1" w:after="100" w:afterAutospacing="1" w:line="240" w:lineRule="auto"/>
        <w:rPr>
          <w:rFonts w:ascii="Georgia" w:eastAsia="Times New Roman" w:hAnsi="Georgia" w:cs="Times New Roman"/>
          <w:b/>
          <w:bCs/>
          <w:color w:val="FF0000"/>
          <w:sz w:val="24"/>
          <w:szCs w:val="24"/>
        </w:rPr>
      </w:pPr>
    </w:p>
    <w:p w14:paraId="1152B135" w14:textId="6BE312B4" w:rsidR="00BE41D8" w:rsidRDefault="00BE41D8" w:rsidP="00BE41D8">
      <w:pPr>
        <w:pStyle w:val="Heading1"/>
        <w:spacing w:before="0" w:beforeAutospacing="0" w:after="0" w:afterAutospacing="0"/>
        <w:rPr>
          <w:rFonts w:ascii="Helvetica" w:hAnsi="Helvetica" w:cs="Helvetica"/>
          <w:b w:val="0"/>
          <w:bCs w:val="0"/>
          <w:color w:val="0000FF"/>
        </w:rPr>
      </w:pPr>
      <w:r w:rsidRPr="00BE41D8">
        <w:rPr>
          <w:rFonts w:ascii="Helvetica" w:hAnsi="Helvetica" w:cs="Helvetica"/>
          <w:b w:val="0"/>
          <w:bCs w:val="0"/>
          <w:color w:val="0000FF"/>
          <w:highlight w:val="yellow"/>
        </w:rPr>
        <w:t>Testing and Troubleshooting REST API Calls</w:t>
      </w:r>
    </w:p>
    <w:p w14:paraId="01518060" w14:textId="794F814C" w:rsidR="00BE41D8" w:rsidRDefault="00A07835" w:rsidP="00BE41D8">
      <w:pPr>
        <w:pStyle w:val="Heading1"/>
        <w:spacing w:before="0" w:beforeAutospacing="0" w:after="0" w:afterAutospacing="0"/>
        <w:rPr>
          <w:rFonts w:ascii="Helvetica" w:hAnsi="Helvetica" w:cs="Helvetica"/>
          <w:b w:val="0"/>
          <w:bCs w:val="0"/>
          <w:color w:val="0000FF"/>
          <w:sz w:val="20"/>
          <w:szCs w:val="20"/>
        </w:rPr>
      </w:pPr>
      <w:hyperlink r:id="rId59" w:history="1">
        <w:r w:rsidR="00223014" w:rsidRPr="00255372">
          <w:rPr>
            <w:rStyle w:val="Hyperlink"/>
            <w:rFonts w:ascii="Helvetica" w:hAnsi="Helvetica" w:cs="Helvetica"/>
            <w:b w:val="0"/>
            <w:bCs w:val="0"/>
            <w:sz w:val="20"/>
            <w:szCs w:val="20"/>
          </w:rPr>
          <w:t>https://help.tableau.com/current/api/rest_api/en-us/REST/rest_api_concepts_testing.htm</w:t>
        </w:r>
      </w:hyperlink>
    </w:p>
    <w:p w14:paraId="0717A6D6" w14:textId="40A658ED" w:rsidR="00223014" w:rsidRDefault="00223014" w:rsidP="00BE41D8">
      <w:pPr>
        <w:pStyle w:val="Heading1"/>
        <w:spacing w:before="0" w:beforeAutospacing="0" w:after="0" w:afterAutospacing="0"/>
        <w:rPr>
          <w:rFonts w:ascii="Helvetica" w:hAnsi="Helvetica" w:cs="Helvetica"/>
          <w:b w:val="0"/>
          <w:bCs w:val="0"/>
          <w:color w:val="0000FF"/>
          <w:sz w:val="20"/>
          <w:szCs w:val="20"/>
        </w:rPr>
      </w:pPr>
    </w:p>
    <w:p w14:paraId="48AE5EA1" w14:textId="64711ADB" w:rsidR="00223014" w:rsidRDefault="00223014" w:rsidP="00BE41D8">
      <w:pPr>
        <w:pStyle w:val="Heading1"/>
        <w:spacing w:before="0" w:beforeAutospacing="0" w:after="0" w:afterAutospacing="0"/>
        <w:rPr>
          <w:rFonts w:ascii="Helvetica" w:hAnsi="Helvetica" w:cs="Helvetica"/>
          <w:b w:val="0"/>
          <w:bCs w:val="0"/>
          <w:color w:val="0000FF"/>
          <w:sz w:val="20"/>
          <w:szCs w:val="20"/>
        </w:rPr>
      </w:pPr>
    </w:p>
    <w:p w14:paraId="239CB60A" w14:textId="77777777" w:rsidR="00223014" w:rsidRPr="00223014" w:rsidRDefault="00223014" w:rsidP="00223014">
      <w:pPr>
        <w:pStyle w:val="Heading2"/>
        <w:rPr>
          <w:rFonts w:ascii="Helvetica" w:hAnsi="Helvetica" w:cs="Helvetica"/>
          <w:color w:val="FF0000"/>
        </w:rPr>
      </w:pPr>
      <w:r w:rsidRPr="00223014">
        <w:rPr>
          <w:rFonts w:ascii="Helvetica" w:hAnsi="Helvetica" w:cs="Helvetica"/>
          <w:b/>
          <w:bCs/>
          <w:color w:val="FF0000"/>
          <w:highlight w:val="yellow"/>
        </w:rPr>
        <w:lastRenderedPageBreak/>
        <w:t>Troubleshooting</w:t>
      </w:r>
    </w:p>
    <w:p w14:paraId="4E005275" w14:textId="77777777" w:rsidR="00223014" w:rsidRDefault="00223014" w:rsidP="00223014">
      <w:pPr>
        <w:pStyle w:val="NormalWeb"/>
        <w:rPr>
          <w:rFonts w:ascii="Georgia" w:hAnsi="Georgia"/>
          <w:color w:val="333333"/>
        </w:rPr>
      </w:pPr>
      <w:r>
        <w:rPr>
          <w:rFonts w:ascii="Georgia" w:hAnsi="Georgia"/>
          <w:color w:val="333333"/>
        </w:rPr>
        <w:t>If REST API calls are not working the way you expect, you can troubleshoot them several ways.</w:t>
      </w:r>
    </w:p>
    <w:p w14:paraId="7D682E83" w14:textId="77777777" w:rsidR="00223014" w:rsidRPr="00223014" w:rsidRDefault="00223014" w:rsidP="00223014">
      <w:pPr>
        <w:pStyle w:val="Heading3"/>
        <w:rPr>
          <w:rFonts w:ascii="Helvetica" w:hAnsi="Helvetica" w:cs="Helvetica"/>
          <w:color w:val="FF0000"/>
        </w:rPr>
      </w:pPr>
      <w:r w:rsidRPr="00223014">
        <w:rPr>
          <w:rFonts w:ascii="Helvetica" w:hAnsi="Helvetica" w:cs="Helvetica"/>
          <w:b/>
          <w:bCs/>
          <w:color w:val="FF0000"/>
          <w:highlight w:val="green"/>
        </w:rPr>
        <w:t>Examine error codes</w:t>
      </w:r>
    </w:p>
    <w:p w14:paraId="20CD59E4" w14:textId="77777777" w:rsidR="00223014" w:rsidRDefault="00223014" w:rsidP="00223014">
      <w:pPr>
        <w:pStyle w:val="NormalWeb"/>
        <w:rPr>
          <w:rFonts w:ascii="Georgia" w:hAnsi="Georgia"/>
          <w:color w:val="333333"/>
        </w:rPr>
      </w:pPr>
      <w:r>
        <w:rPr>
          <w:rFonts w:ascii="Georgia" w:hAnsi="Georgia"/>
          <w:color w:val="333333"/>
        </w:rPr>
        <w:t>If an error occurs during a request, the response includes both an HTTP status code (like 400, 403, or 404) and an </w:t>
      </w:r>
      <w:r>
        <w:rPr>
          <w:rStyle w:val="HTMLCode"/>
          <w:rFonts w:ascii="Courier" w:hAnsi="Courier"/>
          <w:color w:val="333333"/>
        </w:rPr>
        <w:t>&lt;error&gt;</w:t>
      </w:r>
      <w:r>
        <w:rPr>
          <w:rFonts w:ascii="Georgia" w:hAnsi="Georgia"/>
          <w:color w:val="333333"/>
        </w:rPr>
        <w:t> element in the response body. The </w:t>
      </w:r>
      <w:r>
        <w:rPr>
          <w:rStyle w:val="HTMLCode"/>
          <w:rFonts w:ascii="Courier" w:hAnsi="Courier"/>
          <w:color w:val="333333"/>
        </w:rPr>
        <w:t>&lt;error&gt;</w:t>
      </w:r>
      <w:r>
        <w:rPr>
          <w:rFonts w:ascii="Georgia" w:hAnsi="Georgia"/>
          <w:color w:val="333333"/>
        </w:rPr>
        <w:t> tag includes an error code that provides detailed information about the error. For information about errors, see </w:t>
      </w:r>
      <w:hyperlink r:id="rId60" w:history="1">
        <w:r>
          <w:rPr>
            <w:rStyle w:val="Hyperlink"/>
            <w:rFonts w:ascii="Georgia" w:eastAsiaTheme="majorEastAsia" w:hAnsi="Georgia"/>
            <w:color w:val="FF6D02"/>
          </w:rPr>
          <w:t>Handling Errors in the REST API </w:t>
        </w:r>
      </w:hyperlink>
      <w:r>
        <w:rPr>
          <w:rFonts w:ascii="Georgia" w:hAnsi="Georgia"/>
          <w:color w:val="333333"/>
        </w:rPr>
        <w:t>. The documentation for individual methods in the API lists the error codes that a method might return.</w:t>
      </w:r>
    </w:p>
    <w:p w14:paraId="00FE54E0" w14:textId="77777777" w:rsidR="00223014" w:rsidRDefault="00223014" w:rsidP="00223014">
      <w:pPr>
        <w:pStyle w:val="Heading3"/>
        <w:rPr>
          <w:rFonts w:ascii="Helvetica" w:hAnsi="Helvetica" w:cs="Helvetica"/>
          <w:color w:val="333333"/>
        </w:rPr>
      </w:pPr>
      <w:r w:rsidRPr="00223014">
        <w:rPr>
          <w:rFonts w:ascii="Helvetica" w:hAnsi="Helvetica" w:cs="Helvetica"/>
          <w:b/>
          <w:bCs/>
          <w:color w:val="333333"/>
          <w:highlight w:val="green"/>
        </w:rPr>
        <w:t>Examine requests and responses</w:t>
      </w:r>
    </w:p>
    <w:p w14:paraId="380ACF12" w14:textId="77777777" w:rsidR="00223014" w:rsidRDefault="00223014" w:rsidP="00223014">
      <w:pPr>
        <w:pStyle w:val="NormalWeb"/>
        <w:rPr>
          <w:rFonts w:ascii="Georgia" w:hAnsi="Georgia"/>
          <w:color w:val="333333"/>
        </w:rPr>
      </w:pPr>
      <w:r>
        <w:rPr>
          <w:rFonts w:ascii="Georgia" w:hAnsi="Georgia"/>
          <w:color w:val="333333"/>
        </w:rPr>
        <w:t xml:space="preserve">It can be particularly helpful for troubleshooting to examine </w:t>
      </w:r>
      <w:r w:rsidRPr="00B84C05">
        <w:rPr>
          <w:rFonts w:ascii="Georgia" w:hAnsi="Georgia"/>
          <w:b/>
          <w:bCs/>
          <w:color w:val="0070C0"/>
        </w:rPr>
        <w:t>the raw requests</w:t>
      </w:r>
      <w:r w:rsidRPr="00B84C05">
        <w:rPr>
          <w:rFonts w:ascii="Georgia" w:hAnsi="Georgia"/>
          <w:color w:val="0070C0"/>
        </w:rPr>
        <w:t xml:space="preserve"> </w:t>
      </w:r>
      <w:r>
        <w:rPr>
          <w:rFonts w:ascii="Georgia" w:hAnsi="Georgia"/>
          <w:color w:val="333333"/>
        </w:rPr>
        <w:t xml:space="preserve">that go between your client and the server. By examining </w:t>
      </w:r>
      <w:r w:rsidRPr="00B84C05">
        <w:rPr>
          <w:rFonts w:ascii="Georgia" w:hAnsi="Georgia"/>
          <w:b/>
          <w:bCs/>
          <w:color w:val="333333"/>
        </w:rPr>
        <w:t>the contents of each request</w:t>
      </w:r>
      <w:r>
        <w:rPr>
          <w:rFonts w:ascii="Georgia" w:hAnsi="Georgia"/>
          <w:color w:val="333333"/>
        </w:rPr>
        <w:t xml:space="preserve"> (the </w:t>
      </w:r>
      <w:r w:rsidRPr="00B84C05">
        <w:rPr>
          <w:rFonts w:ascii="Georgia" w:hAnsi="Georgia"/>
          <w:b/>
          <w:bCs/>
          <w:color w:val="333333"/>
        </w:rPr>
        <w:t>HTTP verb</w:t>
      </w:r>
      <w:r>
        <w:rPr>
          <w:rFonts w:ascii="Georgia" w:hAnsi="Georgia"/>
          <w:color w:val="333333"/>
        </w:rPr>
        <w:t xml:space="preserve"> and </w:t>
      </w:r>
      <w:r w:rsidRPr="00B84C05">
        <w:rPr>
          <w:rFonts w:ascii="Georgia" w:hAnsi="Georgia"/>
          <w:b/>
          <w:bCs/>
          <w:color w:val="333333"/>
        </w:rPr>
        <w:t>URI</w:t>
      </w:r>
      <w:r>
        <w:rPr>
          <w:rFonts w:ascii="Georgia" w:hAnsi="Georgia"/>
          <w:color w:val="333333"/>
        </w:rPr>
        <w:t xml:space="preserve">, </w:t>
      </w:r>
      <w:r w:rsidRPr="00B84C05">
        <w:rPr>
          <w:rFonts w:ascii="Georgia" w:hAnsi="Georgia"/>
          <w:b/>
          <w:bCs/>
          <w:color w:val="333333"/>
        </w:rPr>
        <w:t>the headers</w:t>
      </w:r>
      <w:r>
        <w:rPr>
          <w:rFonts w:ascii="Georgia" w:hAnsi="Georgia"/>
          <w:color w:val="333333"/>
        </w:rPr>
        <w:t xml:space="preserve">, and the request and response </w:t>
      </w:r>
      <w:r w:rsidRPr="00B84C05">
        <w:rPr>
          <w:rFonts w:ascii="Georgia" w:hAnsi="Georgia"/>
          <w:b/>
          <w:bCs/>
          <w:color w:val="0070C0"/>
        </w:rPr>
        <w:t>bodies</w:t>
      </w:r>
      <w:r>
        <w:rPr>
          <w:rFonts w:ascii="Georgia" w:hAnsi="Georgia"/>
          <w:color w:val="333333"/>
        </w:rPr>
        <w:t xml:space="preserve">) and </w:t>
      </w:r>
      <w:r w:rsidRPr="00B84C05">
        <w:rPr>
          <w:rFonts w:ascii="Georgia" w:hAnsi="Georgia"/>
          <w:b/>
          <w:bCs/>
          <w:color w:val="0070C0"/>
        </w:rPr>
        <w:t>comparing those to the documentation</w:t>
      </w:r>
      <w:r>
        <w:rPr>
          <w:rFonts w:ascii="Georgia" w:hAnsi="Georgia"/>
          <w:color w:val="333333"/>
        </w:rPr>
        <w:t>, you can often determine why a REST method is not working as it should.</w:t>
      </w:r>
    </w:p>
    <w:p w14:paraId="11B6BA23" w14:textId="77777777" w:rsidR="00223014" w:rsidRDefault="00223014" w:rsidP="00223014">
      <w:pPr>
        <w:pStyle w:val="NormalWeb"/>
        <w:spacing w:before="0" w:after="0"/>
        <w:rPr>
          <w:rFonts w:ascii="Georgia" w:hAnsi="Georgia"/>
          <w:color w:val="333333"/>
        </w:rPr>
      </w:pPr>
      <w:r>
        <w:rPr>
          <w:rFonts w:ascii="Georgia" w:hAnsi="Georgia"/>
          <w:color w:val="333333"/>
        </w:rPr>
        <w:t>For Windows, you can use </w:t>
      </w:r>
      <w:hyperlink r:id="rId61" w:tgtFrame="_blank" w:history="1">
        <w:r w:rsidRPr="006E41C7">
          <w:rPr>
            <w:rStyle w:val="Hyperlink"/>
            <w:rFonts w:ascii="Georgia" w:eastAsiaTheme="majorEastAsia" w:hAnsi="Georgia"/>
            <w:b/>
            <w:bCs/>
            <w:color w:val="FF0000"/>
          </w:rPr>
          <w:t>Fiddler</w:t>
        </w:r>
        <w:r>
          <w:rPr>
            <w:rStyle w:val="sr-only"/>
            <w:rFonts w:ascii="Georgia" w:hAnsi="Georgia"/>
            <w:color w:val="FF6D02"/>
            <w:bdr w:val="none" w:sz="0" w:space="0" w:color="auto" w:frame="1"/>
          </w:rPr>
          <w:t>(Link opens in a new window)</w:t>
        </w:r>
      </w:hyperlink>
      <w:r>
        <w:rPr>
          <w:rFonts w:ascii="Georgia" w:hAnsi="Georgia"/>
          <w:color w:val="333333"/>
        </w:rPr>
        <w:t>, which is a web proxy tool that lets you examine and edit web requests. A similar tool is </w:t>
      </w:r>
      <w:hyperlink r:id="rId62" w:tgtFrame="_blank" w:history="1">
        <w:r>
          <w:rPr>
            <w:rStyle w:val="Hyperlink"/>
            <w:rFonts w:ascii="Georgia" w:eastAsiaTheme="majorEastAsia" w:hAnsi="Georgia"/>
            <w:color w:val="FF6D02"/>
          </w:rPr>
          <w:t>Charles HTTP proxy</w:t>
        </w:r>
        <w:r>
          <w:rPr>
            <w:rStyle w:val="sr-only"/>
            <w:rFonts w:ascii="Georgia" w:hAnsi="Georgia"/>
            <w:color w:val="FF6D02"/>
            <w:bdr w:val="none" w:sz="0" w:space="0" w:color="auto" w:frame="1"/>
          </w:rPr>
          <w:t>(Link opens in a new window)</w:t>
        </w:r>
      </w:hyperlink>
      <w:r>
        <w:rPr>
          <w:rFonts w:ascii="Georgia" w:hAnsi="Georgia"/>
          <w:color w:val="333333"/>
        </w:rPr>
        <w:t>, which works on Windows, OS X, and Linux. Other tools include:</w:t>
      </w:r>
    </w:p>
    <w:p w14:paraId="2A0F926E" w14:textId="77777777" w:rsidR="00223014" w:rsidRDefault="00A07835" w:rsidP="00B02118">
      <w:pPr>
        <w:numPr>
          <w:ilvl w:val="0"/>
          <w:numId w:val="61"/>
        </w:numPr>
        <w:spacing w:beforeAutospacing="1" w:after="0" w:afterAutospacing="1" w:line="240" w:lineRule="auto"/>
        <w:rPr>
          <w:rFonts w:ascii="Georgia" w:hAnsi="Georgia"/>
          <w:color w:val="333333"/>
        </w:rPr>
      </w:pPr>
      <w:hyperlink r:id="rId63" w:tgtFrame="_blank" w:history="1">
        <w:proofErr w:type="spellStart"/>
        <w:r w:rsidR="00223014">
          <w:rPr>
            <w:rStyle w:val="Hyperlink"/>
            <w:rFonts w:ascii="Georgia" w:hAnsi="Georgia"/>
            <w:color w:val="FF6D02"/>
          </w:rPr>
          <w:t>mitmproxy</w:t>
        </w:r>
        <w:proofErr w:type="spellEnd"/>
        <w:r w:rsidR="00223014">
          <w:rPr>
            <w:rStyle w:val="sr-only"/>
            <w:rFonts w:ascii="Georgia" w:hAnsi="Georgia"/>
            <w:color w:val="FF6D02"/>
            <w:bdr w:val="none" w:sz="0" w:space="0" w:color="auto" w:frame="1"/>
          </w:rPr>
          <w:t>(Link opens in a new window)</w:t>
        </w:r>
      </w:hyperlink>
      <w:r w:rsidR="00223014">
        <w:rPr>
          <w:rFonts w:ascii="Georgia" w:hAnsi="Georgia"/>
          <w:color w:val="333333"/>
        </w:rPr>
        <w:t>, a tool for OS X, Linux, and OpenBSD.</w:t>
      </w:r>
    </w:p>
    <w:p w14:paraId="327144E7" w14:textId="77777777" w:rsidR="00223014" w:rsidRDefault="00223014" w:rsidP="00B02118">
      <w:pPr>
        <w:numPr>
          <w:ilvl w:val="0"/>
          <w:numId w:val="62"/>
        </w:numPr>
        <w:spacing w:before="100" w:beforeAutospacing="1" w:after="100" w:afterAutospacing="1" w:line="240" w:lineRule="auto"/>
        <w:rPr>
          <w:rFonts w:ascii="Georgia" w:hAnsi="Georgia"/>
          <w:color w:val="333333"/>
        </w:rPr>
      </w:pPr>
      <w:r>
        <w:rPr>
          <w:rFonts w:ascii="Georgia" w:hAnsi="Georgia"/>
          <w:color w:val="333333"/>
        </w:rPr>
        <w:t>The browser extensions mentioned under </w:t>
      </w:r>
      <w:hyperlink r:id="rId64" w:anchor="testing_using_browser-options" w:history="1">
        <w:r>
          <w:rPr>
            <w:rStyle w:val="Hyperlink"/>
            <w:rFonts w:ascii="Georgia" w:hAnsi="Georgia"/>
            <w:color w:val="FF6D02"/>
          </w:rPr>
          <w:t>Using browser-based options to test</w:t>
        </w:r>
      </w:hyperlink>
      <w:r>
        <w:rPr>
          <w:rFonts w:ascii="Georgia" w:hAnsi="Georgia"/>
          <w:color w:val="333333"/>
        </w:rPr>
        <w:t> earlier in the topic. You can use extensions in Chrome and Firefox to examine requests that you make using tools like Postman and Advanced REST client.</w:t>
      </w:r>
    </w:p>
    <w:p w14:paraId="3E6D1B93" w14:textId="77777777" w:rsidR="00223014" w:rsidRDefault="00A07835" w:rsidP="00B02118">
      <w:pPr>
        <w:numPr>
          <w:ilvl w:val="0"/>
          <w:numId w:val="63"/>
        </w:numPr>
        <w:spacing w:beforeAutospacing="1" w:after="0" w:afterAutospacing="1" w:line="240" w:lineRule="auto"/>
        <w:rPr>
          <w:rFonts w:ascii="Georgia" w:hAnsi="Georgia"/>
          <w:color w:val="333333"/>
        </w:rPr>
      </w:pPr>
      <w:hyperlink r:id="rId65" w:tgtFrame="_blank" w:history="1">
        <w:r w:rsidR="00223014">
          <w:rPr>
            <w:rStyle w:val="Hyperlink"/>
            <w:rFonts w:ascii="Georgia" w:hAnsi="Georgia"/>
            <w:color w:val="FF6D02"/>
          </w:rPr>
          <w:t>Wireshark</w:t>
        </w:r>
        <w:r w:rsidR="00223014">
          <w:rPr>
            <w:rStyle w:val="sr-only"/>
            <w:rFonts w:ascii="Georgia" w:hAnsi="Georgia"/>
            <w:color w:val="FF6D02"/>
            <w:bdr w:val="none" w:sz="0" w:space="0" w:color="auto" w:frame="1"/>
          </w:rPr>
          <w:t>(Link opens in a new window)</w:t>
        </w:r>
      </w:hyperlink>
      <w:r w:rsidR="00223014">
        <w:rPr>
          <w:rFonts w:ascii="Georgia" w:hAnsi="Georgia"/>
          <w:color w:val="333333"/>
        </w:rPr>
        <w:t>, a protocol analyzer that provides very detailed information about network traffic, including HTTP.</w:t>
      </w:r>
    </w:p>
    <w:p w14:paraId="7AC79F14" w14:textId="77777777" w:rsidR="00223014" w:rsidRDefault="00223014" w:rsidP="00223014">
      <w:pPr>
        <w:pStyle w:val="Heading3"/>
        <w:rPr>
          <w:rFonts w:ascii="Helvetica" w:hAnsi="Helvetica" w:cs="Helvetica"/>
          <w:color w:val="333333"/>
        </w:rPr>
      </w:pPr>
      <w:r>
        <w:rPr>
          <w:rFonts w:ascii="Helvetica" w:hAnsi="Helvetica" w:cs="Helvetica"/>
          <w:b/>
          <w:bCs/>
          <w:color w:val="333333"/>
        </w:rPr>
        <w:t>Examine log files</w:t>
      </w:r>
    </w:p>
    <w:p w14:paraId="572EC9CF" w14:textId="77777777" w:rsidR="00223014" w:rsidRDefault="00223014" w:rsidP="00223014">
      <w:pPr>
        <w:pStyle w:val="NormalWeb"/>
        <w:rPr>
          <w:rFonts w:ascii="Georgia" w:hAnsi="Georgia"/>
          <w:color w:val="333333"/>
        </w:rPr>
      </w:pPr>
      <w:r>
        <w:rPr>
          <w:rFonts w:ascii="Georgia" w:hAnsi="Georgia"/>
          <w:color w:val="333333"/>
        </w:rPr>
        <w:t>Requests that you make to Tableau Server using the REST API result in log file entries on the server. You can examine the following log files to help troubleshoot REST API issues:</w:t>
      </w:r>
    </w:p>
    <w:p w14:paraId="3900FAAB" w14:textId="77777777" w:rsidR="00223014" w:rsidRDefault="00223014" w:rsidP="00B02118">
      <w:pPr>
        <w:numPr>
          <w:ilvl w:val="0"/>
          <w:numId w:val="64"/>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\httpd\access.</w:t>
      </w:r>
      <w:r>
        <w:rPr>
          <w:rStyle w:val="api-placeholder"/>
          <w:rFonts w:ascii="Georgia" w:hAnsi="Georgia"/>
          <w:i/>
          <w:iCs/>
          <w:color w:val="333333"/>
        </w:rPr>
        <w:t>date-time-stamp</w:t>
      </w:r>
      <w:r>
        <w:rPr>
          <w:rFonts w:ascii="Georgia" w:hAnsi="Georgia"/>
          <w:color w:val="333333"/>
        </w:rPr>
        <w:t>.log (for example, </w:t>
      </w:r>
      <w:r>
        <w:rPr>
          <w:rStyle w:val="HTMLCode"/>
          <w:rFonts w:ascii="Courier" w:eastAsiaTheme="minorEastAsia" w:hAnsi="Courier"/>
          <w:color w:val="333333"/>
        </w:rPr>
        <w:t>access.2015_05_11_00_00_00.log</w:t>
      </w:r>
      <w:r>
        <w:rPr>
          <w:rFonts w:ascii="Georgia" w:hAnsi="Georgia"/>
          <w:color w:val="333333"/>
        </w:rPr>
        <w:t>).</w:t>
      </w:r>
    </w:p>
    <w:p w14:paraId="759D3E3F" w14:textId="77777777" w:rsidR="00223014" w:rsidRDefault="00223014" w:rsidP="00B02118">
      <w:pPr>
        <w:numPr>
          <w:ilvl w:val="0"/>
          <w:numId w:val="65"/>
        </w:numPr>
        <w:spacing w:before="100" w:beforeAutospacing="1" w:after="100" w:afterAutospacing="1" w:line="240" w:lineRule="auto"/>
        <w:rPr>
          <w:rFonts w:ascii="Georgia" w:hAnsi="Georgia"/>
          <w:color w:val="333333"/>
        </w:rPr>
      </w:pPr>
      <w:r>
        <w:rPr>
          <w:rStyle w:val="api-placeholder"/>
          <w:rFonts w:ascii="Georgia" w:hAnsi="Georgia"/>
          <w:i/>
          <w:iCs/>
          <w:color w:val="333333"/>
        </w:rPr>
        <w:t>log-file-location</w:t>
      </w:r>
      <w:r>
        <w:rPr>
          <w:rFonts w:ascii="Georgia" w:hAnsi="Georgia"/>
          <w:color w:val="333333"/>
        </w:rPr>
        <w:t>\logs\</w:t>
      </w:r>
      <w:proofErr w:type="spellStart"/>
      <w:r>
        <w:rPr>
          <w:rFonts w:ascii="Georgia" w:hAnsi="Georgia"/>
          <w:color w:val="333333"/>
        </w:rPr>
        <w:t>vizportal</w:t>
      </w:r>
      <w:proofErr w:type="spellEnd"/>
      <w:r>
        <w:rPr>
          <w:rFonts w:ascii="Georgia" w:hAnsi="Georgia"/>
          <w:color w:val="333333"/>
        </w:rPr>
        <w:t>\vizportal-</w:t>
      </w:r>
      <w:r>
        <w:rPr>
          <w:rStyle w:val="api-placeholder"/>
          <w:rFonts w:ascii="Georgia" w:hAnsi="Georgia"/>
          <w:i/>
          <w:iCs/>
          <w:color w:val="333333"/>
        </w:rPr>
        <w:t>process-number</w:t>
      </w:r>
      <w:r>
        <w:rPr>
          <w:rFonts w:ascii="Georgia" w:hAnsi="Georgia"/>
          <w:color w:val="333333"/>
        </w:rPr>
        <w:t>.log (for example </w:t>
      </w:r>
      <w:r>
        <w:rPr>
          <w:rStyle w:val="HTMLCode"/>
          <w:rFonts w:ascii="Courier" w:eastAsiaTheme="minorEastAsia" w:hAnsi="Courier"/>
          <w:color w:val="333333"/>
        </w:rPr>
        <w:t>vizportal-0.log</w:t>
      </w:r>
      <w:r>
        <w:rPr>
          <w:rFonts w:ascii="Georgia" w:hAnsi="Georgia"/>
          <w:color w:val="333333"/>
        </w:rPr>
        <w:t>)</w:t>
      </w:r>
    </w:p>
    <w:p w14:paraId="2C69E5B5" w14:textId="77777777" w:rsidR="00223014" w:rsidRDefault="00223014" w:rsidP="00223014">
      <w:pPr>
        <w:pStyle w:val="NormalWeb"/>
        <w:spacing w:before="0" w:after="0"/>
        <w:rPr>
          <w:rFonts w:ascii="Georgia" w:hAnsi="Georgia"/>
          <w:color w:val="333333"/>
        </w:rPr>
      </w:pPr>
      <w:r>
        <w:rPr>
          <w:rFonts w:ascii="Georgia" w:hAnsi="Georgia"/>
          <w:color w:val="333333"/>
        </w:rPr>
        <w:lastRenderedPageBreak/>
        <w:t>For information about how to generate a snapshot of log files, see </w:t>
      </w:r>
      <w:hyperlink r:id="rId66" w:anchor="logs_create.htm" w:tgtFrame="_blank" w:history="1">
        <w:r>
          <w:rPr>
            <w:rStyle w:val="Hyperlink"/>
            <w:rFonts w:ascii="Georgia" w:eastAsiaTheme="majorEastAsia" w:hAnsi="Georgia"/>
            <w:color w:val="FF6D02"/>
          </w:rPr>
          <w:t>Archive Log Files</w:t>
        </w:r>
        <w:r>
          <w:rPr>
            <w:rStyle w:val="sr-only"/>
            <w:rFonts w:ascii="Georgia" w:hAnsi="Georgia"/>
            <w:color w:val="FF6D02"/>
            <w:bdr w:val="none" w:sz="0" w:space="0" w:color="auto" w:frame="1"/>
          </w:rPr>
          <w:t>(Link opens in a new window)</w:t>
        </w:r>
      </w:hyperlink>
      <w:r>
        <w:rPr>
          <w:rFonts w:ascii="Georgia" w:hAnsi="Georgia"/>
          <w:color w:val="333333"/>
        </w:rPr>
        <w:t>. To learn more about log file locations, see </w:t>
      </w:r>
      <w:hyperlink r:id="rId67" w:history="1">
        <w:r>
          <w:rPr>
            <w:rStyle w:val="Hyperlink"/>
            <w:rFonts w:ascii="Georgia" w:eastAsiaTheme="majorEastAsia" w:hAnsi="Georgia"/>
            <w:color w:val="FF6D02"/>
          </w:rPr>
          <w:t>Server Log File Locations</w:t>
        </w:r>
      </w:hyperlink>
      <w:r>
        <w:rPr>
          <w:rFonts w:ascii="Georgia" w:hAnsi="Georgia"/>
          <w:color w:val="333333"/>
        </w:rPr>
        <w:t>.</w:t>
      </w:r>
    </w:p>
    <w:p w14:paraId="622031A0" w14:textId="29AA6310" w:rsidR="00223014" w:rsidRDefault="00223014" w:rsidP="00BE41D8">
      <w:pPr>
        <w:pStyle w:val="Heading1"/>
        <w:spacing w:before="0" w:beforeAutospacing="0" w:after="0" w:afterAutospacing="0"/>
        <w:rPr>
          <w:rFonts w:ascii="Helvetica" w:hAnsi="Helvetica" w:cs="Helvetica"/>
          <w:b w:val="0"/>
          <w:bCs w:val="0"/>
          <w:color w:val="0000FF"/>
          <w:sz w:val="20"/>
          <w:szCs w:val="20"/>
        </w:rPr>
      </w:pPr>
    </w:p>
    <w:p w14:paraId="357D9B6E" w14:textId="77777777" w:rsidR="00052FB5" w:rsidRPr="00052FB5" w:rsidRDefault="00052FB5" w:rsidP="00052FB5">
      <w:pPr>
        <w:pStyle w:val="Heading1"/>
        <w:spacing w:before="0" w:beforeAutospacing="0" w:after="0" w:afterAutospacing="0"/>
        <w:rPr>
          <w:rFonts w:ascii="Helvetica" w:hAnsi="Helvetica" w:cs="Helvetica"/>
          <w:color w:val="FF0000"/>
        </w:rPr>
      </w:pPr>
      <w:r w:rsidRPr="00052FB5">
        <w:rPr>
          <w:rFonts w:ascii="Helvetica" w:hAnsi="Helvetica" w:cs="Helvetica"/>
          <w:color w:val="FF0000"/>
          <w:highlight w:val="yellow"/>
        </w:rPr>
        <w:t>REST API Samples</w:t>
      </w:r>
    </w:p>
    <w:p w14:paraId="08A71DDB" w14:textId="77777777" w:rsidR="00052FB5" w:rsidRPr="006A686E" w:rsidRDefault="00052FB5" w:rsidP="00BE41D8">
      <w:pPr>
        <w:pStyle w:val="Heading1"/>
        <w:spacing w:before="0" w:beforeAutospacing="0" w:after="0" w:afterAutospacing="0"/>
        <w:rPr>
          <w:rFonts w:ascii="Helvetica" w:hAnsi="Helvetica" w:cs="Helvetica"/>
          <w:b w:val="0"/>
          <w:bCs w:val="0"/>
          <w:color w:val="0000FF"/>
          <w:sz w:val="20"/>
          <w:szCs w:val="20"/>
        </w:rPr>
      </w:pPr>
    </w:p>
    <w:p w14:paraId="51BC22A2" w14:textId="5DF3B34B" w:rsidR="00023862" w:rsidRDefault="00A07835" w:rsidP="00C508FE">
      <w:pPr>
        <w:rPr>
          <w:b/>
          <w:bCs/>
          <w:color w:val="0000FF"/>
        </w:rPr>
      </w:pPr>
      <w:hyperlink r:id="rId68" w:history="1">
        <w:r w:rsidR="006B7016" w:rsidRPr="00255372">
          <w:rPr>
            <w:rStyle w:val="Hyperlink"/>
            <w:b/>
            <w:bCs/>
          </w:rPr>
          <w:t>https://github.com/tableau/rest-api-samples</w:t>
        </w:r>
      </w:hyperlink>
    </w:p>
    <w:p w14:paraId="5C58B731" w14:textId="28F161C1" w:rsidR="006B7016" w:rsidRDefault="006B7016" w:rsidP="00C508FE">
      <w:pPr>
        <w:pBdr>
          <w:bottom w:val="single" w:sz="6" w:space="1" w:color="auto"/>
        </w:pBdr>
        <w:rPr>
          <w:b/>
          <w:bCs/>
          <w:color w:val="0000FF"/>
        </w:rPr>
      </w:pPr>
    </w:p>
    <w:p w14:paraId="1977630E" w14:textId="141FCC2E" w:rsidR="006B7016" w:rsidRDefault="006B7016" w:rsidP="006B7016">
      <w:pPr>
        <w:pStyle w:val="Heading1"/>
        <w:spacing w:before="0" w:beforeAutospacing="0" w:after="0" w:afterAutospacing="0"/>
        <w:rPr>
          <w:rFonts w:ascii="Helvetica" w:hAnsi="Helvetica" w:cs="Helvetica"/>
          <w:color w:val="FF0000"/>
        </w:rPr>
      </w:pPr>
      <w:r w:rsidRPr="006B7016">
        <w:rPr>
          <w:rFonts w:ascii="Helvetica" w:hAnsi="Helvetica" w:cs="Helvetica"/>
          <w:color w:val="FF0000"/>
          <w:highlight w:val="yellow"/>
        </w:rPr>
        <w:t>Get Started with Tableau Server on Windows</w:t>
      </w:r>
    </w:p>
    <w:p w14:paraId="22E8CE1D" w14:textId="3A7C2A28" w:rsidR="006B7016" w:rsidRPr="003115FA" w:rsidRDefault="003115FA" w:rsidP="006B7016">
      <w:pPr>
        <w:pStyle w:val="Heading1"/>
        <w:spacing w:before="0" w:beforeAutospacing="0" w:after="0" w:afterAutospacing="0"/>
        <w:rPr>
          <w:rFonts w:ascii="Helvetica" w:hAnsi="Helvetica" w:cs="Helvetica"/>
          <w:color w:val="00B0F0"/>
          <w:sz w:val="20"/>
          <w:szCs w:val="20"/>
        </w:rPr>
      </w:pPr>
      <w:r w:rsidRPr="003115FA">
        <w:rPr>
          <w:rFonts w:ascii="Helvetica" w:hAnsi="Helvetica" w:cs="Helvetica"/>
          <w:color w:val="00B0F0"/>
          <w:sz w:val="20"/>
          <w:szCs w:val="20"/>
        </w:rPr>
        <w:t>https://help.tableau.com/current/server/en-us/get_started_server.htm</w:t>
      </w:r>
    </w:p>
    <w:p w14:paraId="2714ABA3" w14:textId="4B8E1C41" w:rsidR="006B7016" w:rsidRDefault="006B7016" w:rsidP="00C508FE">
      <w:pPr>
        <w:rPr>
          <w:b/>
          <w:bCs/>
          <w:color w:val="FF0000"/>
        </w:rPr>
      </w:pPr>
    </w:p>
    <w:p w14:paraId="528581E6" w14:textId="77777777" w:rsidR="001E561F" w:rsidRDefault="001E561F" w:rsidP="001E561F">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Authentication and Authorization</w:t>
      </w:r>
    </w:p>
    <w:p w14:paraId="25DEB538" w14:textId="77777777" w:rsidR="001E561F" w:rsidRDefault="001E561F" w:rsidP="00C508FE">
      <w:pPr>
        <w:rPr>
          <w:b/>
          <w:bCs/>
          <w:color w:val="FF0000"/>
        </w:rPr>
      </w:pPr>
    </w:p>
    <w:p w14:paraId="11156D90" w14:textId="5A89DF98" w:rsidR="003115FA" w:rsidRDefault="00A07835" w:rsidP="00C508FE">
      <w:pPr>
        <w:rPr>
          <w:b/>
          <w:bCs/>
          <w:color w:val="FF0000"/>
        </w:rPr>
      </w:pPr>
      <w:hyperlink r:id="rId69" w:history="1">
        <w:r w:rsidR="001E561F" w:rsidRPr="00255372">
          <w:rPr>
            <w:rStyle w:val="Hyperlink"/>
            <w:b/>
            <w:bCs/>
          </w:rPr>
          <w:t>https://help.tableau.com/current/blueprint/en-us/bp_authentication_authorization.htm</w:t>
        </w:r>
      </w:hyperlink>
    </w:p>
    <w:p w14:paraId="263E78D6" w14:textId="77777777" w:rsidR="00A10BAA" w:rsidRDefault="00A10BAA" w:rsidP="00A10BAA">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Network Communication</w:t>
      </w:r>
    </w:p>
    <w:p w14:paraId="45AE738C" w14:textId="77777777" w:rsidR="00A10BAA" w:rsidRDefault="00A10BAA" w:rsidP="00A10BAA">
      <w:pPr>
        <w:rPr>
          <w:rFonts w:ascii="Georgia" w:hAnsi="Georgia" w:cs="Times New Roman"/>
          <w:i/>
          <w:iCs/>
          <w:color w:val="787878"/>
        </w:rPr>
      </w:pPr>
      <w:r>
        <w:rPr>
          <w:rStyle w:val="articletags--version"/>
          <w:rFonts w:ascii="Georgia" w:hAnsi="Georgia"/>
          <w:i/>
          <w:iCs/>
          <w:color w:val="787878"/>
        </w:rPr>
        <w:t>Version: Current</w:t>
      </w:r>
      <w:r>
        <w:rPr>
          <w:rFonts w:ascii="Georgia" w:hAnsi="Georgia"/>
          <w:i/>
          <w:iCs/>
          <w:color w:val="787878"/>
        </w:rPr>
        <w:br/>
      </w:r>
    </w:p>
    <w:p w14:paraId="5093987A" w14:textId="77777777" w:rsidR="00A10BAA" w:rsidRDefault="00A10BAA" w:rsidP="00A10BAA">
      <w:pPr>
        <w:pStyle w:val="Heading2"/>
        <w:rPr>
          <w:rFonts w:ascii="Helvetica" w:hAnsi="Helvetica" w:cs="Helvetica"/>
          <w:color w:val="333333"/>
        </w:rPr>
      </w:pPr>
      <w:r>
        <w:rPr>
          <w:rFonts w:ascii="Helvetica" w:hAnsi="Helvetica" w:cs="Helvetica"/>
          <w:b/>
          <w:bCs/>
          <w:color w:val="333333"/>
        </w:rPr>
        <w:t>Tableau Server</w:t>
      </w:r>
    </w:p>
    <w:p w14:paraId="494D5943" w14:textId="77777777" w:rsidR="00A10BAA" w:rsidRDefault="00A10BAA" w:rsidP="00A10BAA">
      <w:pPr>
        <w:pStyle w:val="NormalWeb"/>
        <w:rPr>
          <w:rFonts w:ascii="Georgia" w:hAnsi="Georgia"/>
          <w:color w:val="333333"/>
        </w:rPr>
      </w:pPr>
      <w:r>
        <w:rPr>
          <w:rFonts w:ascii="Georgia" w:hAnsi="Georgia"/>
          <w:color w:val="333333"/>
        </w:rPr>
        <w:t>There are three main network interfaces in Tableau Server:</w:t>
      </w:r>
    </w:p>
    <w:p w14:paraId="37662A1E" w14:textId="77777777" w:rsidR="00A10BAA" w:rsidRDefault="00A10BAA" w:rsidP="00B02118">
      <w:pPr>
        <w:numPr>
          <w:ilvl w:val="0"/>
          <w:numId w:val="66"/>
        </w:numPr>
        <w:spacing w:before="100" w:beforeAutospacing="1" w:after="100" w:afterAutospacing="1" w:line="240" w:lineRule="auto"/>
        <w:ind w:left="380"/>
        <w:rPr>
          <w:rFonts w:ascii="Georgia" w:hAnsi="Georgia"/>
          <w:color w:val="333333"/>
        </w:rPr>
      </w:pPr>
      <w:r>
        <w:rPr>
          <w:rFonts w:ascii="Georgia" w:hAnsi="Georgia"/>
          <w:color w:val="333333"/>
        </w:rPr>
        <w:t>Client to Tableau Server: The client can be a web browser, Tableau Mobile, Tableau Desktop, Tableau Prep Builder, or the </w:t>
      </w:r>
      <w:proofErr w:type="spellStart"/>
      <w:r>
        <w:rPr>
          <w:rFonts w:ascii="Georgia" w:hAnsi="Georgia"/>
          <w:color w:val="333333"/>
        </w:rPr>
        <w:t>tsm</w:t>
      </w:r>
      <w:proofErr w:type="spellEnd"/>
      <w:r>
        <w:rPr>
          <w:rFonts w:ascii="Georgia" w:hAnsi="Georgia"/>
          <w:color w:val="333333"/>
        </w:rPr>
        <w:t xml:space="preserve"> (</w:t>
      </w:r>
      <w:hyperlink r:id="rId70" w:history="1">
        <w:r>
          <w:rPr>
            <w:rStyle w:val="Hyperlink"/>
            <w:rFonts w:ascii="Georgia" w:hAnsi="Georgia"/>
            <w:color w:val="FF6D02"/>
          </w:rPr>
          <w:t>Windows</w:t>
        </w:r>
      </w:hyperlink>
      <w:r>
        <w:rPr>
          <w:rFonts w:ascii="Georgia" w:hAnsi="Georgia"/>
          <w:color w:val="333333"/>
        </w:rPr>
        <w:t> | </w:t>
      </w:r>
      <w:hyperlink r:id="rId71" w:history="1">
        <w:r>
          <w:rPr>
            <w:rStyle w:val="Hyperlink"/>
            <w:rFonts w:ascii="Georgia" w:hAnsi="Georgia"/>
            <w:color w:val="FF6D02"/>
          </w:rPr>
          <w:t>Linux</w:t>
        </w:r>
      </w:hyperlink>
      <w:r>
        <w:rPr>
          <w:rFonts w:ascii="Georgia" w:hAnsi="Georgia"/>
          <w:color w:val="333333"/>
        </w:rPr>
        <w:t xml:space="preserve">) and </w:t>
      </w:r>
      <w:proofErr w:type="spellStart"/>
      <w:r>
        <w:rPr>
          <w:rFonts w:ascii="Georgia" w:hAnsi="Georgia"/>
          <w:color w:val="333333"/>
        </w:rPr>
        <w:t>tabcmd</w:t>
      </w:r>
      <w:proofErr w:type="spellEnd"/>
      <w:r>
        <w:rPr>
          <w:rFonts w:ascii="Georgia" w:hAnsi="Georgia"/>
          <w:color w:val="333333"/>
        </w:rPr>
        <w:t> (</w:t>
      </w:r>
      <w:hyperlink r:id="rId72" w:history="1">
        <w:r>
          <w:rPr>
            <w:rStyle w:val="Hyperlink"/>
            <w:rFonts w:ascii="Georgia" w:hAnsi="Georgia"/>
            <w:color w:val="FF6D02"/>
          </w:rPr>
          <w:t>Windows</w:t>
        </w:r>
      </w:hyperlink>
      <w:r>
        <w:rPr>
          <w:rFonts w:ascii="Georgia" w:hAnsi="Georgia"/>
          <w:color w:val="333333"/>
        </w:rPr>
        <w:t> | </w:t>
      </w:r>
      <w:hyperlink r:id="rId73" w:history="1">
        <w:r>
          <w:rPr>
            <w:rStyle w:val="Hyperlink"/>
            <w:rFonts w:ascii="Georgia" w:hAnsi="Georgia"/>
            <w:color w:val="FF6D02"/>
          </w:rPr>
          <w:t>Linux</w:t>
        </w:r>
      </w:hyperlink>
      <w:r>
        <w:rPr>
          <w:rFonts w:ascii="Georgia" w:hAnsi="Georgia"/>
          <w:color w:val="333333"/>
        </w:rPr>
        <w:t>) utilities.</w:t>
      </w:r>
    </w:p>
    <w:p w14:paraId="656AA560" w14:textId="77777777" w:rsidR="00A10BAA" w:rsidRDefault="00A10BAA" w:rsidP="00B02118">
      <w:pPr>
        <w:numPr>
          <w:ilvl w:val="0"/>
          <w:numId w:val="67"/>
        </w:numPr>
        <w:spacing w:before="100" w:beforeAutospacing="1" w:after="100" w:afterAutospacing="1" w:line="240" w:lineRule="auto"/>
        <w:ind w:left="380"/>
        <w:rPr>
          <w:rFonts w:ascii="Georgia" w:hAnsi="Georgia"/>
          <w:color w:val="333333"/>
        </w:rPr>
      </w:pPr>
      <w:r>
        <w:rPr>
          <w:rFonts w:ascii="Georgia" w:hAnsi="Georgia"/>
          <w:color w:val="333333"/>
        </w:rPr>
        <w:t>Tableau Server to your database(s): To refresh data extracts or handle live database connections, Tableau Server needs to communicate with your database(s).</w:t>
      </w:r>
    </w:p>
    <w:p w14:paraId="475743F8" w14:textId="77777777" w:rsidR="00A10BAA" w:rsidRDefault="00A10BAA" w:rsidP="00B02118">
      <w:pPr>
        <w:numPr>
          <w:ilvl w:val="0"/>
          <w:numId w:val="68"/>
        </w:numPr>
        <w:spacing w:before="100" w:beforeAutospacing="1" w:after="100" w:afterAutospacing="1" w:line="240" w:lineRule="auto"/>
        <w:ind w:left="380"/>
        <w:rPr>
          <w:rFonts w:ascii="Georgia" w:hAnsi="Georgia"/>
          <w:color w:val="333333"/>
        </w:rPr>
      </w:pPr>
      <w:r>
        <w:rPr>
          <w:rFonts w:ascii="Georgia" w:hAnsi="Georgia"/>
          <w:color w:val="333333"/>
        </w:rPr>
        <w:t>Server component communication: This applies to distributed deployments only.</w:t>
      </w:r>
    </w:p>
    <w:p w14:paraId="79D750BD" w14:textId="77777777" w:rsidR="00A10BAA" w:rsidRDefault="00A10BAA" w:rsidP="00A10BAA">
      <w:pPr>
        <w:pStyle w:val="NormalWeb"/>
        <w:rPr>
          <w:rFonts w:ascii="Georgia" w:hAnsi="Georgia"/>
          <w:color w:val="333333"/>
        </w:rPr>
      </w:pPr>
      <w:r>
        <w:rPr>
          <w:rFonts w:ascii="Georgia" w:hAnsi="Georgia"/>
          <w:color w:val="333333"/>
        </w:rPr>
        <w:t>You should configure SSL to ensure that access to Tableau Server is secure and that sensitive information passed between the server and Tableau clients is protected on your network. For more information, visit Network Security (</w:t>
      </w:r>
      <w:hyperlink r:id="rId74" w:history="1">
        <w:r>
          <w:rPr>
            <w:rStyle w:val="Hyperlink1"/>
            <w:rFonts w:ascii="Georgia" w:hAnsi="Georgia"/>
            <w:color w:val="FF6D02"/>
          </w:rPr>
          <w:t>Windows</w:t>
        </w:r>
      </w:hyperlink>
      <w:r>
        <w:rPr>
          <w:rFonts w:ascii="Georgia" w:hAnsi="Georgia"/>
          <w:color w:val="333333"/>
        </w:rPr>
        <w:t> | </w:t>
      </w:r>
      <w:hyperlink r:id="rId75" w:history="1">
        <w:r>
          <w:rPr>
            <w:rStyle w:val="Hyperlink1"/>
            <w:rFonts w:ascii="Georgia" w:hAnsi="Georgia"/>
            <w:color w:val="FF6D02"/>
          </w:rPr>
          <w:t>Linux</w:t>
        </w:r>
      </w:hyperlink>
      <w:r>
        <w:rPr>
          <w:rFonts w:ascii="Georgia" w:hAnsi="Georgia"/>
          <w:color w:val="333333"/>
        </w:rPr>
        <w:t>) and Ports (</w:t>
      </w:r>
      <w:hyperlink r:id="rId76" w:history="1">
        <w:r>
          <w:rPr>
            <w:rStyle w:val="Hyperlink1"/>
            <w:rFonts w:ascii="Georgia" w:hAnsi="Georgia"/>
            <w:color w:val="FF6D02"/>
          </w:rPr>
          <w:t>Windows</w:t>
        </w:r>
      </w:hyperlink>
      <w:r>
        <w:rPr>
          <w:rFonts w:ascii="Georgia" w:hAnsi="Georgia"/>
          <w:color w:val="333333"/>
        </w:rPr>
        <w:t> | </w:t>
      </w:r>
      <w:hyperlink r:id="rId77" w:history="1">
        <w:r>
          <w:rPr>
            <w:rStyle w:val="Hyperlink1"/>
            <w:rFonts w:ascii="Georgia" w:hAnsi="Georgia"/>
            <w:color w:val="FF6D02"/>
          </w:rPr>
          <w:t>Linux</w:t>
        </w:r>
      </w:hyperlink>
      <w:r>
        <w:rPr>
          <w:rStyle w:val="Hyperlink1"/>
          <w:rFonts w:ascii="Georgia" w:hAnsi="Georgia"/>
          <w:color w:val="333333"/>
        </w:rPr>
        <w:t>).</w:t>
      </w:r>
    </w:p>
    <w:p w14:paraId="54416615" w14:textId="77777777" w:rsidR="00A10BAA" w:rsidRDefault="00A10BAA" w:rsidP="00A10BAA">
      <w:pPr>
        <w:pStyle w:val="Heading2"/>
        <w:rPr>
          <w:rFonts w:ascii="Helvetica" w:hAnsi="Helvetica" w:cs="Helvetica"/>
          <w:color w:val="333333"/>
        </w:rPr>
      </w:pPr>
      <w:r>
        <w:rPr>
          <w:rFonts w:ascii="Helvetica" w:hAnsi="Helvetica" w:cs="Helvetica"/>
          <w:b/>
          <w:bCs/>
          <w:color w:val="333333"/>
        </w:rPr>
        <w:lastRenderedPageBreak/>
        <w:t>Tableau Online</w:t>
      </w:r>
    </w:p>
    <w:p w14:paraId="1EDFB926" w14:textId="4B160BA0" w:rsidR="001E561F" w:rsidRDefault="001E561F" w:rsidP="00C508FE">
      <w:pPr>
        <w:rPr>
          <w:b/>
          <w:bCs/>
          <w:color w:val="FF0000"/>
        </w:rPr>
      </w:pPr>
    </w:p>
    <w:p w14:paraId="4CD57549" w14:textId="77777777" w:rsidR="00B02118" w:rsidRDefault="00B02118" w:rsidP="00B02118">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Network Topologies</w:t>
      </w:r>
    </w:p>
    <w:p w14:paraId="34013E2C" w14:textId="77777777" w:rsidR="00B02118" w:rsidRDefault="00B02118" w:rsidP="00B02118">
      <w:pPr>
        <w:rPr>
          <w:rFonts w:ascii="Georgia" w:hAnsi="Georgia" w:cs="Times New Roman"/>
          <w:i/>
          <w:iCs/>
          <w:color w:val="787878"/>
        </w:rPr>
      </w:pPr>
      <w:r>
        <w:rPr>
          <w:rStyle w:val="articletags--version"/>
          <w:rFonts w:ascii="Georgia" w:hAnsi="Georgia"/>
          <w:i/>
          <w:iCs/>
          <w:color w:val="787878"/>
        </w:rPr>
        <w:t>Version: Current</w:t>
      </w:r>
      <w:r>
        <w:rPr>
          <w:rFonts w:ascii="Georgia" w:hAnsi="Georgia"/>
          <w:i/>
          <w:iCs/>
          <w:color w:val="787878"/>
        </w:rPr>
        <w:br/>
      </w:r>
    </w:p>
    <w:p w14:paraId="2EBAF0DB" w14:textId="77777777" w:rsidR="00B02118" w:rsidRDefault="00B02118" w:rsidP="00B02118">
      <w:pPr>
        <w:pStyle w:val="NormalWeb"/>
        <w:rPr>
          <w:rFonts w:ascii="Georgia" w:hAnsi="Georgia"/>
          <w:color w:val="333333"/>
        </w:rPr>
      </w:pPr>
      <w:r>
        <w:rPr>
          <w:rFonts w:ascii="Georgia" w:hAnsi="Georgia"/>
          <w:color w:val="333333"/>
        </w:rPr>
        <w:t>Users will be accessing Tableau from all over the place: their offices, on the road from their phones, from client sites in another country, and more. To ensure Tableau Server or Tableau Online is reachable no matter where the client is coming in from, you must determine the right network topology. Common network configurations are shown below:</w:t>
      </w:r>
    </w:p>
    <w:p w14:paraId="54B6D75A" w14:textId="77777777" w:rsidR="00B02118" w:rsidRDefault="00B02118" w:rsidP="00B02118">
      <w:pPr>
        <w:pStyle w:val="Heading2"/>
        <w:rPr>
          <w:rFonts w:ascii="Helvetica" w:hAnsi="Helvetica" w:cs="Helvetica"/>
          <w:color w:val="333333"/>
        </w:rPr>
      </w:pPr>
      <w:r>
        <w:rPr>
          <w:rFonts w:ascii="Helvetica" w:hAnsi="Helvetica" w:cs="Helvetica"/>
          <w:b/>
          <w:bCs/>
          <w:color w:val="333333"/>
        </w:rPr>
        <w:t>On-Premises with External VPN Access</w:t>
      </w:r>
    </w:p>
    <w:p w14:paraId="057070B7" w14:textId="5C1E382F"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326C4966" wp14:editId="0E8D41B3">
            <wp:extent cx="5486400" cy="2353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86400" cy="2353945"/>
                    </a:xfrm>
                    <a:prstGeom prst="rect">
                      <a:avLst/>
                    </a:prstGeom>
                    <a:noFill/>
                    <a:ln>
                      <a:noFill/>
                    </a:ln>
                  </pic:spPr>
                </pic:pic>
              </a:graphicData>
            </a:graphic>
          </wp:inline>
        </w:drawing>
      </w:r>
    </w:p>
    <w:p w14:paraId="45A0C7DD" w14:textId="77777777" w:rsidR="00B02118" w:rsidRDefault="00B02118" w:rsidP="00B02118">
      <w:pPr>
        <w:pStyle w:val="NormalWeb"/>
        <w:rPr>
          <w:rFonts w:ascii="Georgia" w:hAnsi="Georgia"/>
          <w:color w:val="333333"/>
        </w:rPr>
      </w:pPr>
      <w:r>
        <w:rPr>
          <w:rFonts w:ascii="Georgia" w:hAnsi="Georgia"/>
          <w:color w:val="333333"/>
        </w:rPr>
        <w:t> </w:t>
      </w:r>
    </w:p>
    <w:p w14:paraId="442049A5" w14:textId="77777777" w:rsidR="00B02118" w:rsidRDefault="00B02118" w:rsidP="00B02118">
      <w:pPr>
        <w:pStyle w:val="Heading2"/>
        <w:rPr>
          <w:rFonts w:ascii="Helvetica" w:hAnsi="Helvetica" w:cs="Helvetica"/>
          <w:color w:val="333333"/>
        </w:rPr>
      </w:pPr>
      <w:r>
        <w:rPr>
          <w:rFonts w:ascii="Helvetica" w:hAnsi="Helvetica" w:cs="Helvetica"/>
          <w:b/>
          <w:bCs/>
          <w:color w:val="333333"/>
        </w:rPr>
        <w:lastRenderedPageBreak/>
        <w:t>On-Premises with Reverse Proxy</w:t>
      </w:r>
    </w:p>
    <w:p w14:paraId="25B6090C" w14:textId="40CC20F3"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7F48941C" wp14:editId="402AB0C4">
            <wp:extent cx="5486400" cy="25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486400" cy="2540000"/>
                    </a:xfrm>
                    <a:prstGeom prst="rect">
                      <a:avLst/>
                    </a:prstGeom>
                    <a:noFill/>
                    <a:ln>
                      <a:noFill/>
                    </a:ln>
                  </pic:spPr>
                </pic:pic>
              </a:graphicData>
            </a:graphic>
          </wp:inline>
        </w:drawing>
      </w:r>
    </w:p>
    <w:p w14:paraId="5385DD7C" w14:textId="77777777" w:rsidR="00B02118" w:rsidRDefault="00B02118" w:rsidP="00B02118">
      <w:pPr>
        <w:pStyle w:val="NormalWeb"/>
        <w:rPr>
          <w:rFonts w:ascii="Georgia" w:hAnsi="Georgia"/>
          <w:color w:val="333333"/>
        </w:rPr>
      </w:pPr>
      <w:r>
        <w:rPr>
          <w:rFonts w:ascii="Georgia" w:hAnsi="Georgia"/>
          <w:color w:val="333333"/>
        </w:rPr>
        <w:t> </w:t>
      </w:r>
    </w:p>
    <w:p w14:paraId="518ECCDD" w14:textId="77777777" w:rsidR="00B02118" w:rsidRDefault="00B02118" w:rsidP="00B02118">
      <w:pPr>
        <w:pStyle w:val="Heading2"/>
        <w:rPr>
          <w:rFonts w:ascii="Helvetica" w:hAnsi="Helvetica" w:cs="Helvetica"/>
          <w:color w:val="333333"/>
        </w:rPr>
      </w:pPr>
      <w:r>
        <w:rPr>
          <w:rFonts w:ascii="Helvetica" w:hAnsi="Helvetica" w:cs="Helvetica"/>
          <w:b/>
          <w:bCs/>
          <w:color w:val="333333"/>
        </w:rPr>
        <w:t>Public Cloud Deployment</w:t>
      </w:r>
    </w:p>
    <w:p w14:paraId="6E562CEC" w14:textId="46EA25F7"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1E66F002" wp14:editId="19A76C15">
            <wp:extent cx="5486400"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86400" cy="2732405"/>
                    </a:xfrm>
                    <a:prstGeom prst="rect">
                      <a:avLst/>
                    </a:prstGeom>
                    <a:noFill/>
                    <a:ln>
                      <a:noFill/>
                    </a:ln>
                  </pic:spPr>
                </pic:pic>
              </a:graphicData>
            </a:graphic>
          </wp:inline>
        </w:drawing>
      </w:r>
    </w:p>
    <w:p w14:paraId="7B06567D" w14:textId="77777777" w:rsidR="00B02118" w:rsidRDefault="00B02118" w:rsidP="00B02118">
      <w:pPr>
        <w:pStyle w:val="NormalWeb"/>
        <w:rPr>
          <w:rFonts w:ascii="Georgia" w:hAnsi="Georgia"/>
          <w:color w:val="333333"/>
        </w:rPr>
      </w:pPr>
      <w:r>
        <w:rPr>
          <w:rFonts w:ascii="Georgia" w:hAnsi="Georgia"/>
          <w:color w:val="333333"/>
        </w:rPr>
        <w:t> </w:t>
      </w:r>
    </w:p>
    <w:p w14:paraId="3D30E3E2" w14:textId="77777777" w:rsidR="00B02118" w:rsidRDefault="00B02118" w:rsidP="00B02118">
      <w:pPr>
        <w:pStyle w:val="Heading2"/>
        <w:rPr>
          <w:rFonts w:ascii="Helvetica" w:hAnsi="Helvetica" w:cs="Helvetica"/>
          <w:color w:val="333333"/>
        </w:rPr>
      </w:pPr>
      <w:r>
        <w:rPr>
          <w:rFonts w:ascii="Helvetica" w:hAnsi="Helvetica" w:cs="Helvetica"/>
          <w:b/>
          <w:bCs/>
          <w:color w:val="333333"/>
        </w:rPr>
        <w:lastRenderedPageBreak/>
        <w:t>Tableau Online Deployment</w:t>
      </w:r>
    </w:p>
    <w:p w14:paraId="17A3334A" w14:textId="0426F896" w:rsidR="00B02118" w:rsidRDefault="00B02118" w:rsidP="00B02118">
      <w:pPr>
        <w:pStyle w:val="NormalWeb"/>
        <w:rPr>
          <w:rFonts w:ascii="Georgia" w:hAnsi="Georgia"/>
          <w:color w:val="333333"/>
        </w:rPr>
      </w:pPr>
      <w:r>
        <w:rPr>
          <w:rFonts w:ascii="Georgia" w:hAnsi="Georgia"/>
          <w:noProof/>
          <w:color w:val="333333"/>
        </w:rPr>
        <w:drawing>
          <wp:inline distT="0" distB="0" distL="0" distR="0" wp14:anchorId="6E123DB0" wp14:editId="038443BA">
            <wp:extent cx="5486400" cy="2677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486400" cy="2677160"/>
                    </a:xfrm>
                    <a:prstGeom prst="rect">
                      <a:avLst/>
                    </a:prstGeom>
                    <a:noFill/>
                    <a:ln>
                      <a:noFill/>
                    </a:ln>
                  </pic:spPr>
                </pic:pic>
              </a:graphicData>
            </a:graphic>
          </wp:inline>
        </w:drawing>
      </w:r>
    </w:p>
    <w:p w14:paraId="27C8E10D" w14:textId="31B4F7FA" w:rsidR="00B02118" w:rsidRDefault="004B6D99" w:rsidP="00C508FE">
      <w:pPr>
        <w:rPr>
          <w:b/>
          <w:bCs/>
          <w:color w:val="FF0000"/>
        </w:rPr>
      </w:pPr>
      <w:r>
        <w:rPr>
          <w:noProof/>
        </w:rPr>
        <w:drawing>
          <wp:inline distT="0" distB="0" distL="0" distR="0" wp14:anchorId="3294EC6A" wp14:editId="3E893B4E">
            <wp:extent cx="54864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486400" cy="2719705"/>
                    </a:xfrm>
                    <a:prstGeom prst="rect">
                      <a:avLst/>
                    </a:prstGeom>
                    <a:noFill/>
                    <a:ln>
                      <a:noFill/>
                    </a:ln>
                  </pic:spPr>
                </pic:pic>
              </a:graphicData>
            </a:graphic>
          </wp:inline>
        </w:drawing>
      </w:r>
    </w:p>
    <w:p w14:paraId="069A0718" w14:textId="5E0ECBF4" w:rsidR="004B6D99" w:rsidRDefault="004B6D99" w:rsidP="00C508FE">
      <w:pPr>
        <w:rPr>
          <w:b/>
          <w:bCs/>
          <w:color w:val="FF0000"/>
        </w:rPr>
      </w:pPr>
    </w:p>
    <w:p w14:paraId="7AA0F2F1" w14:textId="77777777" w:rsidR="004B6D99" w:rsidRDefault="004B6D99" w:rsidP="004B6D99">
      <w:pPr>
        <w:pStyle w:val="NormalWeb"/>
        <w:rPr>
          <w:rFonts w:ascii="Georgia" w:hAnsi="Georgia"/>
          <w:color w:val="333333"/>
        </w:rPr>
      </w:pPr>
      <w:r>
        <w:rPr>
          <w:rFonts w:ascii="Georgia" w:hAnsi="Georgia"/>
          <w:color w:val="333333"/>
        </w:rPr>
        <w:t>Modern Data Architecture</w:t>
      </w:r>
    </w:p>
    <w:p w14:paraId="0B950EA6" w14:textId="77777777" w:rsidR="004B6D99" w:rsidRDefault="004B6D99" w:rsidP="004B6D99">
      <w:pPr>
        <w:numPr>
          <w:ilvl w:val="0"/>
          <w:numId w:val="69"/>
        </w:numPr>
        <w:spacing w:before="100" w:beforeAutospacing="1" w:after="100" w:afterAutospacing="1" w:line="240" w:lineRule="auto"/>
        <w:ind w:left="380"/>
        <w:rPr>
          <w:rFonts w:ascii="Georgia" w:hAnsi="Georgia"/>
          <w:color w:val="333333"/>
        </w:rPr>
      </w:pPr>
      <w:r>
        <w:rPr>
          <w:rFonts w:ascii="Georgia" w:hAnsi="Georgia"/>
          <w:color w:val="333333"/>
        </w:rPr>
        <w:t>Raw Data: sources of data, for example, transactional data that is loaded into the data platform that often needs transforming in several ways: cleansing, inspection for PII, etc.</w:t>
      </w:r>
    </w:p>
    <w:p w14:paraId="705FBCF6" w14:textId="77777777" w:rsidR="004B6D99" w:rsidRDefault="004B6D99" w:rsidP="004B6D99">
      <w:pPr>
        <w:numPr>
          <w:ilvl w:val="0"/>
          <w:numId w:val="70"/>
        </w:numPr>
        <w:spacing w:before="100" w:beforeAutospacing="1" w:after="100" w:afterAutospacing="1" w:line="240" w:lineRule="auto"/>
        <w:ind w:left="380"/>
        <w:rPr>
          <w:rFonts w:ascii="Georgia" w:hAnsi="Georgia"/>
          <w:color w:val="333333"/>
        </w:rPr>
      </w:pPr>
      <w:r>
        <w:rPr>
          <w:rFonts w:ascii="Georgia" w:hAnsi="Georgia"/>
          <w:color w:val="333333"/>
        </w:rPr>
        <w:t>Compute for Prep: the processing of the raw data can require significant computational resources, so it's more than traditional ETL. Often Data Science apps will sit here. They actually can create new data with high value.</w:t>
      </w:r>
    </w:p>
    <w:p w14:paraId="23E10E39" w14:textId="77777777" w:rsidR="004B6D99" w:rsidRDefault="004B6D99" w:rsidP="004B6D99">
      <w:pPr>
        <w:numPr>
          <w:ilvl w:val="0"/>
          <w:numId w:val="71"/>
        </w:numPr>
        <w:spacing w:before="100" w:beforeAutospacing="1" w:after="100" w:afterAutospacing="1" w:line="240" w:lineRule="auto"/>
        <w:ind w:left="380"/>
        <w:rPr>
          <w:rFonts w:ascii="Georgia" w:hAnsi="Georgia"/>
          <w:color w:val="333333"/>
        </w:rPr>
      </w:pPr>
      <w:r>
        <w:rPr>
          <w:rFonts w:ascii="Georgia" w:hAnsi="Georgia"/>
          <w:color w:val="333333"/>
        </w:rPr>
        <w:lastRenderedPageBreak/>
        <w:t>Storage: Modern data platforms are built on a principle of storing data because you never know how it might be used in the future. Increasingly, we store intermediate data and multiple versions and forms of the same data. Storage is therefore layered.</w:t>
      </w:r>
    </w:p>
    <w:p w14:paraId="0BEB6711" w14:textId="77777777" w:rsidR="004B6D99" w:rsidRDefault="004B6D99" w:rsidP="004B6D99">
      <w:pPr>
        <w:numPr>
          <w:ilvl w:val="0"/>
          <w:numId w:val="72"/>
        </w:numPr>
        <w:spacing w:before="100" w:beforeAutospacing="1" w:after="100" w:afterAutospacing="1" w:line="240" w:lineRule="auto"/>
        <w:ind w:left="380"/>
        <w:rPr>
          <w:rFonts w:ascii="Georgia" w:hAnsi="Georgia"/>
          <w:color w:val="333333"/>
        </w:rPr>
      </w:pPr>
      <w:r>
        <w:rPr>
          <w:rFonts w:ascii="Georgia" w:hAnsi="Georgia"/>
          <w:color w:val="333333"/>
        </w:rPr>
        <w:t>Compute for Query: the typical analytic database engine, including Hyper extracts, but also Hadoop, etc.</w:t>
      </w:r>
    </w:p>
    <w:p w14:paraId="60DDC027" w14:textId="77777777" w:rsidR="004B6D99" w:rsidRDefault="004B6D99" w:rsidP="004B6D99">
      <w:pPr>
        <w:numPr>
          <w:ilvl w:val="0"/>
          <w:numId w:val="73"/>
        </w:numPr>
        <w:spacing w:before="100" w:beforeAutospacing="1" w:after="100" w:afterAutospacing="1" w:line="240" w:lineRule="auto"/>
        <w:ind w:left="380"/>
        <w:rPr>
          <w:rFonts w:ascii="Georgia" w:hAnsi="Georgia"/>
          <w:color w:val="333333"/>
        </w:rPr>
      </w:pPr>
      <w:r>
        <w:rPr>
          <w:rFonts w:ascii="Georgia" w:hAnsi="Georgia"/>
          <w:color w:val="333333"/>
        </w:rPr>
        <w:t>Analytics: Tableau sits in Analytics.</w:t>
      </w:r>
    </w:p>
    <w:p w14:paraId="41441747" w14:textId="77777777" w:rsidR="00193112" w:rsidRDefault="00193112" w:rsidP="00193112">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Data Strategy</w:t>
      </w:r>
    </w:p>
    <w:p w14:paraId="78B33E3B" w14:textId="041C6D03" w:rsidR="004B6D99" w:rsidRDefault="00A07835" w:rsidP="00C508FE">
      <w:pPr>
        <w:rPr>
          <w:b/>
          <w:bCs/>
          <w:color w:val="FF0000"/>
        </w:rPr>
      </w:pPr>
      <w:hyperlink r:id="rId83" w:history="1">
        <w:r w:rsidR="00193112" w:rsidRPr="009E795C">
          <w:rPr>
            <w:rStyle w:val="Hyperlink"/>
            <w:b/>
            <w:bCs/>
          </w:rPr>
          <w:t>https://help.tableau.com/current/blueprint/en-us/bp_data_strategy.htm</w:t>
        </w:r>
      </w:hyperlink>
    </w:p>
    <w:p w14:paraId="3B817376" w14:textId="77777777" w:rsidR="00EA1B94" w:rsidRPr="00986DA4" w:rsidRDefault="00EA1B94" w:rsidP="00EA1B94">
      <w:pPr>
        <w:pStyle w:val="Heading1"/>
        <w:spacing w:before="0" w:beforeAutospacing="0" w:after="0" w:afterAutospacing="0"/>
        <w:rPr>
          <w:rFonts w:ascii="Helvetica" w:hAnsi="Helvetica" w:cs="Helvetica"/>
          <w:b w:val="0"/>
          <w:bCs w:val="0"/>
          <w:color w:val="FF0000"/>
        </w:rPr>
      </w:pPr>
      <w:r w:rsidRPr="00986DA4">
        <w:rPr>
          <w:rFonts w:ascii="Helvetica" w:hAnsi="Helvetica" w:cs="Helvetica"/>
          <w:b w:val="0"/>
          <w:bCs w:val="0"/>
          <w:color w:val="FF0000"/>
          <w:highlight w:val="yellow"/>
        </w:rPr>
        <w:t>Move Tableau to the Cloud</w:t>
      </w:r>
    </w:p>
    <w:p w14:paraId="7037442A" w14:textId="400519A5" w:rsidR="00EA1B94" w:rsidRDefault="00EA1B94" w:rsidP="00EA1B94">
      <w:pPr>
        <w:rPr>
          <w:rFonts w:ascii="Georgia" w:hAnsi="Georgia" w:cs="Times New Roman"/>
          <w:i/>
          <w:iCs/>
          <w:color w:val="787878"/>
        </w:rPr>
      </w:pPr>
      <w:r>
        <w:rPr>
          <w:rStyle w:val="articletags--version"/>
          <w:rFonts w:ascii="Georgia" w:hAnsi="Georgia"/>
          <w:i/>
          <w:iCs/>
          <w:color w:val="787878"/>
        </w:rPr>
        <w:t>Version: Current</w:t>
      </w:r>
      <w:r>
        <w:rPr>
          <w:rFonts w:ascii="Georgia" w:hAnsi="Georgia"/>
          <w:i/>
          <w:iCs/>
          <w:color w:val="787878"/>
        </w:rPr>
        <w:br/>
      </w:r>
      <w:r w:rsidR="003D0428" w:rsidRPr="00986DA4">
        <w:rPr>
          <w:rFonts w:ascii="Georgia" w:hAnsi="Georgia" w:cs="Times New Roman"/>
          <w:i/>
          <w:iCs/>
          <w:color w:val="787878"/>
          <w:highlight w:val="cyan"/>
        </w:rPr>
        <w:t>https://help.tableau.com/current/blueprint/en-us/bp_move_to_cloud.htm</w:t>
      </w:r>
    </w:p>
    <w:p w14:paraId="133EF858" w14:textId="77777777" w:rsidR="00EA1B94" w:rsidRDefault="00EA1B94" w:rsidP="00EA1B94">
      <w:pPr>
        <w:pStyle w:val="NormalWeb"/>
        <w:rPr>
          <w:rFonts w:ascii="Georgia" w:hAnsi="Georgia"/>
          <w:color w:val="333333"/>
        </w:rPr>
      </w:pPr>
      <w:r>
        <w:rPr>
          <w:rFonts w:ascii="Georgia" w:hAnsi="Georgia"/>
          <w:color w:val="333333"/>
        </w:rPr>
        <w:t xml:space="preserve">From the beginning, Tableau has helped people see and understand data, no matter how they choose to do so. That philosophy extends to our customer’s deployment strategy. You can </w:t>
      </w:r>
      <w:r w:rsidRPr="00EA1B94">
        <w:rPr>
          <w:rFonts w:ascii="Georgia" w:hAnsi="Georgia"/>
          <w:b/>
          <w:bCs/>
          <w:color w:val="333333"/>
        </w:rPr>
        <w:t>host Tableau Server on-premises</w:t>
      </w:r>
      <w:r>
        <w:rPr>
          <w:rFonts w:ascii="Georgia" w:hAnsi="Georgia"/>
          <w:color w:val="333333"/>
        </w:rPr>
        <w:t xml:space="preserve">, </w:t>
      </w:r>
      <w:r w:rsidRPr="00EA1B94">
        <w:rPr>
          <w:rFonts w:ascii="Georgia" w:hAnsi="Georgia"/>
          <w:b/>
          <w:bCs/>
          <w:color w:val="00B050"/>
        </w:rPr>
        <w:t>host Tableau Server on a public cloud platform</w:t>
      </w:r>
      <w:r>
        <w:rPr>
          <w:rFonts w:ascii="Georgia" w:hAnsi="Georgia"/>
          <w:color w:val="333333"/>
        </w:rPr>
        <w:t xml:space="preserve"> (AWS, Google Cloud Platform, Microsoft Azure, or Alibaba), </w:t>
      </w:r>
      <w:r w:rsidRPr="000D6856">
        <w:rPr>
          <w:rFonts w:ascii="Georgia" w:hAnsi="Georgia"/>
          <w:color w:val="FF0000"/>
        </w:rPr>
        <w:t xml:space="preserve">or </w:t>
      </w:r>
      <w:r w:rsidRPr="000D6856">
        <w:rPr>
          <w:rFonts w:ascii="Georgia" w:hAnsi="Georgia"/>
          <w:b/>
          <w:bCs/>
          <w:color w:val="FF0000"/>
        </w:rPr>
        <w:t>choose a fully-hosted offering, Tableau Online</w:t>
      </w:r>
      <w:r>
        <w:rPr>
          <w:rFonts w:ascii="Georgia" w:hAnsi="Georgia"/>
          <w:color w:val="333333"/>
        </w:rPr>
        <w:t>. You are not locked into that choice once you begin your data journey. If your organization changes its data strategy, Tableau adapts with you.</w:t>
      </w:r>
    </w:p>
    <w:p w14:paraId="09A66C8C" w14:textId="4FC1A96C" w:rsidR="00193112" w:rsidRDefault="003D0428" w:rsidP="00C508FE">
      <w:pPr>
        <w:rPr>
          <w:rFonts w:ascii="Georgia" w:hAnsi="Georgia"/>
          <w:color w:val="333333"/>
        </w:rPr>
      </w:pPr>
      <w:r>
        <w:rPr>
          <w:rFonts w:ascii="Georgia" w:hAnsi="Georgia"/>
          <w:color w:val="333333"/>
        </w:rPr>
        <w:t>As cloud adoption has increased, many customers have elected to move Tableau to the cloud. In this section we will highlight the major considerations you will have as you plan your transition to the cloud. These considerations are different depending on whether you would like to move Tableau Server to a public cloud or if you would like to transition from Tableau Server to Tableau Online.</w:t>
      </w:r>
    </w:p>
    <w:p w14:paraId="62C77116" w14:textId="77777777" w:rsidR="004640E2" w:rsidRPr="004640E2" w:rsidRDefault="004640E2" w:rsidP="004640E2">
      <w:pPr>
        <w:spacing w:before="100" w:beforeAutospacing="1" w:after="100" w:afterAutospacing="1" w:line="240" w:lineRule="auto"/>
        <w:outlineLvl w:val="2"/>
        <w:rPr>
          <w:rFonts w:ascii="Helvetica" w:eastAsia="Times New Roman" w:hAnsi="Helvetica" w:cs="Helvetica"/>
          <w:color w:val="333333"/>
          <w:sz w:val="27"/>
          <w:szCs w:val="27"/>
        </w:rPr>
      </w:pPr>
      <w:r w:rsidRPr="004640E2">
        <w:rPr>
          <w:rFonts w:ascii="Helvetica" w:eastAsia="Times New Roman" w:hAnsi="Helvetica" w:cs="Helvetica"/>
          <w:color w:val="333333"/>
          <w:sz w:val="27"/>
          <w:szCs w:val="27"/>
        </w:rPr>
        <w:t>Tableau Licensing</w:t>
      </w:r>
    </w:p>
    <w:p w14:paraId="184A4C03" w14:textId="77777777" w:rsidR="004640E2" w:rsidRPr="004640E2" w:rsidRDefault="004640E2" w:rsidP="004640E2">
      <w:pPr>
        <w:spacing w:before="100" w:beforeAutospacing="1" w:after="100" w:afterAutospacing="1" w:line="240" w:lineRule="auto"/>
        <w:rPr>
          <w:rFonts w:ascii="Georgia" w:eastAsia="Times New Roman" w:hAnsi="Georgia" w:cs="Times New Roman"/>
          <w:color w:val="333333"/>
          <w:sz w:val="24"/>
          <w:szCs w:val="24"/>
        </w:rPr>
      </w:pPr>
      <w:r w:rsidRPr="004640E2">
        <w:rPr>
          <w:rFonts w:ascii="Georgia" w:eastAsia="Times New Roman" w:hAnsi="Georgia" w:cs="Times New Roman"/>
          <w:color w:val="333333"/>
          <w:sz w:val="24"/>
          <w:szCs w:val="24"/>
        </w:rPr>
        <w:t>The main licensing consideration for customers who migrate to Tableau Online is that it utilizes Role-Based Subscription licensing. Tableau Server supports Role-Based Subscription licensing and legacy pricing models. If you are on a previous licensing model, please contact your Tableau account team to convert your licensing to Role-Based Subscription. For more information, see </w:t>
      </w:r>
      <w:hyperlink r:id="rId84" w:history="1">
        <w:r w:rsidRPr="004640E2">
          <w:rPr>
            <w:rFonts w:ascii="Georgia" w:eastAsia="Times New Roman" w:hAnsi="Georgia" w:cs="Times New Roman"/>
            <w:color w:val="FF6D02"/>
            <w:sz w:val="24"/>
            <w:szCs w:val="24"/>
            <w:u w:val="single"/>
          </w:rPr>
          <w:t>Tableau License Management</w:t>
        </w:r>
      </w:hyperlink>
      <w:r w:rsidRPr="004640E2">
        <w:rPr>
          <w:rFonts w:ascii="Georgia" w:eastAsia="Times New Roman" w:hAnsi="Georgia" w:cs="Times New Roman"/>
          <w:color w:val="333333"/>
          <w:sz w:val="24"/>
          <w:szCs w:val="24"/>
        </w:rPr>
        <w:t>.</w:t>
      </w:r>
    </w:p>
    <w:p w14:paraId="61CDF641" w14:textId="77777777" w:rsidR="00E61F18" w:rsidRPr="00E61F18" w:rsidRDefault="00E61F18" w:rsidP="00E61F18">
      <w:pPr>
        <w:pStyle w:val="Heading1"/>
        <w:shd w:val="clear" w:color="auto" w:fill="FAFAFA"/>
        <w:spacing w:before="120" w:beforeAutospacing="0" w:after="120" w:afterAutospacing="0"/>
        <w:jc w:val="center"/>
        <w:rPr>
          <w:rFonts w:ascii="Helvetica" w:hAnsi="Helvetica" w:cs="Helvetica"/>
          <w:b w:val="0"/>
          <w:bCs w:val="0"/>
          <w:color w:val="FF0000"/>
          <w:sz w:val="72"/>
          <w:szCs w:val="72"/>
        </w:rPr>
      </w:pPr>
      <w:r w:rsidRPr="00E61F18">
        <w:rPr>
          <w:rFonts w:ascii="Helvetica" w:hAnsi="Helvetica" w:cs="Helvetica"/>
          <w:b w:val="0"/>
          <w:bCs w:val="0"/>
          <w:color w:val="FF0000"/>
          <w:sz w:val="72"/>
          <w:szCs w:val="72"/>
          <w:highlight w:val="yellow"/>
        </w:rPr>
        <w:t>Security</w:t>
      </w:r>
    </w:p>
    <w:p w14:paraId="538D739E" w14:textId="4FE7B462" w:rsidR="004640E2" w:rsidRDefault="00A07835" w:rsidP="00C508FE">
      <w:pPr>
        <w:rPr>
          <w:b/>
          <w:bCs/>
          <w:color w:val="FF0000"/>
        </w:rPr>
      </w:pPr>
      <w:hyperlink r:id="rId85" w:history="1">
        <w:r w:rsidR="00590957" w:rsidRPr="009E795C">
          <w:rPr>
            <w:rStyle w:val="Hyperlink"/>
            <w:b/>
            <w:bCs/>
            <w:highlight w:val="cyan"/>
          </w:rPr>
          <w:t>https://www.tableau.com/security?_ga=2.70255315.230086067.1620260467-1053483709.1619657013</w:t>
        </w:r>
      </w:hyperlink>
    </w:p>
    <w:p w14:paraId="317D1BD4" w14:textId="77777777" w:rsidR="00590957" w:rsidRDefault="00590957" w:rsidP="00C508FE">
      <w:pPr>
        <w:rPr>
          <w:b/>
          <w:bCs/>
          <w:color w:val="FF0000"/>
        </w:rPr>
      </w:pPr>
    </w:p>
    <w:p w14:paraId="4FB32625" w14:textId="77777777" w:rsidR="00590957" w:rsidRDefault="00590957" w:rsidP="00590957">
      <w:pPr>
        <w:pStyle w:val="Heading1"/>
        <w:shd w:val="clear" w:color="auto" w:fill="FAFAFA"/>
        <w:spacing w:before="0" w:beforeAutospacing="0" w:after="0" w:afterAutospacing="0"/>
        <w:jc w:val="center"/>
        <w:rPr>
          <w:rFonts w:ascii="Helvetica" w:hAnsi="Helvetica" w:cs="Helvetica"/>
          <w:b w:val="0"/>
          <w:bCs w:val="0"/>
          <w:color w:val="000000"/>
          <w:sz w:val="72"/>
          <w:szCs w:val="72"/>
        </w:rPr>
      </w:pPr>
      <w:r>
        <w:rPr>
          <w:rFonts w:ascii="Helvetica" w:hAnsi="Helvetica" w:cs="Helvetica"/>
          <w:b w:val="0"/>
          <w:bCs w:val="0"/>
          <w:color w:val="000000"/>
          <w:sz w:val="72"/>
          <w:szCs w:val="72"/>
        </w:rPr>
        <w:t>Tableau Online Scalability</w:t>
      </w:r>
    </w:p>
    <w:p w14:paraId="77989560" w14:textId="77777777" w:rsidR="00590957" w:rsidRDefault="00590957" w:rsidP="00C508FE">
      <w:pPr>
        <w:rPr>
          <w:b/>
          <w:bCs/>
          <w:color w:val="FF0000"/>
        </w:rPr>
      </w:pPr>
    </w:p>
    <w:p w14:paraId="157762FF" w14:textId="62BC101F" w:rsidR="00590957" w:rsidRDefault="00A07835" w:rsidP="00C508FE">
      <w:pPr>
        <w:rPr>
          <w:b/>
          <w:bCs/>
          <w:color w:val="FF0000"/>
        </w:rPr>
      </w:pPr>
      <w:hyperlink r:id="rId86" w:history="1">
        <w:r w:rsidR="00CF006C" w:rsidRPr="009E795C">
          <w:rPr>
            <w:rStyle w:val="Hyperlink"/>
            <w:b/>
            <w:bCs/>
          </w:rPr>
          <w:t>https://www.tableau.com/learn/whitepapers/tableau-online-scalability-overview-proof-points?_ga=2.70255315.230086067.1620260467-1053483709.1619657013</w:t>
        </w:r>
      </w:hyperlink>
    </w:p>
    <w:p w14:paraId="10A7DBF8" w14:textId="77777777" w:rsidR="00CF006C" w:rsidRDefault="00CF006C" w:rsidP="00CF006C">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Connectivity with Bridge</w:t>
      </w:r>
    </w:p>
    <w:p w14:paraId="29E01DDF" w14:textId="70B70625" w:rsidR="00CF006C" w:rsidRDefault="00A07835" w:rsidP="00C508FE">
      <w:pPr>
        <w:rPr>
          <w:b/>
          <w:bCs/>
          <w:color w:val="FF0000"/>
        </w:rPr>
      </w:pPr>
      <w:hyperlink r:id="rId87" w:history="1">
        <w:r w:rsidR="00CF006C" w:rsidRPr="009E795C">
          <w:rPr>
            <w:rStyle w:val="Hyperlink"/>
            <w:b/>
            <w:bCs/>
          </w:rPr>
          <w:t>https://help.tableau.com/current/online/en-us/to_sync_local_data.htm</w:t>
        </w:r>
      </w:hyperlink>
    </w:p>
    <w:p w14:paraId="6D1A694F" w14:textId="77777777" w:rsidR="00FF68DB" w:rsidRDefault="00FF68DB" w:rsidP="00FF68DB">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Use Tableau Bridge</w:t>
      </w:r>
    </w:p>
    <w:p w14:paraId="59EEAB43" w14:textId="41752743" w:rsidR="00CF006C" w:rsidRDefault="00A07835" w:rsidP="00C508FE">
      <w:pPr>
        <w:rPr>
          <w:b/>
          <w:bCs/>
          <w:color w:val="FF0000"/>
        </w:rPr>
      </w:pPr>
      <w:hyperlink r:id="rId88" w:history="1">
        <w:r w:rsidR="00FF68DB" w:rsidRPr="009E795C">
          <w:rPr>
            <w:rStyle w:val="Hyperlink"/>
            <w:b/>
            <w:bCs/>
          </w:rPr>
          <w:t>https://help.tableau.com/current/online/en-us/data_fresh_sync_section.htm</w:t>
        </w:r>
      </w:hyperlink>
    </w:p>
    <w:p w14:paraId="1CF14564" w14:textId="77777777" w:rsidR="00FF68DB" w:rsidRPr="002E005E" w:rsidRDefault="00FF68DB" w:rsidP="00FF68DB">
      <w:pPr>
        <w:pStyle w:val="Heading1"/>
        <w:spacing w:before="0" w:beforeAutospacing="0" w:after="0" w:afterAutospacing="0"/>
        <w:rPr>
          <w:rFonts w:ascii="Helvetica" w:hAnsi="Helvetica" w:cs="Helvetica"/>
          <w:color w:val="FF0000"/>
        </w:rPr>
      </w:pPr>
      <w:r w:rsidRPr="002E005E">
        <w:rPr>
          <w:rFonts w:ascii="Helvetica" w:hAnsi="Helvetica" w:cs="Helvetica"/>
          <w:color w:val="FF0000"/>
          <w:highlight w:val="yellow"/>
        </w:rPr>
        <w:t>Hardware Platform</w:t>
      </w:r>
    </w:p>
    <w:p w14:paraId="43C22620" w14:textId="1E79DCA8" w:rsidR="00FF68DB" w:rsidRDefault="00A07835" w:rsidP="00C508FE">
      <w:pPr>
        <w:rPr>
          <w:b/>
          <w:bCs/>
          <w:color w:val="FF0000"/>
        </w:rPr>
      </w:pPr>
      <w:hyperlink r:id="rId89" w:anchor="scalability" w:history="1">
        <w:r w:rsidR="002E005E" w:rsidRPr="009E795C">
          <w:rPr>
            <w:rStyle w:val="Hyperlink"/>
            <w:b/>
            <w:bCs/>
          </w:rPr>
          <w:t>https://help.tableau.com/current/blueprint/en-us/bp_hardware_platform.htm#scalability</w:t>
        </w:r>
      </w:hyperlink>
    </w:p>
    <w:p w14:paraId="73B8B0F8" w14:textId="77777777" w:rsidR="00BD58F8" w:rsidRPr="00BD58F8" w:rsidRDefault="00BD58F8" w:rsidP="00BD58F8">
      <w:pPr>
        <w:shd w:val="clear" w:color="auto" w:fill="FFFFFF"/>
        <w:spacing w:after="180" w:line="240" w:lineRule="auto"/>
        <w:outlineLvl w:val="1"/>
        <w:rPr>
          <w:rFonts w:ascii="Helvetica" w:eastAsia="Times New Roman" w:hAnsi="Helvetica" w:cs="Helvetica"/>
          <w:color w:val="000000"/>
          <w:sz w:val="54"/>
          <w:szCs w:val="54"/>
        </w:rPr>
      </w:pPr>
      <w:r w:rsidRPr="00BD58F8">
        <w:rPr>
          <w:rFonts w:ascii="Helvetica" w:eastAsia="Times New Roman" w:hAnsi="Helvetica" w:cs="Helvetica"/>
          <w:color w:val="000000"/>
          <w:sz w:val="54"/>
          <w:szCs w:val="54"/>
        </w:rPr>
        <w:t>Modernize your analytics platform with Tableau on AWS</w:t>
      </w:r>
    </w:p>
    <w:p w14:paraId="3FC86EE9" w14:textId="314A62B1" w:rsidR="002E005E" w:rsidRDefault="00BD58F8" w:rsidP="00C508FE">
      <w:pPr>
        <w:rPr>
          <w:b/>
          <w:bCs/>
          <w:color w:val="FF0000"/>
        </w:rPr>
      </w:pPr>
      <w:r w:rsidRPr="00BD58F8">
        <w:rPr>
          <w:b/>
          <w:bCs/>
          <w:color w:val="FF0000"/>
        </w:rPr>
        <w:t>https://www.tableau.com/solutions/Modern-Cloud-Analytics?_ga=2.88485464.230086067.1620260467-1053483709.1619657013&amp;_fsi=qv7f7tfX</w:t>
      </w:r>
    </w:p>
    <w:p w14:paraId="304C7458" w14:textId="77777777" w:rsidR="001D526E" w:rsidRPr="00964CC8" w:rsidRDefault="001D526E" w:rsidP="001D526E">
      <w:pPr>
        <w:pStyle w:val="Heading1"/>
        <w:spacing w:before="0" w:beforeAutospacing="0" w:after="0" w:afterAutospacing="0"/>
        <w:rPr>
          <w:rFonts w:ascii="Helvetica" w:hAnsi="Helvetica" w:cs="Helvetica"/>
          <w:b w:val="0"/>
          <w:bCs w:val="0"/>
          <w:color w:val="00B0F0"/>
        </w:rPr>
      </w:pPr>
      <w:r w:rsidRPr="00964CC8">
        <w:rPr>
          <w:rFonts w:ascii="Helvetica" w:hAnsi="Helvetica" w:cs="Helvetica"/>
          <w:b w:val="0"/>
          <w:bCs w:val="0"/>
          <w:color w:val="00B0F0"/>
        </w:rPr>
        <w:t>Tableau Desktop and Tableau Prep Builder Deployment</w:t>
      </w:r>
    </w:p>
    <w:p w14:paraId="0DB8F220" w14:textId="77777777" w:rsidR="00BD58F8" w:rsidRDefault="00BD58F8" w:rsidP="00C508FE">
      <w:pPr>
        <w:rPr>
          <w:b/>
          <w:bCs/>
          <w:color w:val="FF0000"/>
        </w:rPr>
      </w:pPr>
    </w:p>
    <w:p w14:paraId="5FD0464B" w14:textId="1765DC28" w:rsidR="002E005E" w:rsidRDefault="00A07835" w:rsidP="00C508FE">
      <w:pPr>
        <w:rPr>
          <w:b/>
          <w:bCs/>
          <w:color w:val="FF0000"/>
        </w:rPr>
      </w:pPr>
      <w:hyperlink r:id="rId90" w:history="1">
        <w:r w:rsidR="00847E0E" w:rsidRPr="006814F0">
          <w:rPr>
            <w:rStyle w:val="Hyperlink"/>
            <w:b/>
            <w:bCs/>
          </w:rPr>
          <w:t>https://help.tableau.com/current/blueprint/en-us/bp_client_software.htm</w:t>
        </w:r>
      </w:hyperlink>
    </w:p>
    <w:p w14:paraId="130ED8BF" w14:textId="77777777" w:rsidR="00847E0E" w:rsidRDefault="00847E0E" w:rsidP="00847E0E">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Tableau Monitoring</w:t>
      </w:r>
    </w:p>
    <w:p w14:paraId="617DE28B" w14:textId="51C83FE5" w:rsidR="00847E0E" w:rsidRDefault="00A07835" w:rsidP="00C508FE">
      <w:pPr>
        <w:rPr>
          <w:b/>
          <w:bCs/>
          <w:color w:val="FF0000"/>
        </w:rPr>
      </w:pPr>
      <w:hyperlink r:id="rId91" w:history="1">
        <w:r w:rsidR="00847E0E" w:rsidRPr="006814F0">
          <w:rPr>
            <w:rStyle w:val="Hyperlink"/>
            <w:b/>
            <w:bCs/>
          </w:rPr>
          <w:t>https://help.tableau.com/current/blueprint/en-us/bp_monitoring.htm</w:t>
        </w:r>
      </w:hyperlink>
    </w:p>
    <w:p w14:paraId="02662477" w14:textId="1E9661CD" w:rsidR="00847E0E" w:rsidRDefault="00847E0E" w:rsidP="00C508FE">
      <w:pPr>
        <w:rPr>
          <w:rFonts w:ascii="Georgia" w:hAnsi="Georgia"/>
          <w:color w:val="333333"/>
        </w:rPr>
      </w:pPr>
      <w:r>
        <w:rPr>
          <w:rFonts w:ascii="Georgia" w:hAnsi="Georgia"/>
          <w:color w:val="333333"/>
        </w:rPr>
        <w:t>For Tableau Server, you can use a combination of hardware utilization monitoring, data from Tableau Server’s Repository, and external tools to understand and monitor the health of Tableau Server and how analytics are being consumed. Licensed as part of the </w:t>
      </w:r>
      <w:hyperlink r:id="rId92" w:history="1">
        <w:r>
          <w:rPr>
            <w:rStyle w:val="Hyperlink"/>
            <w:rFonts w:ascii="Georgia" w:hAnsi="Georgia"/>
            <w:color w:val="FF6D02"/>
          </w:rPr>
          <w:t>Tableau Server Management Add-on</w:t>
        </w:r>
      </w:hyperlink>
      <w:r>
        <w:rPr>
          <w:rFonts w:ascii="Georgia" w:hAnsi="Georgia"/>
          <w:color w:val="333333"/>
        </w:rPr>
        <w:t>, </w:t>
      </w:r>
      <w:hyperlink r:id="rId93" w:history="1">
        <w:r w:rsidRPr="00847E0E">
          <w:rPr>
            <w:rStyle w:val="Hyperlink"/>
            <w:rFonts w:ascii="Georgia" w:hAnsi="Georgia"/>
            <w:b/>
            <w:bCs/>
            <w:color w:val="FF6D02"/>
          </w:rPr>
          <w:t>Resource Monitoring Tool</w:t>
        </w:r>
      </w:hyperlink>
      <w:r>
        <w:rPr>
          <w:rFonts w:ascii="Georgia" w:hAnsi="Georgia"/>
          <w:color w:val="333333"/>
        </w:rPr>
        <w:t> is an agent-based monitoring application. Resource Monitoring Tool offers enhanced insights into the health and performance of a Tableau Server cluster by parsing and analyzing the logs generated by overall Server usage and combining that with monitoring of physical system usage (</w:t>
      </w:r>
      <w:r w:rsidRPr="00847E0E">
        <w:rPr>
          <w:rFonts w:ascii="Georgia" w:hAnsi="Georgia"/>
          <w:b/>
          <w:bCs/>
          <w:color w:val="00B0F0"/>
        </w:rPr>
        <w:t>CPU Usage, RAM, Disk I/O etc</w:t>
      </w:r>
      <w:r>
        <w:rPr>
          <w:rFonts w:ascii="Georgia" w:hAnsi="Georgia"/>
          <w:color w:val="333333"/>
        </w:rPr>
        <w:t xml:space="preserve">.). In addition, standard enterprise </w:t>
      </w:r>
      <w:r>
        <w:rPr>
          <w:rFonts w:ascii="Georgia" w:hAnsi="Georgia"/>
          <w:color w:val="333333"/>
        </w:rPr>
        <w:lastRenderedPageBreak/>
        <w:t>monitoring platforms, such as Splunk, New Relic, or other agent-based utilities, can be used for monitoring. With all the data that Tableau and these solutions collect, Tableau Desktop should be used to analyze activity on your Tableau Server.</w:t>
      </w:r>
    </w:p>
    <w:p w14:paraId="0A32C0A1" w14:textId="3942810A" w:rsidR="00086AF2" w:rsidRDefault="00086AF2" w:rsidP="00C508FE">
      <w:pPr>
        <w:rPr>
          <w:rFonts w:ascii="Georgia" w:hAnsi="Georgia"/>
          <w:color w:val="333333"/>
        </w:rPr>
      </w:pPr>
      <w:r>
        <w:rPr>
          <w:rFonts w:ascii="Georgia" w:hAnsi="Georgia"/>
          <w:color w:val="333333"/>
        </w:rPr>
        <w:t xml:space="preserve">With viral adoption of Tableau in your organization, you will need to be responsive to the </w:t>
      </w:r>
      <w:r w:rsidRPr="00D21B65">
        <w:rPr>
          <w:rFonts w:ascii="Georgia" w:hAnsi="Georgia"/>
          <w:b/>
          <w:bCs/>
          <w:color w:val="00B0F0"/>
        </w:rPr>
        <w:t>increased workloads and proactively scale to avoid resource constraints</w:t>
      </w:r>
      <w:r>
        <w:rPr>
          <w:rFonts w:ascii="Georgia" w:hAnsi="Georgia"/>
          <w:color w:val="333333"/>
        </w:rPr>
        <w:t xml:space="preserve">. On the other hand, assuming a correctly-sized hardware configuration is deployed initially, unmonitored hardware utilization and user workloads, inefficient workbooks, suboptimal data extract design, and peak-hour data refresh schedules can have a major impact on </w:t>
      </w:r>
      <w:r w:rsidRPr="00D21B65">
        <w:rPr>
          <w:rFonts w:ascii="Georgia" w:hAnsi="Georgia"/>
          <w:b/>
          <w:bCs/>
          <w:color w:val="00B0F0"/>
        </w:rPr>
        <w:t>server performance and user experience</w:t>
      </w:r>
      <w:r>
        <w:rPr>
          <w:rFonts w:ascii="Georgia" w:hAnsi="Georgia"/>
          <w:color w:val="333333"/>
        </w:rPr>
        <w:t>, causing performance to degrade from the cumulative effect of the separate incidents.</w:t>
      </w:r>
    </w:p>
    <w:p w14:paraId="5E790460" w14:textId="77777777" w:rsidR="001F778B" w:rsidRPr="001F778B" w:rsidRDefault="001F778B" w:rsidP="001F778B">
      <w:pPr>
        <w:spacing w:before="100" w:beforeAutospacing="1" w:after="100" w:afterAutospacing="1" w:line="240" w:lineRule="auto"/>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For Tableau Server monitoring and operations, systems administrators and Tableau Server Administrators should perform the following tasks:</w:t>
      </w:r>
    </w:p>
    <w:p w14:paraId="63A9CB63" w14:textId="77777777" w:rsidR="001F778B" w:rsidRPr="001F778B" w:rsidRDefault="001F778B" w:rsidP="001F778B">
      <w:pPr>
        <w:numPr>
          <w:ilvl w:val="0"/>
          <w:numId w:val="74"/>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Set up tools to monitor hardware utilization and maintain sufficient headroom for future growth and peak usage spikes.</w:t>
      </w:r>
    </w:p>
    <w:p w14:paraId="03EC801E" w14:textId="77777777" w:rsidR="001F778B" w:rsidRPr="001F778B" w:rsidRDefault="001F778B" w:rsidP="001F778B">
      <w:pPr>
        <w:numPr>
          <w:ilvl w:val="0"/>
          <w:numId w:val="75"/>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Configure built-in alerts and incidents to notify you of events and thresholds.</w:t>
      </w:r>
    </w:p>
    <w:p w14:paraId="22FBA8A3" w14:textId="77777777" w:rsidR="001F778B" w:rsidRPr="001F778B" w:rsidRDefault="001F778B" w:rsidP="001F778B">
      <w:pPr>
        <w:numPr>
          <w:ilvl w:val="0"/>
          <w:numId w:val="76"/>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Use default administrative views to identify background task success/failure and job queueing, slow workbooks, disk usage, and license allocations.</w:t>
      </w:r>
    </w:p>
    <w:p w14:paraId="2B812F5C" w14:textId="77777777" w:rsidR="001F778B" w:rsidRPr="001F778B" w:rsidRDefault="001F778B" w:rsidP="001F778B">
      <w:pPr>
        <w:numPr>
          <w:ilvl w:val="0"/>
          <w:numId w:val="77"/>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Create custom administrative views from repository data for deeper analytics on your deployment and set custom data-driven alerts for your own organization's policies and goals.</w:t>
      </w:r>
    </w:p>
    <w:p w14:paraId="1602B477" w14:textId="396A09C8" w:rsidR="001F778B" w:rsidRDefault="001F778B" w:rsidP="001F778B">
      <w:pPr>
        <w:numPr>
          <w:ilvl w:val="0"/>
          <w:numId w:val="78"/>
        </w:numPr>
        <w:spacing w:before="100" w:beforeAutospacing="1" w:after="100" w:afterAutospacing="1" w:line="240" w:lineRule="auto"/>
        <w:ind w:left="380"/>
        <w:rPr>
          <w:rFonts w:ascii="Georgia" w:eastAsia="Times New Roman" w:hAnsi="Georgia" w:cs="Times New Roman"/>
          <w:color w:val="333333"/>
          <w:sz w:val="24"/>
          <w:szCs w:val="24"/>
        </w:rPr>
      </w:pPr>
      <w:r w:rsidRPr="001F778B">
        <w:rPr>
          <w:rFonts w:ascii="Georgia" w:eastAsia="Times New Roman" w:hAnsi="Georgia" w:cs="Times New Roman"/>
          <w:color w:val="333333"/>
          <w:sz w:val="24"/>
          <w:szCs w:val="24"/>
        </w:rPr>
        <w:t>Troubleshoot problems with Tableau Server logs.</w:t>
      </w:r>
    </w:p>
    <w:p w14:paraId="3406055E" w14:textId="6608AB1B" w:rsidR="00880298" w:rsidRDefault="00880298" w:rsidP="00880298">
      <w:pPr>
        <w:spacing w:before="100" w:beforeAutospacing="1" w:after="100" w:afterAutospacing="1" w:line="240" w:lineRule="auto"/>
        <w:ind w:left="380"/>
        <w:rPr>
          <w:rFonts w:ascii="Georgia" w:eastAsia="Times New Roman" w:hAnsi="Georgia" w:cs="Times New Roman"/>
          <w:color w:val="333333"/>
          <w:sz w:val="24"/>
          <w:szCs w:val="24"/>
        </w:rPr>
      </w:pPr>
    </w:p>
    <w:p w14:paraId="7E6AB717" w14:textId="77777777" w:rsidR="00880298" w:rsidRDefault="00880298" w:rsidP="00880298">
      <w:pPr>
        <w:pStyle w:val="NormalWeb"/>
        <w:rPr>
          <w:rFonts w:ascii="Georgia" w:hAnsi="Georgia"/>
          <w:color w:val="333333"/>
        </w:rPr>
      </w:pPr>
      <w:r w:rsidRPr="00880298">
        <w:rPr>
          <w:rFonts w:ascii="Georgia" w:hAnsi="Georgia"/>
          <w:b/>
          <w:bCs/>
          <w:color w:val="00B0F0"/>
        </w:rPr>
        <w:t>Because Tableau Online is a SaaS analytics platform, Tableau monitors the infrastructure and operations</w:t>
      </w:r>
      <w:r>
        <w:rPr>
          <w:rFonts w:ascii="Georgia" w:hAnsi="Georgia"/>
          <w:color w:val="333333"/>
        </w:rPr>
        <w:t>; however, Tableau Online deployments still have monitoring tasks:</w:t>
      </w:r>
    </w:p>
    <w:p w14:paraId="5EFEE218" w14:textId="77777777" w:rsidR="00880298" w:rsidRDefault="00880298" w:rsidP="00880298">
      <w:pPr>
        <w:numPr>
          <w:ilvl w:val="0"/>
          <w:numId w:val="79"/>
        </w:numPr>
        <w:spacing w:before="100" w:beforeAutospacing="1" w:after="100" w:afterAutospacing="1" w:line="240" w:lineRule="auto"/>
        <w:rPr>
          <w:rFonts w:ascii="Georgia" w:hAnsi="Georgia"/>
          <w:color w:val="333333"/>
        </w:rPr>
      </w:pPr>
      <w:r>
        <w:rPr>
          <w:rFonts w:ascii="Georgia" w:hAnsi="Georgia"/>
          <w:color w:val="333333"/>
        </w:rPr>
        <w:t>Subscribe to </w:t>
      </w:r>
      <w:hyperlink r:id="rId94" w:history="1">
        <w:r>
          <w:rPr>
            <w:rStyle w:val="Hyperlink"/>
            <w:rFonts w:ascii="Georgia" w:hAnsi="Georgia"/>
            <w:color w:val="FF6D02"/>
            <w:u w:val="none"/>
          </w:rPr>
          <w:t>Tableau Trust</w:t>
        </w:r>
      </w:hyperlink>
      <w:r>
        <w:rPr>
          <w:rFonts w:ascii="Georgia" w:hAnsi="Georgia"/>
          <w:color w:val="333333"/>
        </w:rPr>
        <w:t> updates to get email, text, and Atom Feed or RSS Feed notifications when Tableau creates, updates or resolves an incident. At any time, you can visit the </w:t>
      </w:r>
      <w:hyperlink r:id="rId95" w:history="1">
        <w:r>
          <w:rPr>
            <w:rStyle w:val="Hyperlink"/>
            <w:rFonts w:ascii="Georgia" w:hAnsi="Georgia"/>
            <w:color w:val="FF6D02"/>
            <w:u w:val="none"/>
          </w:rPr>
          <w:t>Tableau Trust</w:t>
        </w:r>
      </w:hyperlink>
      <w:r>
        <w:rPr>
          <w:rFonts w:ascii="Georgia" w:hAnsi="Georgia"/>
          <w:color w:val="333333"/>
        </w:rPr>
        <w:t> page to view system status.</w:t>
      </w:r>
    </w:p>
    <w:p w14:paraId="73348C8E" w14:textId="77777777" w:rsidR="00880298" w:rsidRDefault="00880298" w:rsidP="00880298">
      <w:pPr>
        <w:numPr>
          <w:ilvl w:val="0"/>
          <w:numId w:val="80"/>
        </w:numPr>
        <w:spacing w:before="100" w:beforeAutospacing="1" w:after="100" w:afterAutospacing="1" w:line="240" w:lineRule="auto"/>
        <w:rPr>
          <w:rFonts w:ascii="Georgia" w:hAnsi="Georgia"/>
          <w:color w:val="333333"/>
        </w:rPr>
      </w:pPr>
      <w:r w:rsidRPr="00880298">
        <w:rPr>
          <w:rFonts w:ascii="Georgia" w:hAnsi="Georgia"/>
          <w:b/>
          <w:bCs/>
          <w:color w:val="333333"/>
        </w:rPr>
        <w:t>Monitor other systems</w:t>
      </w:r>
      <w:r>
        <w:rPr>
          <w:rFonts w:ascii="Georgia" w:hAnsi="Georgia"/>
          <w:color w:val="333333"/>
        </w:rPr>
        <w:t xml:space="preserve"> that are integrated with Tableau Online such as authentication, database, and network connectivity.</w:t>
      </w:r>
    </w:p>
    <w:p w14:paraId="42011B9F" w14:textId="77777777" w:rsidR="00880298" w:rsidRDefault="00880298" w:rsidP="00880298">
      <w:pPr>
        <w:numPr>
          <w:ilvl w:val="0"/>
          <w:numId w:val="81"/>
        </w:numPr>
        <w:spacing w:before="100" w:beforeAutospacing="1" w:after="100" w:afterAutospacing="1" w:line="240" w:lineRule="auto"/>
        <w:rPr>
          <w:rFonts w:ascii="Georgia" w:hAnsi="Georgia"/>
          <w:color w:val="333333"/>
        </w:rPr>
      </w:pPr>
      <w:r>
        <w:rPr>
          <w:rFonts w:ascii="Georgia" w:hAnsi="Georgia"/>
          <w:color w:val="333333"/>
        </w:rPr>
        <w:t xml:space="preserve">Use </w:t>
      </w:r>
      <w:r w:rsidRPr="00880298">
        <w:rPr>
          <w:rFonts w:ascii="Georgia" w:hAnsi="Georgia"/>
          <w:b/>
          <w:bCs/>
          <w:color w:val="333333"/>
        </w:rPr>
        <w:t>default administrative views</w:t>
      </w:r>
      <w:r>
        <w:rPr>
          <w:rFonts w:ascii="Georgia" w:hAnsi="Georgia"/>
          <w:color w:val="333333"/>
        </w:rPr>
        <w:t xml:space="preserve"> to identify background task success/failure and job queueing, slow workbooks, disk usage, and license allocations.</w:t>
      </w:r>
    </w:p>
    <w:p w14:paraId="3F8D7C4D" w14:textId="77777777" w:rsidR="00880298" w:rsidRDefault="00880298" w:rsidP="00880298">
      <w:pPr>
        <w:numPr>
          <w:ilvl w:val="0"/>
          <w:numId w:val="82"/>
        </w:numPr>
        <w:spacing w:before="100" w:beforeAutospacing="1" w:after="100" w:afterAutospacing="1" w:line="240" w:lineRule="auto"/>
        <w:rPr>
          <w:rFonts w:ascii="Georgia" w:hAnsi="Georgia"/>
          <w:color w:val="333333"/>
        </w:rPr>
      </w:pPr>
      <w:r w:rsidRPr="00880298">
        <w:rPr>
          <w:rFonts w:ascii="Georgia" w:hAnsi="Georgia"/>
          <w:b/>
          <w:bCs/>
          <w:color w:val="00B0F0"/>
        </w:rPr>
        <w:t>Create custom administrative views from Tableau Online Admin</w:t>
      </w:r>
      <w:r w:rsidRPr="00880298">
        <w:rPr>
          <w:rFonts w:ascii="Georgia" w:hAnsi="Georgia"/>
          <w:color w:val="00B0F0"/>
        </w:rPr>
        <w:t xml:space="preserve"> </w:t>
      </w:r>
      <w:r>
        <w:rPr>
          <w:rFonts w:ascii="Georgia" w:hAnsi="Georgia"/>
          <w:color w:val="333333"/>
        </w:rPr>
        <w:t>Insights for deeper analytics on your deployment and set custom data-driven alerts for your own organization's policies and goals.</w:t>
      </w:r>
    </w:p>
    <w:p w14:paraId="31E67223" w14:textId="6F5223C9" w:rsidR="00880298" w:rsidRDefault="004606A3" w:rsidP="00880298">
      <w:pPr>
        <w:pStyle w:val="Heading2"/>
        <w:rPr>
          <w:rFonts w:ascii="Helvetica" w:hAnsi="Helvetica" w:cs="Helvetica"/>
          <w:color w:val="333333"/>
        </w:rPr>
      </w:pPr>
      <w:r w:rsidRPr="004606A3">
        <w:rPr>
          <w:rFonts w:ascii="Helvetica" w:hAnsi="Helvetica" w:cs="Helvetica"/>
          <w:color w:val="333333"/>
        </w:rPr>
        <w:lastRenderedPageBreak/>
        <w:t>https://help.tableau.com/current/blueprint/en-us/bp_administrative_roles_responsibilities.htm</w:t>
      </w:r>
    </w:p>
    <w:p w14:paraId="75992158" w14:textId="74531732" w:rsidR="00880298" w:rsidRDefault="00B91549" w:rsidP="00880298">
      <w:pPr>
        <w:spacing w:before="100" w:beforeAutospacing="1" w:after="100" w:afterAutospacing="1" w:line="240" w:lineRule="auto"/>
        <w:ind w:left="380"/>
        <w:rPr>
          <w:rFonts w:ascii="Georgia" w:eastAsia="Times New Roman" w:hAnsi="Georgia" w:cs="Times New Roman"/>
          <w:color w:val="333333"/>
          <w:sz w:val="24"/>
          <w:szCs w:val="24"/>
        </w:rPr>
      </w:pPr>
      <w:r w:rsidRPr="00B91549">
        <w:rPr>
          <w:rFonts w:ascii="Georgia" w:eastAsia="Times New Roman" w:hAnsi="Georgia" w:cs="Times New Roman"/>
          <w:noProof/>
          <w:color w:val="333333"/>
          <w:sz w:val="24"/>
          <w:szCs w:val="24"/>
        </w:rPr>
        <w:drawing>
          <wp:inline distT="0" distB="0" distL="0" distR="0" wp14:anchorId="109F1D29" wp14:editId="5BEB7E24">
            <wp:extent cx="5486400" cy="4472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486400" cy="4472305"/>
                    </a:xfrm>
                    <a:prstGeom prst="rect">
                      <a:avLst/>
                    </a:prstGeom>
                  </pic:spPr>
                </pic:pic>
              </a:graphicData>
            </a:graphic>
          </wp:inline>
        </w:drawing>
      </w:r>
    </w:p>
    <w:p w14:paraId="343FAFE2" w14:textId="77777777" w:rsidR="00CF109E" w:rsidRPr="00CF109E" w:rsidRDefault="00CF109E" w:rsidP="00CF109E">
      <w:pPr>
        <w:spacing w:after="0" w:line="240" w:lineRule="auto"/>
        <w:outlineLvl w:val="0"/>
        <w:rPr>
          <w:rFonts w:ascii="Helvetica" w:eastAsia="Times New Roman" w:hAnsi="Helvetica" w:cs="Helvetica"/>
          <w:color w:val="333333"/>
          <w:kern w:val="36"/>
          <w:sz w:val="48"/>
          <w:szCs w:val="48"/>
        </w:rPr>
      </w:pPr>
      <w:r w:rsidRPr="00CF109E">
        <w:rPr>
          <w:rFonts w:ascii="Helvetica" w:eastAsia="Times New Roman" w:hAnsi="Helvetica" w:cs="Helvetica"/>
          <w:color w:val="333333"/>
          <w:kern w:val="36"/>
          <w:sz w:val="48"/>
          <w:szCs w:val="48"/>
        </w:rPr>
        <w:t>Hardware Monitoring</w:t>
      </w:r>
    </w:p>
    <w:p w14:paraId="0A4B4939" w14:textId="4929E259" w:rsidR="00CF109E" w:rsidRPr="00CF109E" w:rsidRDefault="00CF109E" w:rsidP="00CF109E">
      <w:pPr>
        <w:spacing w:after="0" w:line="240" w:lineRule="auto"/>
        <w:rPr>
          <w:rFonts w:ascii="Georgia" w:eastAsia="Times New Roman" w:hAnsi="Georgia" w:cs="Times New Roman"/>
          <w:i/>
          <w:iCs/>
          <w:color w:val="787878"/>
          <w:sz w:val="24"/>
          <w:szCs w:val="24"/>
        </w:rPr>
      </w:pPr>
      <w:r w:rsidRPr="00CF109E">
        <w:rPr>
          <w:rFonts w:ascii="Georgia" w:eastAsia="Times New Roman" w:hAnsi="Georgia" w:cs="Times New Roman"/>
          <w:i/>
          <w:iCs/>
          <w:color w:val="787878"/>
          <w:sz w:val="24"/>
          <w:szCs w:val="24"/>
        </w:rPr>
        <w:t>https://help.tableau.com/current/blueprint/en-us/bp_hardware_monitoring.htm</w:t>
      </w:r>
      <w:r w:rsidRPr="00CF109E">
        <w:rPr>
          <w:rFonts w:ascii="Georgia" w:eastAsia="Times New Roman" w:hAnsi="Georgia" w:cs="Times New Roman"/>
          <w:i/>
          <w:iCs/>
          <w:color w:val="787878"/>
          <w:sz w:val="24"/>
          <w:szCs w:val="24"/>
        </w:rPr>
        <w:br/>
      </w:r>
    </w:p>
    <w:p w14:paraId="0544BFB4" w14:textId="77777777" w:rsidR="00CF109E" w:rsidRPr="00CF109E" w:rsidRDefault="00CF109E" w:rsidP="00CF109E">
      <w:pPr>
        <w:spacing w:before="100" w:beforeAutospacing="1" w:after="100" w:afterAutospacing="1" w:line="240" w:lineRule="auto"/>
        <w:rPr>
          <w:rFonts w:ascii="Georgia" w:eastAsia="Times New Roman" w:hAnsi="Georgia" w:cs="Times New Roman"/>
          <w:color w:val="333333"/>
          <w:sz w:val="24"/>
          <w:szCs w:val="24"/>
        </w:rPr>
      </w:pPr>
      <w:r w:rsidRPr="00CF109E">
        <w:rPr>
          <w:rFonts w:ascii="Georgia" w:eastAsia="Times New Roman" w:hAnsi="Georgia" w:cs="Times New Roman"/>
          <w:color w:val="333333"/>
          <w:sz w:val="24"/>
          <w:szCs w:val="24"/>
        </w:rPr>
        <w:t>Any application is only as reliable and performant as the hardware that it runs on. It is important that the underlying infrastructure of your Tableau Server deployment be routinely monitored for capacity constraints to prevent overtaxing the system, whether it’s physical servers or virtual machines, on-premises or in the cloud. Systems administrators should monitor CPU, memory usage, storage I/O, storage space, and network bandwidth utilization.</w:t>
      </w:r>
    </w:p>
    <w:p w14:paraId="397B09C3" w14:textId="77777777" w:rsidR="00CF109E" w:rsidRPr="00CF109E" w:rsidRDefault="00CF109E" w:rsidP="00CF109E">
      <w:pPr>
        <w:spacing w:before="100" w:beforeAutospacing="1" w:after="100" w:afterAutospacing="1" w:line="240" w:lineRule="auto"/>
        <w:outlineLvl w:val="1"/>
        <w:rPr>
          <w:rFonts w:ascii="Helvetica" w:eastAsia="Times New Roman" w:hAnsi="Helvetica" w:cs="Helvetica"/>
          <w:color w:val="333333"/>
          <w:sz w:val="36"/>
          <w:szCs w:val="36"/>
        </w:rPr>
      </w:pPr>
      <w:r w:rsidRPr="00CF109E">
        <w:rPr>
          <w:rFonts w:ascii="Helvetica" w:eastAsia="Times New Roman" w:hAnsi="Helvetica" w:cs="Helvetica"/>
          <w:color w:val="333333"/>
          <w:sz w:val="36"/>
          <w:szCs w:val="36"/>
        </w:rPr>
        <w:t>Tableau Server</w:t>
      </w:r>
    </w:p>
    <w:p w14:paraId="32ADDD7D" w14:textId="77777777" w:rsidR="00B91549" w:rsidRPr="001F778B" w:rsidRDefault="00B91549" w:rsidP="00880298">
      <w:pPr>
        <w:spacing w:before="100" w:beforeAutospacing="1" w:after="100" w:afterAutospacing="1" w:line="240" w:lineRule="auto"/>
        <w:ind w:left="380"/>
        <w:rPr>
          <w:rFonts w:ascii="Georgia" w:eastAsia="Times New Roman" w:hAnsi="Georgia" w:cs="Times New Roman"/>
          <w:color w:val="333333"/>
          <w:sz w:val="24"/>
          <w:szCs w:val="24"/>
        </w:rPr>
      </w:pPr>
    </w:p>
    <w:p w14:paraId="475D2CE2" w14:textId="7577914B" w:rsidR="00D21B65" w:rsidRDefault="004606A3" w:rsidP="00C508FE">
      <w:pPr>
        <w:rPr>
          <w:rFonts w:ascii="Georgia" w:hAnsi="Georgia"/>
          <w:color w:val="333333"/>
        </w:rPr>
      </w:pPr>
      <w:r w:rsidRPr="004606A3">
        <w:rPr>
          <w:rFonts w:ascii="Georgia" w:hAnsi="Georgia"/>
          <w:color w:val="333333"/>
        </w:rPr>
        <w:lastRenderedPageBreak/>
        <w:t>Beginning with 2019.3 and licensed as part of the </w:t>
      </w:r>
      <w:hyperlink r:id="rId97" w:history="1">
        <w:r w:rsidRPr="004606A3">
          <w:rPr>
            <w:rFonts w:ascii="Georgia" w:hAnsi="Georgia"/>
            <w:color w:val="FF6D02"/>
            <w:u w:val="single"/>
          </w:rPr>
          <w:t>Tableau Server Management Add-on</w:t>
        </w:r>
      </w:hyperlink>
      <w:r w:rsidRPr="004606A3">
        <w:rPr>
          <w:rFonts w:ascii="Georgia" w:hAnsi="Georgia"/>
          <w:color w:val="333333"/>
        </w:rPr>
        <w:t xml:space="preserve">, </w:t>
      </w:r>
      <w:r w:rsidRPr="004606A3">
        <w:rPr>
          <w:rFonts w:ascii="Georgia" w:hAnsi="Georgia"/>
          <w:b/>
          <w:bCs/>
          <w:color w:val="333333"/>
        </w:rPr>
        <w:t>the </w:t>
      </w:r>
      <w:hyperlink r:id="rId98" w:history="1">
        <w:r w:rsidRPr="004606A3">
          <w:rPr>
            <w:rFonts w:ascii="Georgia" w:hAnsi="Georgia"/>
            <w:b/>
            <w:bCs/>
            <w:color w:val="FF6D02"/>
            <w:u w:val="single"/>
          </w:rPr>
          <w:t>Resource Monitoring Tool</w:t>
        </w:r>
      </w:hyperlink>
      <w:r w:rsidRPr="004606A3">
        <w:rPr>
          <w:rFonts w:ascii="Georgia" w:hAnsi="Georgia"/>
          <w:color w:val="333333"/>
        </w:rPr>
        <w:t xml:space="preserve"> provides a comprehensive look at the health of Tableau Server using a </w:t>
      </w:r>
      <w:r w:rsidRPr="004606A3">
        <w:rPr>
          <w:rFonts w:ascii="Georgia" w:hAnsi="Georgia"/>
          <w:b/>
          <w:bCs/>
          <w:color w:val="00B0F0"/>
        </w:rPr>
        <w:t>web user interface for all of its features</w:t>
      </w:r>
      <w:r w:rsidRPr="004606A3">
        <w:rPr>
          <w:rFonts w:ascii="Georgia" w:hAnsi="Georgia"/>
          <w:color w:val="333333"/>
        </w:rPr>
        <w:t>. The </w:t>
      </w:r>
      <w:hyperlink r:id="rId99" w:anchor="agent-service" w:history="1">
        <w:r w:rsidRPr="004606A3">
          <w:rPr>
            <w:rFonts w:ascii="Georgia" w:hAnsi="Georgia"/>
            <w:color w:val="FF6D02"/>
            <w:u w:val="single"/>
          </w:rPr>
          <w:t xml:space="preserve">Resource Monitoring </w:t>
        </w:r>
        <w:r w:rsidRPr="004606A3">
          <w:rPr>
            <w:rFonts w:ascii="Georgia" w:hAnsi="Georgia"/>
            <w:b/>
            <w:bCs/>
            <w:color w:val="00B0F0"/>
            <w:u w:val="single"/>
          </w:rPr>
          <w:t>Tool Agent</w:t>
        </w:r>
      </w:hyperlink>
      <w:r w:rsidRPr="004606A3">
        <w:rPr>
          <w:rFonts w:ascii="Georgia" w:hAnsi="Georgia"/>
          <w:color w:val="333333"/>
        </w:rPr>
        <w:t> runs on each of the nodes in your Tableau cluster to monitor their hardware utilization, performance, and activity, which are collated by the </w:t>
      </w:r>
      <w:hyperlink r:id="rId100" w:anchor="master-service" w:history="1">
        <w:r w:rsidRPr="004606A3">
          <w:rPr>
            <w:rFonts w:ascii="Georgia" w:hAnsi="Georgia"/>
            <w:color w:val="FF6D02"/>
            <w:u w:val="single"/>
          </w:rPr>
          <w:t>Resource Monitoring Tool Master Server</w:t>
        </w:r>
      </w:hyperlink>
      <w:r w:rsidRPr="004606A3">
        <w:rPr>
          <w:rFonts w:ascii="Georgia" w:hAnsi="Georgia"/>
          <w:color w:val="333333"/>
        </w:rPr>
        <w:t>. Processor, Memory, Disk Queue, and Network are sampled using WMI several times per second to produce averages. An Environment Down event, which is logged as critical, is monitored at a 15 second polling interval by default and follows a three-strike rule. If the status is offline, or does not reply within 30 seconds, for three consecutive polling intervals then a critical incident is created. For more information, see </w:t>
      </w:r>
      <w:hyperlink r:id="rId101" w:anchor="performance" w:history="1">
        <w:r w:rsidRPr="004606A3">
          <w:rPr>
            <w:rFonts w:ascii="Georgia" w:hAnsi="Georgia"/>
            <w:color w:val="FF6D02"/>
            <w:u w:val="single"/>
          </w:rPr>
          <w:t>Performance</w:t>
        </w:r>
      </w:hyperlink>
      <w:r w:rsidRPr="004606A3">
        <w:rPr>
          <w:rFonts w:ascii="Georgia" w:hAnsi="Georgia"/>
          <w:color w:val="333333"/>
        </w:rPr>
        <w:t> and </w:t>
      </w:r>
      <w:hyperlink r:id="rId102" w:history="1">
        <w:r w:rsidRPr="004606A3">
          <w:rPr>
            <w:rFonts w:ascii="Georgia" w:hAnsi="Georgia"/>
            <w:color w:val="FF6D02"/>
            <w:u w:val="single"/>
          </w:rPr>
          <w:t>Environment Down</w:t>
        </w:r>
      </w:hyperlink>
      <w:r w:rsidRPr="004606A3">
        <w:rPr>
          <w:rFonts w:ascii="Georgia" w:hAnsi="Georgia"/>
          <w:color w:val="333333"/>
        </w:rPr>
        <w:t>.</w:t>
      </w:r>
    </w:p>
    <w:p w14:paraId="7D3D77BA" w14:textId="77777777" w:rsidR="00086AF2" w:rsidRDefault="00086AF2" w:rsidP="00C508FE">
      <w:pPr>
        <w:rPr>
          <w:rFonts w:ascii="Georgia" w:hAnsi="Georgia"/>
          <w:color w:val="333333"/>
        </w:rPr>
      </w:pPr>
    </w:p>
    <w:p w14:paraId="61921BE8" w14:textId="77777777" w:rsidR="004606A3" w:rsidRPr="004606A3" w:rsidRDefault="004606A3" w:rsidP="004606A3">
      <w:p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BEST PRACTICE RECOMMENDATION:</w:t>
      </w:r>
    </w:p>
    <w:p w14:paraId="3D458E77" w14:textId="77777777" w:rsidR="004606A3" w:rsidRPr="004606A3" w:rsidRDefault="004606A3" w:rsidP="004606A3">
      <w:p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To maintain sufficient headroom and reduce the likelihood of resource constraints, calculate the following values based on your hardware specs and set Resource Monitoring Tool </w:t>
      </w:r>
      <w:hyperlink r:id="rId103" w:history="1">
        <w:r w:rsidRPr="004606A3">
          <w:rPr>
            <w:rFonts w:ascii="Georgia" w:eastAsia="Times New Roman" w:hAnsi="Georgia" w:cs="Times New Roman"/>
            <w:color w:val="FF6D02"/>
            <w:sz w:val="24"/>
            <w:szCs w:val="24"/>
            <w:u w:val="single"/>
          </w:rPr>
          <w:t>Hardware incident thresholds</w:t>
        </w:r>
      </w:hyperlink>
      <w:r w:rsidRPr="004606A3">
        <w:rPr>
          <w:rFonts w:ascii="Georgia" w:eastAsia="Times New Roman" w:hAnsi="Georgia" w:cs="Times New Roman"/>
          <w:color w:val="333333"/>
          <w:sz w:val="24"/>
          <w:szCs w:val="24"/>
        </w:rPr>
        <w:t> to the following:</w:t>
      </w:r>
    </w:p>
    <w:p w14:paraId="30773663" w14:textId="77777777" w:rsidR="004606A3" w:rsidRPr="004606A3" w:rsidRDefault="004606A3" w:rsidP="004606A3">
      <w:pPr>
        <w:numPr>
          <w:ilvl w:val="0"/>
          <w:numId w:val="83"/>
        </w:num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CPU over 80% for 5 minutes</w:t>
      </w:r>
    </w:p>
    <w:p w14:paraId="686E2E8E" w14:textId="77777777" w:rsidR="004606A3" w:rsidRPr="004606A3" w:rsidRDefault="004606A3" w:rsidP="004606A3">
      <w:pPr>
        <w:numPr>
          <w:ilvl w:val="0"/>
          <w:numId w:val="84"/>
        </w:num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Memory less than 25% available</w:t>
      </w:r>
    </w:p>
    <w:p w14:paraId="65FCFF6F" w14:textId="77777777" w:rsidR="004606A3" w:rsidRPr="004606A3" w:rsidRDefault="004606A3" w:rsidP="004606A3">
      <w:pPr>
        <w:numPr>
          <w:ilvl w:val="0"/>
          <w:numId w:val="85"/>
        </w:numPr>
        <w:spacing w:before="100" w:beforeAutospacing="1" w:after="100" w:afterAutospacing="1" w:line="240" w:lineRule="auto"/>
        <w:rPr>
          <w:rFonts w:ascii="Georgia" w:eastAsia="Times New Roman" w:hAnsi="Georgia" w:cs="Times New Roman"/>
          <w:color w:val="333333"/>
          <w:sz w:val="24"/>
          <w:szCs w:val="24"/>
        </w:rPr>
      </w:pPr>
      <w:r w:rsidRPr="004606A3">
        <w:rPr>
          <w:rFonts w:ascii="Georgia" w:eastAsia="Times New Roman" w:hAnsi="Georgia" w:cs="Times New Roman"/>
          <w:color w:val="333333"/>
          <w:sz w:val="24"/>
          <w:szCs w:val="24"/>
        </w:rPr>
        <w:t>Disk less than 20% available</w:t>
      </w:r>
    </w:p>
    <w:p w14:paraId="5338720E" w14:textId="77777777" w:rsidR="00F55666" w:rsidRDefault="008727BD" w:rsidP="00C508FE">
      <w:pPr>
        <w:rPr>
          <w:rFonts w:ascii="Georgia" w:hAnsi="Georgia"/>
          <w:color w:val="333333"/>
        </w:rPr>
      </w:pPr>
      <w:r>
        <w:rPr>
          <w:rFonts w:ascii="Georgia" w:hAnsi="Georgia"/>
          <w:color w:val="333333"/>
        </w:rPr>
        <w:t xml:space="preserve">Depending on your enterprise monitoring approach, </w:t>
      </w:r>
      <w:r w:rsidRPr="008727BD">
        <w:rPr>
          <w:rFonts w:ascii="Georgia" w:hAnsi="Georgia"/>
          <w:b/>
          <w:bCs/>
          <w:color w:val="333333"/>
        </w:rPr>
        <w:t>hardware monitoring</w:t>
      </w:r>
      <w:r>
        <w:rPr>
          <w:rFonts w:ascii="Georgia" w:hAnsi="Georgia"/>
          <w:color w:val="333333"/>
        </w:rPr>
        <w:t xml:space="preserve"> can be done with an </w:t>
      </w:r>
      <w:r w:rsidRPr="008727BD">
        <w:rPr>
          <w:rFonts w:ascii="Georgia" w:hAnsi="Georgia"/>
          <w:b/>
          <w:bCs/>
          <w:color w:val="333333"/>
        </w:rPr>
        <w:t>agent-based enterprise monitoring service</w:t>
      </w:r>
      <w:r>
        <w:rPr>
          <w:rFonts w:ascii="Georgia" w:hAnsi="Georgia"/>
          <w:color w:val="333333"/>
        </w:rPr>
        <w:t xml:space="preserve"> or with </w:t>
      </w:r>
      <w:proofErr w:type="spellStart"/>
      <w:r>
        <w:fldChar w:fldCharType="begin"/>
      </w:r>
      <w:r>
        <w:instrText xml:space="preserve"> HYPERLINK "https://help.tableau.com/current/server/en-us/perf_collect_perfmon.htm" </w:instrText>
      </w:r>
      <w:r>
        <w:fldChar w:fldCharType="separate"/>
      </w:r>
      <w:r>
        <w:rPr>
          <w:rStyle w:val="Hyperlink2"/>
          <w:rFonts w:ascii="Georgia" w:hAnsi="Georgia"/>
          <w:color w:val="FF6D02"/>
        </w:rPr>
        <w:t>PerfMon</w:t>
      </w:r>
      <w:proofErr w:type="spellEnd"/>
      <w:r>
        <w:fldChar w:fldCharType="end"/>
      </w:r>
      <w:r>
        <w:rPr>
          <w:rFonts w:ascii="Georgia" w:hAnsi="Georgia"/>
          <w:color w:val="333333"/>
        </w:rPr>
        <w:t xml:space="preserve"> on </w:t>
      </w:r>
      <w:r w:rsidRPr="008727BD">
        <w:rPr>
          <w:rFonts w:ascii="Georgia" w:hAnsi="Georgia"/>
          <w:b/>
          <w:bCs/>
          <w:color w:val="333333"/>
        </w:rPr>
        <w:t>Windows</w:t>
      </w:r>
      <w:r>
        <w:rPr>
          <w:rFonts w:ascii="Georgia" w:hAnsi="Georgia"/>
          <w:color w:val="333333"/>
        </w:rPr>
        <w:t xml:space="preserve"> (</w:t>
      </w:r>
      <w:hyperlink r:id="rId104" w:history="1">
        <w:r>
          <w:rPr>
            <w:rStyle w:val="Hyperlink2"/>
            <w:rFonts w:ascii="Georgia" w:hAnsi="Georgia"/>
            <w:color w:val="FF6D02"/>
          </w:rPr>
          <w:t>sample workbook</w:t>
        </w:r>
      </w:hyperlink>
      <w:r>
        <w:rPr>
          <w:rFonts w:ascii="Georgia" w:hAnsi="Georgia"/>
          <w:color w:val="333333"/>
        </w:rPr>
        <w:t xml:space="preserve">). </w:t>
      </w:r>
    </w:p>
    <w:p w14:paraId="298E501E" w14:textId="080F6F96" w:rsidR="00086AF2" w:rsidRDefault="008727BD" w:rsidP="00C508FE">
      <w:pPr>
        <w:rPr>
          <w:rFonts w:ascii="Georgia" w:hAnsi="Georgia"/>
          <w:color w:val="333333"/>
        </w:rPr>
      </w:pPr>
      <w:r w:rsidRPr="008727BD">
        <w:rPr>
          <w:rFonts w:ascii="Georgia" w:hAnsi="Georgia"/>
          <w:b/>
          <w:bCs/>
          <w:color w:val="00B0F0"/>
        </w:rPr>
        <w:t>Linux</w:t>
      </w:r>
      <w:r w:rsidRPr="008727BD">
        <w:rPr>
          <w:rFonts w:ascii="Georgia" w:hAnsi="Georgia"/>
          <w:color w:val="00B0F0"/>
        </w:rPr>
        <w:t xml:space="preserve"> </w:t>
      </w:r>
      <w:r>
        <w:rPr>
          <w:rFonts w:ascii="Georgia" w:hAnsi="Georgia"/>
          <w:color w:val="333333"/>
        </w:rPr>
        <w:t xml:space="preserve">admins will use the </w:t>
      </w:r>
      <w:proofErr w:type="spellStart"/>
      <w:r w:rsidRPr="008727BD">
        <w:rPr>
          <w:rFonts w:ascii="Georgia" w:hAnsi="Georgia"/>
          <w:b/>
          <w:bCs/>
          <w:color w:val="00B0F0"/>
        </w:rPr>
        <w:t>sysstat</w:t>
      </w:r>
      <w:proofErr w:type="spellEnd"/>
      <w:r w:rsidRPr="008727BD">
        <w:rPr>
          <w:rFonts w:ascii="Georgia" w:hAnsi="Georgia"/>
          <w:b/>
          <w:bCs/>
          <w:color w:val="00B0F0"/>
        </w:rPr>
        <w:t xml:space="preserve"> tools or </w:t>
      </w:r>
      <w:proofErr w:type="spellStart"/>
      <w:r w:rsidRPr="008727BD">
        <w:rPr>
          <w:rFonts w:ascii="Georgia" w:hAnsi="Georgia"/>
          <w:b/>
          <w:bCs/>
          <w:color w:val="00B0F0"/>
        </w:rPr>
        <w:t>vmstat</w:t>
      </w:r>
      <w:proofErr w:type="spellEnd"/>
      <w:r w:rsidRPr="008727BD">
        <w:rPr>
          <w:rFonts w:ascii="Georgia" w:hAnsi="Georgia"/>
          <w:color w:val="00B0F0"/>
        </w:rPr>
        <w:t xml:space="preserve"> </w:t>
      </w:r>
      <w:r>
        <w:rPr>
          <w:rFonts w:ascii="Georgia" w:hAnsi="Georgia"/>
          <w:color w:val="333333"/>
        </w:rPr>
        <w:t>to collect data to be analyzed in a workbook similar to the Windows version. </w:t>
      </w:r>
    </w:p>
    <w:p w14:paraId="358B8945" w14:textId="377C7581" w:rsidR="008727BD" w:rsidRDefault="00F55666" w:rsidP="00C508FE">
      <w:pPr>
        <w:rPr>
          <w:rFonts w:ascii="Georgia" w:hAnsi="Georgia"/>
          <w:color w:val="333333"/>
        </w:rPr>
      </w:pPr>
      <w:r>
        <w:rPr>
          <w:rFonts w:ascii="Georgia" w:hAnsi="Georgia"/>
          <w:color w:val="333333"/>
        </w:rPr>
        <w:t xml:space="preserve">When deploying on virtual platforms, such as VMware, </w:t>
      </w:r>
      <w:proofErr w:type="spellStart"/>
      <w:r>
        <w:rPr>
          <w:rFonts w:ascii="Georgia" w:hAnsi="Georgia"/>
          <w:color w:val="333333"/>
        </w:rPr>
        <w:t>HyperV</w:t>
      </w:r>
      <w:proofErr w:type="spellEnd"/>
      <w:r>
        <w:rPr>
          <w:rFonts w:ascii="Georgia" w:hAnsi="Georgia"/>
          <w:color w:val="333333"/>
        </w:rPr>
        <w:t>, or Citrix, or in the public cloud, including </w:t>
      </w:r>
      <w:hyperlink r:id="rId105" w:history="1">
        <w:r>
          <w:rPr>
            <w:rStyle w:val="Hyperlink2"/>
            <w:rFonts w:ascii="Georgia" w:hAnsi="Georgia"/>
            <w:color w:val="FF6D02"/>
          </w:rPr>
          <w:t>AWS</w:t>
        </w:r>
      </w:hyperlink>
      <w:r>
        <w:rPr>
          <w:rFonts w:ascii="Georgia" w:hAnsi="Georgia"/>
          <w:color w:val="333333"/>
        </w:rPr>
        <w:t> (CloudWatch), </w:t>
      </w:r>
      <w:hyperlink r:id="rId106" w:history="1">
        <w:r>
          <w:rPr>
            <w:rStyle w:val="Hyperlink2"/>
            <w:rFonts w:ascii="Georgia" w:hAnsi="Georgia"/>
            <w:color w:val="FF6D02"/>
          </w:rPr>
          <w:t>Microsoft Azure</w:t>
        </w:r>
      </w:hyperlink>
      <w:r>
        <w:rPr>
          <w:rFonts w:ascii="Georgia" w:hAnsi="Georgia"/>
          <w:color w:val="333333"/>
        </w:rPr>
        <w:t> (Azure Portal), and </w:t>
      </w:r>
      <w:hyperlink r:id="rId107" w:history="1">
        <w:r>
          <w:rPr>
            <w:rStyle w:val="Hyperlink2"/>
            <w:rFonts w:ascii="Georgia" w:hAnsi="Georgia"/>
            <w:color w:val="FF6D02"/>
          </w:rPr>
          <w:t>Google Cloud Platform</w:t>
        </w:r>
      </w:hyperlink>
      <w:r>
        <w:rPr>
          <w:rFonts w:ascii="Georgia" w:hAnsi="Georgia"/>
          <w:color w:val="333333"/>
        </w:rPr>
        <w:t xml:space="preserve"> (Google </w:t>
      </w:r>
      <w:proofErr w:type="spellStart"/>
      <w:r>
        <w:rPr>
          <w:rFonts w:ascii="Georgia" w:hAnsi="Georgia"/>
          <w:color w:val="333333"/>
        </w:rPr>
        <w:t>Stackdriver</w:t>
      </w:r>
      <w:proofErr w:type="spellEnd"/>
      <w:r>
        <w:rPr>
          <w:rFonts w:ascii="Georgia" w:hAnsi="Georgia"/>
          <w:color w:val="333333"/>
        </w:rPr>
        <w:t>), these platforms have their own utilities for monitoring the health of their virtual machines. These tools usually have support for automatically monitoring your infrastructure and alerting you when your preset thresholds of 75-85% utilization are exceeded.</w:t>
      </w:r>
    </w:p>
    <w:p w14:paraId="34AF6F6A" w14:textId="77777777" w:rsidR="00D06573" w:rsidRDefault="00D06573" w:rsidP="00D06573">
      <w:pPr>
        <w:pStyle w:val="NormalWeb"/>
        <w:rPr>
          <w:rFonts w:ascii="Georgia" w:hAnsi="Georgia"/>
          <w:color w:val="333333"/>
        </w:rPr>
      </w:pPr>
      <w:r>
        <w:rPr>
          <w:rFonts w:ascii="Georgia" w:hAnsi="Georgia"/>
          <w:color w:val="333333"/>
        </w:rPr>
        <w:t>Alternatively, </w:t>
      </w:r>
      <w:proofErr w:type="spellStart"/>
      <w:r>
        <w:rPr>
          <w:rFonts w:ascii="Georgia" w:hAnsi="Georgia"/>
          <w:color w:val="333333"/>
        </w:rPr>
        <w:fldChar w:fldCharType="begin"/>
      </w:r>
      <w:r>
        <w:rPr>
          <w:rFonts w:ascii="Georgia" w:hAnsi="Georgia"/>
          <w:color w:val="333333"/>
        </w:rPr>
        <w:instrText xml:space="preserve"> HYPERLINK "https://github.com/tableau/TabMon" </w:instrText>
      </w:r>
      <w:r>
        <w:rPr>
          <w:rFonts w:ascii="Georgia" w:hAnsi="Georgia"/>
          <w:color w:val="333333"/>
        </w:rPr>
        <w:fldChar w:fldCharType="separate"/>
      </w:r>
      <w:r>
        <w:rPr>
          <w:rStyle w:val="Hyperlink2"/>
          <w:rFonts w:ascii="Georgia" w:hAnsi="Georgia"/>
          <w:color w:val="FF6D02"/>
        </w:rPr>
        <w:t>TabMon</w:t>
      </w:r>
      <w:proofErr w:type="spellEnd"/>
      <w:r>
        <w:rPr>
          <w:rFonts w:ascii="Georgia" w:hAnsi="Georgia"/>
          <w:color w:val="333333"/>
        </w:rPr>
        <w:fldChar w:fldCharType="end"/>
      </w:r>
      <w:r>
        <w:rPr>
          <w:rFonts w:ascii="Georgia" w:hAnsi="Georgia"/>
          <w:color w:val="333333"/>
        </w:rPr>
        <w:t xml:space="preserve"> is a freely available open source Tableau Server cluster-monitoring tool. </w:t>
      </w:r>
      <w:proofErr w:type="spellStart"/>
      <w:r>
        <w:rPr>
          <w:rFonts w:ascii="Georgia" w:hAnsi="Georgia"/>
          <w:color w:val="333333"/>
        </w:rPr>
        <w:t>TabMon</w:t>
      </w:r>
      <w:proofErr w:type="spellEnd"/>
      <w:r>
        <w:rPr>
          <w:rFonts w:ascii="Georgia" w:hAnsi="Georgia"/>
          <w:color w:val="333333"/>
        </w:rPr>
        <w:t xml:space="preserve"> provides structured output that is analyzed with Tableau Desktop. For more information, watch </w:t>
      </w:r>
      <w:hyperlink r:id="rId108" w:history="1">
        <w:r>
          <w:rPr>
            <w:rStyle w:val="Hyperlink2"/>
            <w:rFonts w:ascii="Georgia" w:hAnsi="Georgia"/>
            <w:color w:val="FF6D02"/>
          </w:rPr>
          <w:t xml:space="preserve">A Tour of the </w:t>
        </w:r>
        <w:proofErr w:type="spellStart"/>
        <w:r>
          <w:rPr>
            <w:rStyle w:val="Hyperlink2"/>
            <w:rFonts w:ascii="Georgia" w:hAnsi="Georgia"/>
            <w:color w:val="FF6D02"/>
          </w:rPr>
          <w:t>TabMon</w:t>
        </w:r>
        <w:proofErr w:type="spellEnd"/>
        <w:r>
          <w:rPr>
            <w:rStyle w:val="Hyperlink2"/>
            <w:rFonts w:ascii="Georgia" w:hAnsi="Georgia"/>
            <w:color w:val="FF6D02"/>
          </w:rPr>
          <w:t xml:space="preserve"> Sample Workbook</w:t>
        </w:r>
      </w:hyperlink>
      <w:r>
        <w:rPr>
          <w:rFonts w:ascii="Georgia" w:hAnsi="Georgia"/>
          <w:color w:val="333333"/>
        </w:rPr>
        <w:t xml:space="preserve"> that shows how to monitor CPU, memory usage, storage I/O, storage space, and network bandwidth at the Tableau Server Process level. This information will help you understand when to scale Tableau Server. In the </w:t>
      </w:r>
      <w:proofErr w:type="spellStart"/>
      <w:r>
        <w:rPr>
          <w:rFonts w:ascii="Georgia" w:hAnsi="Georgia"/>
          <w:color w:val="333333"/>
        </w:rPr>
        <w:t>TabMon.config</w:t>
      </w:r>
      <w:proofErr w:type="spellEnd"/>
      <w:r>
        <w:rPr>
          <w:rFonts w:ascii="Georgia" w:hAnsi="Georgia"/>
          <w:color w:val="333333"/>
        </w:rPr>
        <w:t xml:space="preserve"> file, you should monitor every 300 seconds and keep data for 30-day intervals to manage the size of the database.</w:t>
      </w:r>
    </w:p>
    <w:p w14:paraId="495201EF" w14:textId="77777777" w:rsidR="00D06573" w:rsidRDefault="00D06573" w:rsidP="00D06573">
      <w:pPr>
        <w:pStyle w:val="Heading2"/>
        <w:rPr>
          <w:rFonts w:ascii="Helvetica" w:hAnsi="Helvetica" w:cs="Helvetica"/>
          <w:color w:val="333333"/>
        </w:rPr>
      </w:pPr>
      <w:r>
        <w:rPr>
          <w:rFonts w:ascii="Helvetica" w:hAnsi="Helvetica" w:cs="Helvetica"/>
          <w:b/>
          <w:bCs/>
          <w:color w:val="333333"/>
        </w:rPr>
        <w:lastRenderedPageBreak/>
        <w:t>Tableau Online</w:t>
      </w:r>
    </w:p>
    <w:p w14:paraId="44F64C51" w14:textId="77777777" w:rsidR="00A04CB3" w:rsidRDefault="00A04CB3" w:rsidP="00A04CB3">
      <w:pPr>
        <w:pStyle w:val="NormalWeb"/>
        <w:rPr>
          <w:rFonts w:ascii="Georgia" w:hAnsi="Georgia"/>
          <w:color w:val="333333"/>
        </w:rPr>
      </w:pPr>
      <w:r>
        <w:rPr>
          <w:rFonts w:ascii="Georgia" w:hAnsi="Georgia"/>
          <w:color w:val="333333"/>
        </w:rPr>
        <w:t xml:space="preserve">One of the benefits of Tableau Online is that it is managed and optimized by Tableau because it is a SaaS </w:t>
      </w:r>
      <w:r w:rsidRPr="00A04CB3">
        <w:rPr>
          <w:rFonts w:ascii="Georgia" w:hAnsi="Georgia"/>
          <w:b/>
          <w:bCs/>
          <w:color w:val="00B0F0"/>
        </w:rPr>
        <w:t>analytics platform</w:t>
      </w:r>
      <w:r>
        <w:rPr>
          <w:rFonts w:ascii="Georgia" w:hAnsi="Georgia"/>
          <w:color w:val="333333"/>
        </w:rPr>
        <w:t>. If you are connecting to on-premises data, Tableau Bridge availability and activity should be monitored. As a site administrator, you can monitor Tableau Bridge client in a couple of ways:</w:t>
      </w:r>
    </w:p>
    <w:p w14:paraId="37DA9418" w14:textId="77777777" w:rsidR="00A04CB3" w:rsidRDefault="00A07835" w:rsidP="00A04CB3">
      <w:pPr>
        <w:numPr>
          <w:ilvl w:val="0"/>
          <w:numId w:val="86"/>
        </w:numPr>
        <w:spacing w:before="100" w:beforeAutospacing="1" w:after="100" w:afterAutospacing="1" w:line="240" w:lineRule="auto"/>
        <w:rPr>
          <w:rFonts w:ascii="Georgia" w:hAnsi="Georgia"/>
          <w:color w:val="333333"/>
        </w:rPr>
      </w:pPr>
      <w:hyperlink r:id="rId109" w:history="1">
        <w:r w:rsidR="00A04CB3">
          <w:rPr>
            <w:rStyle w:val="Hyperlink"/>
            <w:rFonts w:ascii="Georgia" w:hAnsi="Georgia"/>
            <w:color w:val="FF6D02"/>
            <w:u w:val="none"/>
          </w:rPr>
          <w:t>Monitor traffic to data sources</w:t>
        </w:r>
      </w:hyperlink>
      <w:r w:rsidR="00A04CB3">
        <w:rPr>
          <w:rFonts w:ascii="Georgia" w:hAnsi="Georgia"/>
          <w:color w:val="333333"/>
        </w:rPr>
        <w:t> with live connections using the built-in administrative view</w:t>
      </w:r>
    </w:p>
    <w:p w14:paraId="5770404C" w14:textId="77777777" w:rsidR="00A04CB3" w:rsidRDefault="00A07835" w:rsidP="00A04CB3">
      <w:pPr>
        <w:numPr>
          <w:ilvl w:val="0"/>
          <w:numId w:val="87"/>
        </w:numPr>
        <w:spacing w:before="100" w:beforeAutospacing="1" w:after="100" w:afterAutospacing="1" w:line="240" w:lineRule="auto"/>
        <w:rPr>
          <w:rFonts w:ascii="Georgia" w:hAnsi="Georgia"/>
          <w:color w:val="333333"/>
        </w:rPr>
      </w:pPr>
      <w:hyperlink r:id="rId110" w:anchor="understand-client-status" w:history="1">
        <w:r w:rsidR="00A04CB3">
          <w:rPr>
            <w:rStyle w:val="Hyperlink"/>
            <w:rFonts w:ascii="Georgia" w:hAnsi="Georgia"/>
            <w:color w:val="FF6D02"/>
            <w:u w:val="none"/>
          </w:rPr>
          <w:t>Monitor client status on the site settings page</w:t>
        </w:r>
      </w:hyperlink>
    </w:p>
    <w:p w14:paraId="085F8CD0" w14:textId="77777777" w:rsidR="00A04CB3" w:rsidRDefault="00A07835" w:rsidP="00A04CB3">
      <w:pPr>
        <w:numPr>
          <w:ilvl w:val="0"/>
          <w:numId w:val="88"/>
        </w:numPr>
        <w:spacing w:before="100" w:beforeAutospacing="1" w:after="100" w:afterAutospacing="1" w:line="240" w:lineRule="auto"/>
        <w:rPr>
          <w:rFonts w:ascii="Georgia" w:hAnsi="Georgia"/>
          <w:color w:val="333333"/>
        </w:rPr>
      </w:pPr>
      <w:hyperlink r:id="rId111" w:history="1">
        <w:r w:rsidR="00A04CB3">
          <w:rPr>
            <w:rStyle w:val="Hyperlink"/>
            <w:rFonts w:ascii="Georgia" w:hAnsi="Georgia"/>
            <w:color w:val="FF6D02"/>
            <w:u w:val="none"/>
          </w:rPr>
          <w:t>Monitor Bridge extract performance</w:t>
        </w:r>
      </w:hyperlink>
      <w:r w:rsidR="00A04CB3">
        <w:rPr>
          <w:rFonts w:ascii="Georgia" w:hAnsi="Georgia"/>
          <w:color w:val="333333"/>
        </w:rPr>
        <w:t> using the built-in administrative view</w:t>
      </w:r>
    </w:p>
    <w:p w14:paraId="54A9BBF0" w14:textId="77777777" w:rsidR="00A04CB3" w:rsidRDefault="00A04CB3" w:rsidP="00A04CB3">
      <w:pPr>
        <w:numPr>
          <w:ilvl w:val="0"/>
          <w:numId w:val="89"/>
        </w:numPr>
        <w:spacing w:before="100" w:beforeAutospacing="1" w:after="100" w:afterAutospacing="1" w:line="240" w:lineRule="auto"/>
        <w:rPr>
          <w:rFonts w:ascii="Georgia" w:hAnsi="Georgia"/>
          <w:color w:val="333333"/>
        </w:rPr>
      </w:pPr>
      <w:r>
        <w:rPr>
          <w:rFonts w:ascii="Georgia" w:hAnsi="Georgia"/>
          <w:color w:val="333333"/>
        </w:rPr>
        <w:t>Set up data source owners for extract refresh notifications</w:t>
      </w:r>
    </w:p>
    <w:p w14:paraId="0E9BBEC2" w14:textId="77777777" w:rsidR="00A04CB3" w:rsidRDefault="00A04CB3" w:rsidP="00A04CB3">
      <w:pPr>
        <w:pStyle w:val="NormalWeb"/>
        <w:rPr>
          <w:rFonts w:ascii="Georgia" w:hAnsi="Georgia"/>
          <w:color w:val="333333"/>
        </w:rPr>
      </w:pPr>
      <w:r>
        <w:rPr>
          <w:rFonts w:ascii="Georgia" w:hAnsi="Georgia"/>
          <w:color w:val="333333"/>
        </w:rPr>
        <w:t xml:space="preserve">It’s important to note that </w:t>
      </w:r>
      <w:r w:rsidRPr="00A04CB3">
        <w:rPr>
          <w:rFonts w:ascii="Georgia" w:hAnsi="Georgia"/>
          <w:b/>
          <w:bCs/>
          <w:color w:val="333333"/>
        </w:rPr>
        <w:t>data source owners are the users</w:t>
      </w:r>
      <w:r>
        <w:rPr>
          <w:rFonts w:ascii="Georgia" w:hAnsi="Georgia"/>
          <w:color w:val="333333"/>
        </w:rPr>
        <w:t xml:space="preserve"> who receive emails when data sources fail. This is especially relevant in the centrally managed model, because the owners of the Bridge clients are the site admins, and it is commonly necessary to get them involved when issues occur and need troubleshooting. Because they will not be automatically notified, data source owners who are not the owner of the Bridge client generally set up automatic email forwarding to site admins to keep them up to date on issues.</w:t>
      </w:r>
    </w:p>
    <w:p w14:paraId="07F1C06B" w14:textId="77777777" w:rsidR="00A04CB3" w:rsidRDefault="00A04CB3" w:rsidP="00A04CB3">
      <w:pPr>
        <w:pStyle w:val="NormalWeb"/>
        <w:rPr>
          <w:rFonts w:ascii="Georgia" w:hAnsi="Georgia"/>
          <w:color w:val="333333"/>
        </w:rPr>
      </w:pPr>
      <w:r>
        <w:rPr>
          <w:rFonts w:ascii="Georgia" w:hAnsi="Georgia"/>
          <w:color w:val="333333"/>
        </w:rPr>
        <w:t>As a data source publisher, if you believe an extract is taking an unusual amount of time, there are several things you can do to troubleshoot. An extract refresh through Bridge has two components: taking the extracts locally with Bridge, and then sending that extract to Online and having it become available. To isolate the potential cause of the issue, it may be prudent to take the same extract in Tableau Desktop and compare the extract duration with the time it takes for Bridge to take an extract. Any anomalies there should be reported to your Tableau contact for review and support.</w:t>
      </w:r>
    </w:p>
    <w:p w14:paraId="3CB4975A" w14:textId="3C9062D6" w:rsidR="00F55666" w:rsidRDefault="00A04CB3" w:rsidP="00C508FE">
      <w:pPr>
        <w:rPr>
          <w:rFonts w:ascii="Georgia" w:hAnsi="Georgia"/>
          <w:color w:val="333333"/>
        </w:rPr>
      </w:pPr>
      <w:r>
        <w:rPr>
          <w:rFonts w:ascii="Georgia" w:hAnsi="Georgia"/>
          <w:color w:val="333333"/>
        </w:rPr>
        <w:t>If Tableau Server processes go down, the application state will be degraded or even fail depending on the process that goes down. During </w:t>
      </w:r>
      <w:hyperlink r:id="rId112" w:history="1">
        <w:r>
          <w:rPr>
            <w:rStyle w:val="Hyperlink2"/>
            <w:rFonts w:ascii="Georgia" w:hAnsi="Georgia"/>
            <w:color w:val="FF6D02"/>
          </w:rPr>
          <w:t>installation and configuration</w:t>
        </w:r>
      </w:hyperlink>
      <w:r>
        <w:rPr>
          <w:rFonts w:ascii="Georgia" w:hAnsi="Georgia"/>
          <w:color w:val="333333"/>
        </w:rPr>
        <w:t>, Tableau Server was </w:t>
      </w:r>
      <w:hyperlink r:id="rId113" w:history="1">
        <w:r>
          <w:rPr>
            <w:rStyle w:val="Hyperlink2"/>
            <w:rFonts w:ascii="Georgia" w:hAnsi="Georgia"/>
            <w:color w:val="FF6D02"/>
          </w:rPr>
          <w:t>configured with an SMTP email server</w:t>
        </w:r>
      </w:hyperlink>
      <w:r>
        <w:rPr>
          <w:rFonts w:ascii="Georgia" w:hAnsi="Georgia"/>
          <w:color w:val="333333"/>
        </w:rPr>
        <w:t> to notify the specified email distribution list about </w:t>
      </w:r>
      <w:hyperlink r:id="rId114" w:history="1">
        <w:r>
          <w:rPr>
            <w:rStyle w:val="Hyperlink2"/>
            <w:rFonts w:ascii="Georgia" w:hAnsi="Georgia"/>
            <w:color w:val="FF6D02"/>
          </w:rPr>
          <w:t>system alerts and failures</w:t>
        </w:r>
      </w:hyperlink>
      <w:r>
        <w:rPr>
          <w:rFonts w:ascii="Georgia" w:hAnsi="Georgia"/>
          <w:color w:val="333333"/>
        </w:rPr>
        <w:t>. With system alerts enabled, you will be notified by email of process up, down, and failover events and drive space constraints. See below for recommended settings.</w:t>
      </w:r>
    </w:p>
    <w:p w14:paraId="22327797" w14:textId="77777777" w:rsidR="00A04CB3" w:rsidRDefault="00A04CB3" w:rsidP="00A04CB3">
      <w:pPr>
        <w:pStyle w:val="Heading2"/>
        <w:rPr>
          <w:rFonts w:ascii="Helvetica" w:hAnsi="Helvetica" w:cs="Helvetica"/>
          <w:color w:val="333333"/>
        </w:rPr>
      </w:pPr>
      <w:r>
        <w:rPr>
          <w:rFonts w:ascii="Helvetica" w:hAnsi="Helvetica" w:cs="Helvetica"/>
          <w:b/>
          <w:bCs/>
          <w:color w:val="333333"/>
        </w:rPr>
        <w:t>Tableau Online</w:t>
      </w:r>
    </w:p>
    <w:p w14:paraId="05229913" w14:textId="77777777" w:rsidR="00A04CB3" w:rsidRDefault="00A04CB3" w:rsidP="00A04CB3">
      <w:pPr>
        <w:pStyle w:val="NormalWeb"/>
        <w:rPr>
          <w:rFonts w:ascii="Georgia" w:hAnsi="Georgia"/>
          <w:color w:val="333333"/>
        </w:rPr>
      </w:pPr>
      <w:r>
        <w:rPr>
          <w:rFonts w:ascii="Georgia" w:hAnsi="Georgia"/>
          <w:color w:val="333333"/>
        </w:rPr>
        <w:t>Tableau Online Site Administrators should subscribe to </w:t>
      </w:r>
      <w:hyperlink r:id="rId115" w:history="1">
        <w:r>
          <w:rPr>
            <w:rStyle w:val="Hyperlink"/>
            <w:rFonts w:ascii="Georgia" w:hAnsi="Georgia"/>
            <w:color w:val="FF6D02"/>
          </w:rPr>
          <w:t>Tableau Trust</w:t>
        </w:r>
      </w:hyperlink>
      <w:r>
        <w:rPr>
          <w:rFonts w:ascii="Georgia" w:hAnsi="Georgia"/>
          <w:color w:val="333333"/>
        </w:rPr>
        <w:t> updates to get email, text, and Atom Feed or RSS Feed notifications when Tableau creates, updates or resolves an incident. At any time, you can visit the </w:t>
      </w:r>
      <w:hyperlink r:id="rId116" w:history="1">
        <w:r>
          <w:rPr>
            <w:rStyle w:val="Hyperlink"/>
            <w:rFonts w:ascii="Georgia" w:hAnsi="Georgia"/>
            <w:color w:val="FF6D02"/>
          </w:rPr>
          <w:t>Tableau Trust</w:t>
        </w:r>
      </w:hyperlink>
      <w:r>
        <w:rPr>
          <w:rFonts w:ascii="Georgia" w:hAnsi="Georgia"/>
          <w:color w:val="333333"/>
        </w:rPr>
        <w:t> page to view system status.</w:t>
      </w:r>
    </w:p>
    <w:p w14:paraId="1B5730BE" w14:textId="77777777" w:rsidR="00A04CB3" w:rsidRDefault="00A04CB3" w:rsidP="00A04CB3">
      <w:pPr>
        <w:pStyle w:val="NormalWeb"/>
        <w:rPr>
          <w:rFonts w:ascii="Georgia" w:hAnsi="Georgia"/>
          <w:color w:val="333333"/>
        </w:rPr>
      </w:pPr>
      <w:r>
        <w:rPr>
          <w:rFonts w:ascii="Georgia" w:hAnsi="Georgia"/>
          <w:color w:val="333333"/>
        </w:rPr>
        <w:lastRenderedPageBreak/>
        <w:t>For extract refresh failures, the Tableau Online Site Administrator should enable Tableau Online to send email to the owner of a data source when its scheduled extract refresh does not complete successfully. The data source owner can then opt out individually in their account settings. For more information, see </w:t>
      </w:r>
      <w:hyperlink r:id="rId117" w:history="1">
        <w:r>
          <w:rPr>
            <w:rStyle w:val="Hyperlink"/>
            <w:rFonts w:ascii="Georgia" w:hAnsi="Georgia"/>
            <w:color w:val="FF6D02"/>
          </w:rPr>
          <w:t>Notify Owners When Extract Refreshes Fail</w:t>
        </w:r>
      </w:hyperlink>
      <w:r>
        <w:rPr>
          <w:rFonts w:ascii="Georgia" w:hAnsi="Georgia"/>
          <w:color w:val="333333"/>
        </w:rPr>
        <w:t>. For data sources that are refreshed through Tableau Bridge, notifications will vary. For more information, see </w:t>
      </w:r>
      <w:hyperlink r:id="rId118" w:history="1">
        <w:r>
          <w:rPr>
            <w:rStyle w:val="Hyperlink"/>
            <w:rFonts w:ascii="Georgia" w:hAnsi="Georgia"/>
            <w:color w:val="FF6D02"/>
          </w:rPr>
          <w:t>Manage Email Alerts for Bridge</w:t>
        </w:r>
      </w:hyperlink>
      <w:r>
        <w:rPr>
          <w:rFonts w:ascii="Georgia" w:hAnsi="Georgia"/>
          <w:color w:val="333333"/>
        </w:rPr>
        <w:t>.</w:t>
      </w:r>
    </w:p>
    <w:p w14:paraId="5D69E6FE" w14:textId="77777777" w:rsidR="009610E9" w:rsidRDefault="009610E9" w:rsidP="009610E9">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About Tableau Resource Monitoring Tool</w:t>
      </w:r>
    </w:p>
    <w:p w14:paraId="0A2C7387" w14:textId="2CCFDFE9" w:rsidR="00A04CB3" w:rsidRDefault="009610E9" w:rsidP="00C508FE">
      <w:pPr>
        <w:rPr>
          <w:b/>
          <w:bCs/>
          <w:color w:val="FF0000"/>
        </w:rPr>
      </w:pPr>
      <w:hyperlink r:id="rId119" w:history="1">
        <w:r w:rsidRPr="00F50E3F">
          <w:rPr>
            <w:rStyle w:val="Hyperlink"/>
            <w:b/>
            <w:bCs/>
          </w:rPr>
          <w:t>https://help.tableau.com/current/server/en-us/rmt-intro.htm</w:t>
        </w:r>
      </w:hyperlink>
    </w:p>
    <w:p w14:paraId="050E3907" w14:textId="77777777" w:rsidR="003149BB" w:rsidRPr="003149BB" w:rsidRDefault="003149BB" w:rsidP="003149BB">
      <w:pPr>
        <w:spacing w:before="100" w:beforeAutospacing="1" w:after="100" w:afterAutospacing="1" w:line="240" w:lineRule="auto"/>
        <w:outlineLvl w:val="1"/>
        <w:rPr>
          <w:rFonts w:ascii="Helvetica" w:eastAsia="Times New Roman" w:hAnsi="Helvetica" w:cs="Helvetica"/>
          <w:color w:val="333333"/>
          <w:sz w:val="36"/>
          <w:szCs w:val="36"/>
        </w:rPr>
      </w:pPr>
      <w:r w:rsidRPr="003149BB">
        <w:rPr>
          <w:rFonts w:ascii="Helvetica" w:eastAsia="Times New Roman" w:hAnsi="Helvetica" w:cs="Helvetica"/>
          <w:color w:val="333333"/>
          <w:sz w:val="36"/>
          <w:szCs w:val="36"/>
        </w:rPr>
        <w:t>Agent</w:t>
      </w:r>
    </w:p>
    <w:p w14:paraId="0DAE68CF" w14:textId="77777777" w:rsidR="003149BB" w:rsidRPr="003149BB" w:rsidRDefault="003149BB" w:rsidP="003149BB">
      <w:pPr>
        <w:spacing w:before="100" w:beforeAutospacing="1" w:after="100" w:afterAutospacing="1" w:line="240" w:lineRule="auto"/>
        <w:rPr>
          <w:rFonts w:ascii="Georgia" w:eastAsia="Times New Roman" w:hAnsi="Georgia" w:cs="Times New Roman"/>
          <w:color w:val="333333"/>
          <w:sz w:val="24"/>
          <w:szCs w:val="24"/>
        </w:rPr>
      </w:pPr>
      <w:r w:rsidRPr="003149BB">
        <w:rPr>
          <w:rFonts w:ascii="Georgia" w:eastAsia="Times New Roman" w:hAnsi="Georgia" w:cs="Times New Roman"/>
          <w:color w:val="333333"/>
          <w:sz w:val="24"/>
          <w:szCs w:val="24"/>
        </w:rPr>
        <w:t>Resource Monitoring Tool Agent runs as a background service on each of your Tableau servers. It must be installed on all the nodes in a Tableau Server installation.</w:t>
      </w:r>
    </w:p>
    <w:p w14:paraId="76F78791" w14:textId="77777777" w:rsidR="003149BB" w:rsidRPr="003149BB" w:rsidRDefault="003149BB" w:rsidP="003149BB">
      <w:pPr>
        <w:spacing w:before="100" w:beforeAutospacing="1" w:after="100" w:afterAutospacing="1" w:line="240" w:lineRule="auto"/>
        <w:rPr>
          <w:rFonts w:ascii="Georgia" w:eastAsia="Times New Roman" w:hAnsi="Georgia" w:cs="Times New Roman"/>
          <w:color w:val="333333"/>
          <w:sz w:val="24"/>
          <w:szCs w:val="24"/>
        </w:rPr>
      </w:pPr>
      <w:r w:rsidRPr="003149BB">
        <w:rPr>
          <w:rFonts w:ascii="Georgia" w:eastAsia="Times New Roman" w:hAnsi="Georgia" w:cs="Times New Roman"/>
          <w:color w:val="333333"/>
          <w:sz w:val="24"/>
          <w:szCs w:val="24"/>
        </w:rPr>
        <w:t>The agent is a lightweight process that monitors the Tableau activity and general performance of the server it is installed on. It reports those details back to the Resource Monitoring Tool Master Server.</w:t>
      </w:r>
    </w:p>
    <w:p w14:paraId="1118B2A0" w14:textId="77777777" w:rsidR="003149BB" w:rsidRPr="003149BB" w:rsidRDefault="003149BB" w:rsidP="003149BB">
      <w:pPr>
        <w:spacing w:before="100" w:beforeAutospacing="1" w:after="100" w:afterAutospacing="1" w:line="240" w:lineRule="auto"/>
        <w:outlineLvl w:val="1"/>
        <w:rPr>
          <w:rFonts w:ascii="Helvetica" w:eastAsia="Times New Roman" w:hAnsi="Helvetica" w:cs="Helvetica"/>
          <w:color w:val="333333"/>
          <w:sz w:val="36"/>
          <w:szCs w:val="36"/>
        </w:rPr>
      </w:pPr>
      <w:r w:rsidRPr="003149BB">
        <w:rPr>
          <w:rFonts w:ascii="Helvetica" w:eastAsia="Times New Roman" w:hAnsi="Helvetica" w:cs="Helvetica"/>
          <w:color w:val="333333"/>
          <w:sz w:val="36"/>
          <w:szCs w:val="36"/>
        </w:rPr>
        <w:t>Master Server</w:t>
      </w:r>
    </w:p>
    <w:p w14:paraId="7B895BCB" w14:textId="77777777" w:rsidR="003149BB" w:rsidRPr="003149BB" w:rsidRDefault="003149BB" w:rsidP="003149BB">
      <w:pPr>
        <w:spacing w:before="100" w:beforeAutospacing="1" w:after="100" w:afterAutospacing="1" w:line="240" w:lineRule="auto"/>
        <w:rPr>
          <w:rFonts w:ascii="Georgia" w:eastAsia="Times New Roman" w:hAnsi="Georgia" w:cs="Times New Roman"/>
          <w:color w:val="333333"/>
          <w:sz w:val="24"/>
          <w:szCs w:val="24"/>
        </w:rPr>
      </w:pPr>
      <w:r w:rsidRPr="003149BB">
        <w:rPr>
          <w:rFonts w:ascii="Georgia" w:eastAsia="Times New Roman" w:hAnsi="Georgia" w:cs="Times New Roman"/>
          <w:color w:val="333333"/>
          <w:sz w:val="24"/>
          <w:szCs w:val="24"/>
        </w:rPr>
        <w:t>The Resource Monitoring Tool Master Server hosts the web application that users interact with. It also does much of the background processing to collate and monitor the data from the agents.</w:t>
      </w:r>
    </w:p>
    <w:p w14:paraId="65DB8A24" w14:textId="77777777" w:rsidR="00F13DAF" w:rsidRPr="00F13DAF" w:rsidRDefault="00F13DAF" w:rsidP="00F13DAF">
      <w:pPr>
        <w:spacing w:before="100" w:beforeAutospacing="1" w:after="100" w:afterAutospacing="1" w:line="240" w:lineRule="auto"/>
        <w:outlineLvl w:val="1"/>
        <w:rPr>
          <w:rFonts w:ascii="Helvetica" w:eastAsia="Times New Roman" w:hAnsi="Helvetica" w:cs="Helvetica"/>
          <w:color w:val="333333"/>
          <w:sz w:val="36"/>
          <w:szCs w:val="36"/>
        </w:rPr>
      </w:pPr>
      <w:r w:rsidRPr="00F13DAF">
        <w:rPr>
          <w:rFonts w:ascii="Helvetica" w:eastAsia="Times New Roman" w:hAnsi="Helvetica" w:cs="Helvetica"/>
          <w:color w:val="333333"/>
          <w:sz w:val="36"/>
          <w:szCs w:val="36"/>
        </w:rPr>
        <w:t>What is Resource Monitoring Tool?</w:t>
      </w:r>
    </w:p>
    <w:p w14:paraId="3A1475BC" w14:textId="0904B3B1" w:rsidR="009610E9" w:rsidRDefault="00F13DAF" w:rsidP="00C508FE">
      <w:pPr>
        <w:rPr>
          <w:b/>
          <w:bCs/>
          <w:color w:val="FF0000"/>
        </w:rPr>
      </w:pPr>
      <w:hyperlink r:id="rId120" w:history="1">
        <w:r w:rsidRPr="00F50E3F">
          <w:rPr>
            <w:rStyle w:val="Hyperlink"/>
            <w:b/>
            <w:bCs/>
          </w:rPr>
          <w:t>https://help.tableau.com/current/server/en-us/rmt-intro.htm</w:t>
        </w:r>
      </w:hyperlink>
    </w:p>
    <w:p w14:paraId="3ACC46DD" w14:textId="37AC47FD" w:rsidR="00F13DAF" w:rsidRDefault="00F13DAF" w:rsidP="00C508FE">
      <w:pPr>
        <w:rPr>
          <w:b/>
          <w:bCs/>
          <w:color w:val="FF0000"/>
        </w:rPr>
      </w:pPr>
    </w:p>
    <w:p w14:paraId="38D5AFF3" w14:textId="77777777" w:rsidR="00F13DAF" w:rsidRDefault="00F13DAF" w:rsidP="00F13DAF">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Configuring Proxies for Tableau Server</w:t>
      </w:r>
    </w:p>
    <w:p w14:paraId="67528ED2" w14:textId="2B249564" w:rsidR="00F13DAF" w:rsidRDefault="00F13DAF" w:rsidP="00C508FE">
      <w:pPr>
        <w:rPr>
          <w:b/>
          <w:bCs/>
          <w:color w:val="FF0000"/>
        </w:rPr>
      </w:pPr>
      <w:hyperlink r:id="rId121" w:history="1">
        <w:r w:rsidRPr="00F50E3F">
          <w:rPr>
            <w:rStyle w:val="Hyperlink"/>
            <w:b/>
            <w:bCs/>
          </w:rPr>
          <w:t>https://help.tableau.com/current/server/en-us/proxy.htm</w:t>
        </w:r>
      </w:hyperlink>
    </w:p>
    <w:p w14:paraId="22CA17E6" w14:textId="77777777" w:rsidR="00D32BF9" w:rsidRDefault="00D32BF9" w:rsidP="00D32BF9">
      <w:pPr>
        <w:pStyle w:val="Heading2"/>
        <w:rPr>
          <w:rFonts w:ascii="Helvetica" w:hAnsi="Helvetica" w:cs="Helvetica"/>
          <w:color w:val="333333"/>
        </w:rPr>
      </w:pPr>
      <w:r>
        <w:rPr>
          <w:rFonts w:ascii="Helvetica" w:hAnsi="Helvetica" w:cs="Helvetica"/>
          <w:b/>
          <w:bCs/>
          <w:color w:val="333333"/>
        </w:rPr>
        <w:t>Configure a forward proxy server</w:t>
      </w:r>
    </w:p>
    <w:p w14:paraId="3E03AA39" w14:textId="77777777" w:rsidR="00D32BF9" w:rsidRDefault="00D32BF9" w:rsidP="00D32BF9">
      <w:pPr>
        <w:pStyle w:val="NormalWeb"/>
        <w:rPr>
          <w:rFonts w:ascii="Georgia" w:hAnsi="Georgia"/>
          <w:color w:val="333333"/>
        </w:rPr>
      </w:pPr>
      <w:r>
        <w:rPr>
          <w:rFonts w:ascii="Georgia" w:hAnsi="Georgia"/>
          <w:color w:val="333333"/>
        </w:rPr>
        <w:t>To enable communication from Tableau Server to the internet, deploy Tableau Server behind a forward proxy server. When Tableau Server needs access to the internet, it doesn't send the request directly to the internet. Instead, it sends the request to the forward proxy, which in turn forwards the request. Forward proxies help administrators manage traffic out to the internet for tasks such as load balancing, blocking access to sites, etc.</w:t>
      </w:r>
    </w:p>
    <w:p w14:paraId="2DA6141D" w14:textId="77777777" w:rsidR="00D32BF9" w:rsidRDefault="00D32BF9" w:rsidP="00D32BF9">
      <w:pPr>
        <w:pStyle w:val="NormalWeb"/>
        <w:rPr>
          <w:rFonts w:ascii="Georgia" w:hAnsi="Georgia"/>
          <w:color w:val="333333"/>
        </w:rPr>
      </w:pPr>
      <w:r>
        <w:rPr>
          <w:rFonts w:ascii="Georgia" w:hAnsi="Georgia"/>
          <w:color w:val="333333"/>
        </w:rPr>
        <w:lastRenderedPageBreak/>
        <w:t>If you use a forward proxy, you must configure the computers that run Tableau Server inside the network to send traffic to the forward proxy. Tableau Server doesn't support pass-through or manual proxy authentication.</w:t>
      </w:r>
    </w:p>
    <w:p w14:paraId="4AC84391" w14:textId="77777777" w:rsidR="00B1111D" w:rsidRPr="00B1111D" w:rsidRDefault="00B1111D" w:rsidP="00B1111D">
      <w:pPr>
        <w:spacing w:before="100" w:beforeAutospacing="1" w:after="100" w:afterAutospacing="1" w:line="240" w:lineRule="auto"/>
        <w:outlineLvl w:val="1"/>
        <w:rPr>
          <w:rFonts w:ascii="Helvetica" w:eastAsia="Times New Roman" w:hAnsi="Helvetica" w:cs="Helvetica"/>
          <w:color w:val="333333"/>
          <w:sz w:val="36"/>
          <w:szCs w:val="36"/>
        </w:rPr>
      </w:pPr>
      <w:r w:rsidRPr="00B1111D">
        <w:rPr>
          <w:rFonts w:ascii="Helvetica" w:eastAsia="Times New Roman" w:hAnsi="Helvetica" w:cs="Helvetica"/>
          <w:color w:val="333333"/>
          <w:sz w:val="36"/>
          <w:szCs w:val="36"/>
        </w:rPr>
        <w:t>How a reverse proxy works with Tableau Server</w:t>
      </w:r>
    </w:p>
    <w:p w14:paraId="7FD4F4BA" w14:textId="77777777" w:rsidR="00B1111D" w:rsidRPr="00B1111D" w:rsidRDefault="00B1111D" w:rsidP="00B1111D">
      <w:pPr>
        <w:spacing w:before="100" w:beforeAutospacing="1" w:after="100" w:afterAutospacing="1" w:line="240" w:lineRule="auto"/>
        <w:rPr>
          <w:rFonts w:ascii="Georgia" w:eastAsia="Times New Roman" w:hAnsi="Georgia" w:cs="Times New Roman"/>
          <w:color w:val="333333"/>
          <w:sz w:val="24"/>
          <w:szCs w:val="24"/>
        </w:rPr>
      </w:pPr>
      <w:r w:rsidRPr="00B1111D">
        <w:rPr>
          <w:rFonts w:ascii="Georgia" w:eastAsia="Times New Roman" w:hAnsi="Georgia" w:cs="Times New Roman"/>
          <w:color w:val="333333"/>
          <w:sz w:val="24"/>
          <w:szCs w:val="24"/>
        </w:rPr>
        <w:t>A reverse proxy is a server that receives requests from external (internet) clients and forwards them to Tableau Server. Why use a reverse proxy? The basic answer is security. A reverse proxy makes Tableau Server available to the internet without having to expose the individual IP address of that particular Tableau Server to the internet. A reverse proxy also acts as an authentication and pass-through device, so that no data is stored where people outside the company can get to it. This requirement can be important for organizations that are subject to various privacy regulations such as PCI, HIPAA, or SOX.</w:t>
      </w:r>
    </w:p>
    <w:p w14:paraId="27BD88B8" w14:textId="77777777" w:rsidR="00B1111D" w:rsidRPr="00B1111D" w:rsidRDefault="00B1111D" w:rsidP="00B1111D">
      <w:pPr>
        <w:spacing w:before="100" w:beforeAutospacing="1" w:after="100" w:afterAutospacing="1" w:line="240" w:lineRule="auto"/>
        <w:rPr>
          <w:rFonts w:ascii="Georgia" w:eastAsia="Times New Roman" w:hAnsi="Georgia" w:cs="Times New Roman"/>
          <w:color w:val="333333"/>
          <w:sz w:val="24"/>
          <w:szCs w:val="24"/>
        </w:rPr>
      </w:pPr>
      <w:r w:rsidRPr="00B1111D">
        <w:rPr>
          <w:rFonts w:ascii="Georgia" w:eastAsia="Times New Roman" w:hAnsi="Georgia" w:cs="Times New Roman"/>
          <w:color w:val="333333"/>
          <w:sz w:val="24"/>
          <w:szCs w:val="24"/>
        </w:rPr>
        <w:t>The following diagram illustrates the communication path when a client makes a request to Tableau Server that is configured to work with a reverse proxy server.</w:t>
      </w:r>
    </w:p>
    <w:p w14:paraId="30D28A6E" w14:textId="77777777" w:rsidR="009B5DB2" w:rsidRDefault="009B5DB2" w:rsidP="009B5DB2">
      <w:pPr>
        <w:pStyle w:val="NormalWeb"/>
        <w:numPr>
          <w:ilvl w:val="0"/>
          <w:numId w:val="90"/>
        </w:numPr>
        <w:rPr>
          <w:rFonts w:ascii="Georgia" w:hAnsi="Georgia"/>
          <w:color w:val="333333"/>
        </w:rPr>
      </w:pPr>
      <w:r>
        <w:rPr>
          <w:rFonts w:ascii="Georgia" w:hAnsi="Georgia"/>
          <w:color w:val="333333"/>
        </w:rPr>
        <w:t>An external client initiates a connection to Tableau Server. The client uses the public URL that's been configured for the reverse proxy server, such as </w:t>
      </w:r>
      <w:r>
        <w:rPr>
          <w:rStyle w:val="HTMLCode"/>
          <w:rFonts w:ascii="Courier" w:hAnsi="Courier"/>
          <w:color w:val="333333"/>
        </w:rPr>
        <w:t>https://tableau.example.com</w:t>
      </w:r>
      <w:r>
        <w:rPr>
          <w:rFonts w:ascii="Georgia" w:hAnsi="Georgia"/>
          <w:color w:val="333333"/>
        </w:rPr>
        <w:t>. (The client doesn't know that it's accessing a reverse proxy.)</w:t>
      </w:r>
    </w:p>
    <w:p w14:paraId="18155962" w14:textId="77777777" w:rsidR="009B5DB2" w:rsidRDefault="009B5DB2" w:rsidP="009B5DB2">
      <w:pPr>
        <w:pStyle w:val="NormalWeb"/>
        <w:numPr>
          <w:ilvl w:val="0"/>
          <w:numId w:val="91"/>
        </w:numPr>
        <w:rPr>
          <w:rFonts w:ascii="Georgia" w:hAnsi="Georgia"/>
          <w:color w:val="333333"/>
        </w:rPr>
      </w:pPr>
      <w:r>
        <w:rPr>
          <w:rFonts w:ascii="Georgia" w:hAnsi="Georgia"/>
          <w:color w:val="333333"/>
        </w:rPr>
        <w:t>The reverse proxy maps that request in turn to a request to Tableau Server. The reverse proxy can be configured to authenticate the client (using SSL/TLS) as a precondition to passing the request to Tableau Server.</w:t>
      </w:r>
    </w:p>
    <w:p w14:paraId="0612B9A8" w14:textId="77777777" w:rsidR="009B5DB2" w:rsidRDefault="009B5DB2" w:rsidP="009B5DB2">
      <w:pPr>
        <w:pStyle w:val="NormalWeb"/>
        <w:numPr>
          <w:ilvl w:val="0"/>
          <w:numId w:val="92"/>
        </w:numPr>
        <w:rPr>
          <w:rFonts w:ascii="Georgia" w:hAnsi="Georgia"/>
          <w:color w:val="333333"/>
        </w:rPr>
      </w:pPr>
      <w:r>
        <w:rPr>
          <w:rFonts w:ascii="Georgia" w:hAnsi="Georgia"/>
          <w:color w:val="333333"/>
        </w:rPr>
        <w:t>Tableau Server gets the request and sends its response to the reverse proxy.</w:t>
      </w:r>
    </w:p>
    <w:p w14:paraId="17690639" w14:textId="77777777" w:rsidR="009B5DB2" w:rsidRDefault="009B5DB2" w:rsidP="009B5DB2">
      <w:pPr>
        <w:pStyle w:val="NormalWeb"/>
        <w:numPr>
          <w:ilvl w:val="0"/>
          <w:numId w:val="93"/>
        </w:numPr>
        <w:rPr>
          <w:rFonts w:ascii="Georgia" w:hAnsi="Georgia"/>
          <w:color w:val="333333"/>
        </w:rPr>
      </w:pPr>
      <w:r>
        <w:rPr>
          <w:rFonts w:ascii="Georgia" w:hAnsi="Georgia"/>
          <w:color w:val="333333"/>
        </w:rPr>
        <w:t>The reverse proxy sends the content back to the client. As far as the client is concerned, it just had an interaction with Tableau Server, and has no way to know that the communication was mediated by the reverse proxy</w:t>
      </w:r>
    </w:p>
    <w:p w14:paraId="3CF47EAF" w14:textId="77777777" w:rsidR="005E5DD9" w:rsidRDefault="005E5DD9" w:rsidP="005E5DD9">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Install and Configure Tableau Server</w:t>
      </w:r>
    </w:p>
    <w:p w14:paraId="771FBCA0" w14:textId="77777777" w:rsidR="005E5DD9" w:rsidRDefault="005E5DD9" w:rsidP="00C508FE">
      <w:pPr>
        <w:rPr>
          <w:b/>
          <w:bCs/>
          <w:color w:val="FF0000"/>
        </w:rPr>
      </w:pPr>
    </w:p>
    <w:p w14:paraId="41357AC8" w14:textId="0284AED0" w:rsidR="00F13DAF" w:rsidRDefault="005E5DD9" w:rsidP="00C508FE">
      <w:pPr>
        <w:rPr>
          <w:b/>
          <w:bCs/>
          <w:color w:val="FF0000"/>
        </w:rPr>
      </w:pPr>
      <w:hyperlink r:id="rId122" w:history="1">
        <w:r w:rsidRPr="00F50E3F">
          <w:rPr>
            <w:rStyle w:val="Hyperlink"/>
            <w:b/>
            <w:bCs/>
          </w:rPr>
          <w:t>https://help.tableau.com/current/server/en-us/install_config_top.htm</w:t>
        </w:r>
      </w:hyperlink>
    </w:p>
    <w:p w14:paraId="080C363D" w14:textId="77777777" w:rsidR="001D4D85" w:rsidRDefault="001D4D85" w:rsidP="001D4D8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t>Automated Installation of Tableau Server</w:t>
      </w:r>
    </w:p>
    <w:p w14:paraId="41F9A3CD" w14:textId="36E9FE24" w:rsidR="001D4D85" w:rsidRDefault="000F2A54" w:rsidP="001D4D85">
      <w:pPr>
        <w:rPr>
          <w:b/>
          <w:bCs/>
          <w:color w:val="FF0000"/>
        </w:rPr>
      </w:pPr>
      <w:hyperlink r:id="rId123" w:history="1">
        <w:r w:rsidRPr="00F50E3F">
          <w:rPr>
            <w:rStyle w:val="Hyperlink"/>
            <w:b/>
            <w:bCs/>
          </w:rPr>
          <w:t>https://help.tableau.com/current/server/en-us/automated_install_windows.htm</w:t>
        </w:r>
      </w:hyperlink>
    </w:p>
    <w:p w14:paraId="63269129" w14:textId="77777777" w:rsidR="00A07835" w:rsidRDefault="00A07835" w:rsidP="00A07835">
      <w:pPr>
        <w:pStyle w:val="Heading1"/>
        <w:spacing w:before="0" w:beforeAutospacing="0" w:after="0" w:afterAutospacing="0"/>
        <w:rPr>
          <w:rFonts w:ascii="Helvetica" w:hAnsi="Helvetica" w:cs="Helvetica"/>
          <w:b w:val="0"/>
          <w:bCs w:val="0"/>
          <w:color w:val="333333"/>
        </w:rPr>
      </w:pPr>
      <w:r>
        <w:rPr>
          <w:rFonts w:ascii="Helvetica" w:hAnsi="Helvetica" w:cs="Helvetica"/>
          <w:b w:val="0"/>
          <w:bCs w:val="0"/>
          <w:color w:val="333333"/>
        </w:rPr>
        <w:lastRenderedPageBreak/>
        <w:t>Distributed and High Availability Tableau Server Installations</w:t>
      </w:r>
    </w:p>
    <w:p w14:paraId="7E7C4B32" w14:textId="77777777" w:rsidR="000F2A54" w:rsidRDefault="000F2A54" w:rsidP="001D4D85">
      <w:pPr>
        <w:rPr>
          <w:b/>
          <w:bCs/>
          <w:color w:val="FF0000"/>
        </w:rPr>
      </w:pPr>
    </w:p>
    <w:p w14:paraId="3AA6553B" w14:textId="1B9D5112" w:rsidR="009610E9" w:rsidRPr="006B7016" w:rsidRDefault="000F2A54" w:rsidP="00C508FE">
      <w:pPr>
        <w:rPr>
          <w:b/>
          <w:bCs/>
          <w:color w:val="FF0000"/>
        </w:rPr>
      </w:pPr>
      <w:r w:rsidRPr="000F2A54">
        <w:rPr>
          <w:b/>
          <w:bCs/>
          <w:color w:val="FF0000"/>
        </w:rPr>
        <w:t>https://help.tableau.com/current/server/en-us/distrib_ha.htm</w:t>
      </w:r>
    </w:p>
    <w:sectPr w:rsidR="009610E9" w:rsidRPr="006B70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4E6E"/>
    <w:multiLevelType w:val="multilevel"/>
    <w:tmpl w:val="310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36356"/>
    <w:multiLevelType w:val="hybridMultilevel"/>
    <w:tmpl w:val="5E266890"/>
    <w:lvl w:ilvl="0" w:tplc="202A2F2A">
      <w:start w:val="1"/>
      <w:numFmt w:val="bullet"/>
      <w:lvlText w:val=""/>
      <w:lvlJc w:val="left"/>
      <w:pPr>
        <w:ind w:left="540" w:hanging="360"/>
      </w:pPr>
      <w:rPr>
        <w:rFonts w:ascii="Symbol" w:hAnsi="Symbol" w:hint="default"/>
        <w:color w:val="00B05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5A55464"/>
    <w:multiLevelType w:val="multilevel"/>
    <w:tmpl w:val="859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D26588"/>
    <w:multiLevelType w:val="multilevel"/>
    <w:tmpl w:val="B9E2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B4F78"/>
    <w:multiLevelType w:val="multilevel"/>
    <w:tmpl w:val="E876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D0648"/>
    <w:multiLevelType w:val="multilevel"/>
    <w:tmpl w:val="3DA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C03C8"/>
    <w:multiLevelType w:val="multilevel"/>
    <w:tmpl w:val="7D1A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A374B"/>
    <w:multiLevelType w:val="hybridMultilevel"/>
    <w:tmpl w:val="E782E3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FB471A"/>
    <w:multiLevelType w:val="multilevel"/>
    <w:tmpl w:val="EDBE4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23074"/>
    <w:multiLevelType w:val="hybridMultilevel"/>
    <w:tmpl w:val="26C8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05DBF"/>
    <w:multiLevelType w:val="multilevel"/>
    <w:tmpl w:val="4C3E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54960"/>
    <w:multiLevelType w:val="multilevel"/>
    <w:tmpl w:val="42087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B63EAD"/>
    <w:multiLevelType w:val="multilevel"/>
    <w:tmpl w:val="747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54A02"/>
    <w:multiLevelType w:val="multilevel"/>
    <w:tmpl w:val="0C903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746F69"/>
    <w:multiLevelType w:val="multilevel"/>
    <w:tmpl w:val="CB3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7471F"/>
    <w:multiLevelType w:val="hybridMultilevel"/>
    <w:tmpl w:val="3DCE8A6C"/>
    <w:lvl w:ilvl="0" w:tplc="C188168C">
      <w:start w:val="1"/>
      <w:numFmt w:val="bullet"/>
      <w:lvlText w:val=""/>
      <w:lvlJc w:val="left"/>
      <w:pPr>
        <w:ind w:left="720" w:hanging="360"/>
      </w:pPr>
      <w:rPr>
        <w:rFonts w:ascii="Symbol" w:hAnsi="Symbol"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D799D"/>
    <w:multiLevelType w:val="multilevel"/>
    <w:tmpl w:val="9CA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93F9F"/>
    <w:multiLevelType w:val="multilevel"/>
    <w:tmpl w:val="0CA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180E7C"/>
    <w:multiLevelType w:val="multilevel"/>
    <w:tmpl w:val="A38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2190F"/>
    <w:multiLevelType w:val="hybridMultilevel"/>
    <w:tmpl w:val="994A106C"/>
    <w:lvl w:ilvl="0" w:tplc="F64EA508">
      <w:start w:val="1"/>
      <w:numFmt w:val="decimal"/>
      <w:lvlText w:val="%1."/>
      <w:lvlJc w:val="left"/>
      <w:pPr>
        <w:ind w:left="720" w:hanging="360"/>
      </w:pPr>
      <w:rPr>
        <w:color w:val="FF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2621C9"/>
    <w:multiLevelType w:val="multilevel"/>
    <w:tmpl w:val="82FC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A3304"/>
    <w:multiLevelType w:val="multilevel"/>
    <w:tmpl w:val="B3C6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F23286"/>
    <w:multiLevelType w:val="multilevel"/>
    <w:tmpl w:val="07A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667256"/>
    <w:multiLevelType w:val="multilevel"/>
    <w:tmpl w:val="1A244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0C31D0"/>
    <w:multiLevelType w:val="multilevel"/>
    <w:tmpl w:val="86EE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lvlOverride w:ilvl="0">
      <w:startOverride w:val="1"/>
    </w:lvlOverride>
  </w:num>
  <w:num w:numId="2">
    <w:abstractNumId w:val="16"/>
    <w:lvlOverride w:ilvl="0">
      <w:startOverride w:val="2"/>
    </w:lvlOverride>
  </w:num>
  <w:num w:numId="3">
    <w:abstractNumId w:val="16"/>
    <w:lvlOverride w:ilvl="0">
      <w:startOverride w:val="3"/>
    </w:lvlOverride>
  </w:num>
  <w:num w:numId="4">
    <w:abstractNumId w:val="19"/>
  </w:num>
  <w:num w:numId="5">
    <w:abstractNumId w:val="11"/>
    <w:lvlOverride w:ilvl="0">
      <w:startOverride w:val="1"/>
    </w:lvlOverride>
  </w:num>
  <w:num w:numId="6">
    <w:abstractNumId w:val="11"/>
    <w:lvlOverride w:ilvl="0"/>
    <w:lvlOverride w:ilvl="1">
      <w:startOverride w:val="1"/>
    </w:lvlOverride>
  </w:num>
  <w:num w:numId="7">
    <w:abstractNumId w:val="11"/>
    <w:lvlOverride w:ilvl="0"/>
    <w:lvlOverride w:ilvl="1">
      <w:startOverride w:val="2"/>
    </w:lvlOverride>
  </w:num>
  <w:num w:numId="8">
    <w:abstractNumId w:val="11"/>
    <w:lvlOverride w:ilvl="0"/>
    <w:lvlOverride w:ilvl="1">
      <w:startOverride w:val="3"/>
    </w:lvlOverride>
  </w:num>
  <w:num w:numId="9">
    <w:abstractNumId w:val="11"/>
    <w:lvlOverride w:ilvl="0">
      <w:startOverride w:val="2"/>
    </w:lvlOverride>
    <w:lvlOverride w:ilvl="1"/>
  </w:num>
  <w:num w:numId="10">
    <w:abstractNumId w:val="11"/>
    <w:lvlOverride w:ilvl="0"/>
    <w:lvlOverride w:ilvl="1">
      <w:startOverride w:val="1"/>
    </w:lvlOverride>
  </w:num>
  <w:num w:numId="11">
    <w:abstractNumId w:val="11"/>
    <w:lvlOverride w:ilvl="0"/>
    <w:lvlOverride w:ilvl="1">
      <w:startOverride w:val="2"/>
    </w:lvlOverride>
  </w:num>
  <w:num w:numId="12">
    <w:abstractNumId w:val="11"/>
    <w:lvlOverride w:ilvl="0"/>
    <w:lvlOverride w:ilvl="1">
      <w:startOverride w:val="3"/>
    </w:lvlOverride>
  </w:num>
  <w:num w:numId="13">
    <w:abstractNumId w:val="11"/>
    <w:lvlOverride w:ilvl="0">
      <w:startOverride w:val="3"/>
    </w:lvlOverride>
    <w:lvlOverride w:ilvl="1"/>
  </w:num>
  <w:num w:numId="14">
    <w:abstractNumId w:val="11"/>
    <w:lvlOverride w:ilvl="0"/>
    <w:lvlOverride w:ilvl="1">
      <w:startOverride w:val="1"/>
    </w:lvlOverride>
  </w:num>
  <w:num w:numId="15">
    <w:abstractNumId w:val="11"/>
    <w:lvlOverride w:ilvl="0"/>
    <w:lvlOverride w:ilvl="1">
      <w:startOverride w:val="2"/>
    </w:lvlOverride>
  </w:num>
  <w:num w:numId="16">
    <w:abstractNumId w:val="11"/>
    <w:lvlOverride w:ilvl="0"/>
    <w:lvlOverride w:ilvl="1">
      <w:startOverride w:val="3"/>
    </w:lvlOverride>
  </w:num>
  <w:num w:numId="17">
    <w:abstractNumId w:val="11"/>
    <w:lvlOverride w:ilvl="0">
      <w:startOverride w:val="4"/>
    </w:lvlOverride>
    <w:lvlOverride w:ilvl="1"/>
  </w:num>
  <w:num w:numId="18">
    <w:abstractNumId w:val="11"/>
    <w:lvlOverride w:ilvl="0"/>
    <w:lvlOverride w:ilvl="1">
      <w:startOverride w:val="1"/>
    </w:lvlOverride>
  </w:num>
  <w:num w:numId="19">
    <w:abstractNumId w:val="11"/>
    <w:lvlOverride w:ilvl="0"/>
    <w:lvlOverride w:ilvl="1">
      <w:startOverride w:val="2"/>
    </w:lvlOverride>
  </w:num>
  <w:num w:numId="20">
    <w:abstractNumId w:val="11"/>
    <w:lvlOverride w:ilvl="0"/>
    <w:lvlOverride w:ilvl="1">
      <w:startOverride w:val="3"/>
    </w:lvlOverride>
  </w:num>
  <w:num w:numId="21">
    <w:abstractNumId w:val="11"/>
    <w:lvlOverride w:ilvl="0"/>
    <w:lvlOverride w:ilvl="1">
      <w:startOverride w:val="4"/>
    </w:lvlOverride>
  </w:num>
  <w:num w:numId="22">
    <w:abstractNumId w:val="9"/>
  </w:num>
  <w:num w:numId="23">
    <w:abstractNumId w:val="18"/>
    <w:lvlOverride w:ilvl="0">
      <w:startOverride w:val="1"/>
    </w:lvlOverride>
  </w:num>
  <w:num w:numId="24">
    <w:abstractNumId w:val="18"/>
    <w:lvlOverride w:ilvl="0">
      <w:startOverride w:val="2"/>
    </w:lvlOverride>
  </w:num>
  <w:num w:numId="25">
    <w:abstractNumId w:val="1"/>
  </w:num>
  <w:num w:numId="26">
    <w:abstractNumId w:val="7"/>
  </w:num>
  <w:num w:numId="27">
    <w:abstractNumId w:val="5"/>
    <w:lvlOverride w:ilvl="0">
      <w:startOverride w:val="1"/>
    </w:lvlOverride>
  </w:num>
  <w:num w:numId="28">
    <w:abstractNumId w:val="5"/>
    <w:lvlOverride w:ilvl="0">
      <w:startOverride w:val="2"/>
    </w:lvlOverride>
  </w:num>
  <w:num w:numId="29">
    <w:abstractNumId w:val="5"/>
    <w:lvlOverride w:ilvl="0">
      <w:startOverride w:val="3"/>
    </w:lvlOverride>
  </w:num>
  <w:num w:numId="30">
    <w:abstractNumId w:val="2"/>
    <w:lvlOverride w:ilvl="0">
      <w:startOverride w:val="1"/>
    </w:lvlOverride>
  </w:num>
  <w:num w:numId="31">
    <w:abstractNumId w:val="2"/>
    <w:lvlOverride w:ilvl="0">
      <w:startOverride w:val="2"/>
    </w:lvlOverride>
  </w:num>
  <w:num w:numId="32">
    <w:abstractNumId w:val="2"/>
    <w:lvlOverride w:ilvl="0">
      <w:startOverride w:val="3"/>
    </w:lvlOverride>
  </w:num>
  <w:num w:numId="33">
    <w:abstractNumId w:val="23"/>
    <w:lvlOverride w:ilvl="0">
      <w:startOverride w:val="1"/>
    </w:lvlOverride>
  </w:num>
  <w:num w:numId="34">
    <w:abstractNumId w:val="23"/>
    <w:lvlOverride w:ilvl="0">
      <w:startOverride w:val="2"/>
    </w:lvlOverride>
  </w:num>
  <w:num w:numId="35">
    <w:abstractNumId w:val="23"/>
    <w:lvlOverride w:ilvl="0">
      <w:startOverride w:val="3"/>
    </w:lvlOverride>
  </w:num>
  <w:num w:numId="36">
    <w:abstractNumId w:val="23"/>
    <w:lvlOverride w:ilvl="0">
      <w:startOverride w:val="4"/>
    </w:lvlOverride>
  </w:num>
  <w:num w:numId="37">
    <w:abstractNumId w:val="23"/>
    <w:lvlOverride w:ilvl="0">
      <w:startOverride w:val="5"/>
    </w:lvlOverride>
  </w:num>
  <w:num w:numId="38">
    <w:abstractNumId w:val="23"/>
    <w:lvlOverride w:ilvl="0">
      <w:startOverride w:val="6"/>
    </w:lvlOverride>
  </w:num>
  <w:num w:numId="39">
    <w:abstractNumId w:val="3"/>
    <w:lvlOverride w:ilvl="0">
      <w:startOverride w:val="1"/>
    </w:lvlOverride>
  </w:num>
  <w:num w:numId="40">
    <w:abstractNumId w:val="3"/>
    <w:lvlOverride w:ilvl="0">
      <w:startOverride w:val="2"/>
    </w:lvlOverride>
  </w:num>
  <w:num w:numId="41">
    <w:abstractNumId w:val="3"/>
    <w:lvlOverride w:ilvl="0">
      <w:startOverride w:val="3"/>
    </w:lvlOverride>
  </w:num>
  <w:num w:numId="42">
    <w:abstractNumId w:val="15"/>
  </w:num>
  <w:num w:numId="43">
    <w:abstractNumId w:val="21"/>
    <w:lvlOverride w:ilvl="0">
      <w:startOverride w:val="1"/>
    </w:lvlOverride>
  </w:num>
  <w:num w:numId="44">
    <w:abstractNumId w:val="21"/>
    <w:lvlOverride w:ilvl="0">
      <w:startOverride w:val="2"/>
    </w:lvlOverride>
  </w:num>
  <w:num w:numId="45">
    <w:abstractNumId w:val="8"/>
    <w:lvlOverride w:ilvl="0">
      <w:startOverride w:val="1"/>
    </w:lvlOverride>
  </w:num>
  <w:num w:numId="46">
    <w:abstractNumId w:val="8"/>
    <w:lvlOverride w:ilvl="0">
      <w:startOverride w:val="2"/>
    </w:lvlOverride>
  </w:num>
  <w:num w:numId="47">
    <w:abstractNumId w:val="8"/>
    <w:lvlOverride w:ilvl="0">
      <w:startOverride w:val="3"/>
    </w:lvlOverride>
  </w:num>
  <w:num w:numId="48">
    <w:abstractNumId w:val="8"/>
    <w:lvlOverride w:ilvl="0"/>
    <w:lvlOverride w:ilvl="1">
      <w:startOverride w:val="1"/>
    </w:lvlOverride>
  </w:num>
  <w:num w:numId="49">
    <w:abstractNumId w:val="8"/>
    <w:lvlOverride w:ilvl="0"/>
    <w:lvlOverride w:ilvl="1">
      <w:startOverride w:val="2"/>
    </w:lvlOverride>
  </w:num>
  <w:num w:numId="50">
    <w:abstractNumId w:val="8"/>
    <w:lvlOverride w:ilvl="0"/>
    <w:lvlOverride w:ilvl="1">
      <w:startOverride w:val="3"/>
    </w:lvlOverride>
  </w:num>
  <w:num w:numId="51">
    <w:abstractNumId w:val="8"/>
    <w:lvlOverride w:ilvl="0"/>
    <w:lvlOverride w:ilvl="1">
      <w:startOverride w:val="4"/>
    </w:lvlOverride>
  </w:num>
  <w:num w:numId="52">
    <w:abstractNumId w:val="8"/>
    <w:lvlOverride w:ilvl="0"/>
    <w:lvlOverride w:ilvl="1">
      <w:startOverride w:val="5"/>
    </w:lvlOverride>
  </w:num>
  <w:num w:numId="53">
    <w:abstractNumId w:val="8"/>
    <w:lvlOverride w:ilvl="0"/>
    <w:lvlOverride w:ilvl="1">
      <w:startOverride w:val="6"/>
    </w:lvlOverride>
  </w:num>
  <w:num w:numId="54">
    <w:abstractNumId w:val="8"/>
    <w:lvlOverride w:ilvl="0"/>
    <w:lvlOverride w:ilvl="1">
      <w:startOverride w:val="7"/>
    </w:lvlOverride>
  </w:num>
  <w:num w:numId="55">
    <w:abstractNumId w:val="8"/>
    <w:lvlOverride w:ilvl="0">
      <w:startOverride w:val="4"/>
    </w:lvlOverride>
    <w:lvlOverride w:ilvl="1"/>
  </w:num>
  <w:num w:numId="56">
    <w:abstractNumId w:val="14"/>
    <w:lvlOverride w:ilvl="0">
      <w:startOverride w:val="1"/>
    </w:lvlOverride>
  </w:num>
  <w:num w:numId="57">
    <w:abstractNumId w:val="14"/>
    <w:lvlOverride w:ilvl="0">
      <w:startOverride w:val="2"/>
    </w:lvlOverride>
  </w:num>
  <w:num w:numId="58">
    <w:abstractNumId w:val="10"/>
    <w:lvlOverride w:ilvl="0">
      <w:startOverride w:val="1"/>
    </w:lvlOverride>
  </w:num>
  <w:num w:numId="59">
    <w:abstractNumId w:val="10"/>
    <w:lvlOverride w:ilvl="0">
      <w:startOverride w:val="2"/>
    </w:lvlOverride>
  </w:num>
  <w:num w:numId="60">
    <w:abstractNumId w:val="10"/>
    <w:lvlOverride w:ilvl="0">
      <w:startOverride w:val="3"/>
    </w:lvlOverride>
  </w:num>
  <w:num w:numId="61">
    <w:abstractNumId w:val="0"/>
    <w:lvlOverride w:ilvl="0">
      <w:startOverride w:val="1"/>
    </w:lvlOverride>
  </w:num>
  <w:num w:numId="62">
    <w:abstractNumId w:val="0"/>
    <w:lvlOverride w:ilvl="0">
      <w:startOverride w:val="2"/>
    </w:lvlOverride>
  </w:num>
  <w:num w:numId="63">
    <w:abstractNumId w:val="0"/>
    <w:lvlOverride w:ilvl="0">
      <w:startOverride w:val="3"/>
    </w:lvlOverride>
  </w:num>
  <w:num w:numId="64">
    <w:abstractNumId w:val="22"/>
    <w:lvlOverride w:ilvl="0">
      <w:startOverride w:val="1"/>
    </w:lvlOverride>
  </w:num>
  <w:num w:numId="65">
    <w:abstractNumId w:val="22"/>
    <w:lvlOverride w:ilvl="0">
      <w:startOverride w:val="2"/>
    </w:lvlOverride>
  </w:num>
  <w:num w:numId="66">
    <w:abstractNumId w:val="24"/>
    <w:lvlOverride w:ilvl="0">
      <w:startOverride w:val="1"/>
    </w:lvlOverride>
  </w:num>
  <w:num w:numId="67">
    <w:abstractNumId w:val="24"/>
    <w:lvlOverride w:ilvl="0">
      <w:startOverride w:val="2"/>
    </w:lvlOverride>
  </w:num>
  <w:num w:numId="68">
    <w:abstractNumId w:val="24"/>
    <w:lvlOverride w:ilvl="0">
      <w:startOverride w:val="3"/>
    </w:lvlOverride>
  </w:num>
  <w:num w:numId="69">
    <w:abstractNumId w:val="4"/>
    <w:lvlOverride w:ilvl="0">
      <w:startOverride w:val="1"/>
    </w:lvlOverride>
  </w:num>
  <w:num w:numId="70">
    <w:abstractNumId w:val="4"/>
    <w:lvlOverride w:ilvl="0">
      <w:startOverride w:val="2"/>
    </w:lvlOverride>
  </w:num>
  <w:num w:numId="71">
    <w:abstractNumId w:val="4"/>
    <w:lvlOverride w:ilvl="0">
      <w:startOverride w:val="3"/>
    </w:lvlOverride>
  </w:num>
  <w:num w:numId="72">
    <w:abstractNumId w:val="4"/>
    <w:lvlOverride w:ilvl="0">
      <w:startOverride w:val="4"/>
    </w:lvlOverride>
  </w:num>
  <w:num w:numId="73">
    <w:abstractNumId w:val="4"/>
    <w:lvlOverride w:ilvl="0">
      <w:startOverride w:val="5"/>
    </w:lvlOverride>
  </w:num>
  <w:num w:numId="74">
    <w:abstractNumId w:val="17"/>
    <w:lvlOverride w:ilvl="0">
      <w:startOverride w:val="1"/>
    </w:lvlOverride>
  </w:num>
  <w:num w:numId="75">
    <w:abstractNumId w:val="17"/>
    <w:lvlOverride w:ilvl="0">
      <w:startOverride w:val="2"/>
    </w:lvlOverride>
  </w:num>
  <w:num w:numId="76">
    <w:abstractNumId w:val="17"/>
    <w:lvlOverride w:ilvl="0">
      <w:startOverride w:val="3"/>
    </w:lvlOverride>
  </w:num>
  <w:num w:numId="77">
    <w:abstractNumId w:val="17"/>
    <w:lvlOverride w:ilvl="0">
      <w:startOverride w:val="4"/>
    </w:lvlOverride>
  </w:num>
  <w:num w:numId="78">
    <w:abstractNumId w:val="17"/>
    <w:lvlOverride w:ilvl="0">
      <w:startOverride w:val="5"/>
    </w:lvlOverride>
  </w:num>
  <w:num w:numId="79">
    <w:abstractNumId w:val="6"/>
    <w:lvlOverride w:ilvl="0">
      <w:startOverride w:val="1"/>
    </w:lvlOverride>
  </w:num>
  <w:num w:numId="80">
    <w:abstractNumId w:val="6"/>
    <w:lvlOverride w:ilvl="0">
      <w:startOverride w:val="2"/>
    </w:lvlOverride>
  </w:num>
  <w:num w:numId="81">
    <w:abstractNumId w:val="6"/>
    <w:lvlOverride w:ilvl="0">
      <w:startOverride w:val="3"/>
    </w:lvlOverride>
  </w:num>
  <w:num w:numId="82">
    <w:abstractNumId w:val="6"/>
    <w:lvlOverride w:ilvl="0">
      <w:startOverride w:val="4"/>
    </w:lvlOverride>
  </w:num>
  <w:num w:numId="83">
    <w:abstractNumId w:val="20"/>
    <w:lvlOverride w:ilvl="0">
      <w:startOverride w:val="1"/>
    </w:lvlOverride>
  </w:num>
  <w:num w:numId="84">
    <w:abstractNumId w:val="20"/>
    <w:lvlOverride w:ilvl="0">
      <w:startOverride w:val="2"/>
    </w:lvlOverride>
  </w:num>
  <w:num w:numId="85">
    <w:abstractNumId w:val="20"/>
    <w:lvlOverride w:ilvl="0">
      <w:startOverride w:val="3"/>
    </w:lvlOverride>
  </w:num>
  <w:num w:numId="86">
    <w:abstractNumId w:val="12"/>
    <w:lvlOverride w:ilvl="0">
      <w:startOverride w:val="1"/>
    </w:lvlOverride>
  </w:num>
  <w:num w:numId="87">
    <w:abstractNumId w:val="12"/>
    <w:lvlOverride w:ilvl="0">
      <w:startOverride w:val="2"/>
    </w:lvlOverride>
  </w:num>
  <w:num w:numId="88">
    <w:abstractNumId w:val="12"/>
    <w:lvlOverride w:ilvl="0">
      <w:startOverride w:val="3"/>
    </w:lvlOverride>
  </w:num>
  <w:num w:numId="89">
    <w:abstractNumId w:val="12"/>
    <w:lvlOverride w:ilvl="0">
      <w:startOverride w:val="4"/>
    </w:lvlOverride>
  </w:num>
  <w:num w:numId="90">
    <w:abstractNumId w:val="13"/>
    <w:lvlOverride w:ilvl="0">
      <w:startOverride w:val="1"/>
    </w:lvlOverride>
  </w:num>
  <w:num w:numId="91">
    <w:abstractNumId w:val="13"/>
    <w:lvlOverride w:ilvl="0">
      <w:startOverride w:val="2"/>
    </w:lvlOverride>
  </w:num>
  <w:num w:numId="92">
    <w:abstractNumId w:val="13"/>
    <w:lvlOverride w:ilvl="0">
      <w:startOverride w:val="3"/>
    </w:lvlOverride>
  </w:num>
  <w:num w:numId="93">
    <w:abstractNumId w:val="13"/>
    <w:lvlOverride w:ilvl="0">
      <w:startOverride w:val="4"/>
    </w:lvlOverride>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E1"/>
    <w:rsid w:val="0000167F"/>
    <w:rsid w:val="00023862"/>
    <w:rsid w:val="00052FB5"/>
    <w:rsid w:val="00057600"/>
    <w:rsid w:val="00076945"/>
    <w:rsid w:val="00086AF2"/>
    <w:rsid w:val="000904CE"/>
    <w:rsid w:val="000A7893"/>
    <w:rsid w:val="000D6856"/>
    <w:rsid w:val="000E79FD"/>
    <w:rsid w:val="000F2A54"/>
    <w:rsid w:val="00193112"/>
    <w:rsid w:val="001C7695"/>
    <w:rsid w:val="001D4D85"/>
    <w:rsid w:val="001D526E"/>
    <w:rsid w:val="001D7BA0"/>
    <w:rsid w:val="001E561F"/>
    <w:rsid w:val="001E7BF4"/>
    <w:rsid w:val="001F61C7"/>
    <w:rsid w:val="001F778B"/>
    <w:rsid w:val="00210F0A"/>
    <w:rsid w:val="00223014"/>
    <w:rsid w:val="00232B68"/>
    <w:rsid w:val="002473A4"/>
    <w:rsid w:val="00293CDF"/>
    <w:rsid w:val="002B1446"/>
    <w:rsid w:val="002B3964"/>
    <w:rsid w:val="002C4303"/>
    <w:rsid w:val="002E005E"/>
    <w:rsid w:val="003115FA"/>
    <w:rsid w:val="00311A60"/>
    <w:rsid w:val="003149BB"/>
    <w:rsid w:val="0037295A"/>
    <w:rsid w:val="003D0428"/>
    <w:rsid w:val="003E5EFB"/>
    <w:rsid w:val="0043200C"/>
    <w:rsid w:val="00444EB6"/>
    <w:rsid w:val="004606A3"/>
    <w:rsid w:val="004640E2"/>
    <w:rsid w:val="00473CC9"/>
    <w:rsid w:val="004B6D99"/>
    <w:rsid w:val="004C4959"/>
    <w:rsid w:val="00511B7C"/>
    <w:rsid w:val="00534464"/>
    <w:rsid w:val="005879CB"/>
    <w:rsid w:val="00590957"/>
    <w:rsid w:val="00595DFF"/>
    <w:rsid w:val="005A4A19"/>
    <w:rsid w:val="005C00F7"/>
    <w:rsid w:val="005D74FE"/>
    <w:rsid w:val="005E5DD9"/>
    <w:rsid w:val="005F43A2"/>
    <w:rsid w:val="006163F0"/>
    <w:rsid w:val="00622E04"/>
    <w:rsid w:val="00656A58"/>
    <w:rsid w:val="00660EA4"/>
    <w:rsid w:val="006834E5"/>
    <w:rsid w:val="006906B9"/>
    <w:rsid w:val="006A686E"/>
    <w:rsid w:val="006B7016"/>
    <w:rsid w:val="006D61E1"/>
    <w:rsid w:val="006E41C7"/>
    <w:rsid w:val="006F005B"/>
    <w:rsid w:val="0071274D"/>
    <w:rsid w:val="00735099"/>
    <w:rsid w:val="00740791"/>
    <w:rsid w:val="007B28FA"/>
    <w:rsid w:val="007D5338"/>
    <w:rsid w:val="00845BC3"/>
    <w:rsid w:val="00847E0E"/>
    <w:rsid w:val="008661AE"/>
    <w:rsid w:val="008727BD"/>
    <w:rsid w:val="00880298"/>
    <w:rsid w:val="008A51E2"/>
    <w:rsid w:val="008D71B1"/>
    <w:rsid w:val="00917F03"/>
    <w:rsid w:val="00935D9B"/>
    <w:rsid w:val="0094271F"/>
    <w:rsid w:val="009610E9"/>
    <w:rsid w:val="00964CC8"/>
    <w:rsid w:val="00986DA4"/>
    <w:rsid w:val="009B5DB2"/>
    <w:rsid w:val="009C17B9"/>
    <w:rsid w:val="009D716B"/>
    <w:rsid w:val="00A04CB3"/>
    <w:rsid w:val="00A061F6"/>
    <w:rsid w:val="00A07835"/>
    <w:rsid w:val="00A10BAA"/>
    <w:rsid w:val="00A30E76"/>
    <w:rsid w:val="00A37466"/>
    <w:rsid w:val="00A42053"/>
    <w:rsid w:val="00A46745"/>
    <w:rsid w:val="00A94043"/>
    <w:rsid w:val="00AA37BA"/>
    <w:rsid w:val="00AD778F"/>
    <w:rsid w:val="00B02118"/>
    <w:rsid w:val="00B1111D"/>
    <w:rsid w:val="00B50FF6"/>
    <w:rsid w:val="00B8295A"/>
    <w:rsid w:val="00B84C05"/>
    <w:rsid w:val="00B869AC"/>
    <w:rsid w:val="00B91549"/>
    <w:rsid w:val="00BA27B3"/>
    <w:rsid w:val="00BB6F07"/>
    <w:rsid w:val="00BD58F8"/>
    <w:rsid w:val="00BE41D8"/>
    <w:rsid w:val="00C26EF8"/>
    <w:rsid w:val="00C33281"/>
    <w:rsid w:val="00C508FE"/>
    <w:rsid w:val="00C6536E"/>
    <w:rsid w:val="00CB227B"/>
    <w:rsid w:val="00CD0889"/>
    <w:rsid w:val="00CE6449"/>
    <w:rsid w:val="00CF006C"/>
    <w:rsid w:val="00CF109E"/>
    <w:rsid w:val="00CF1218"/>
    <w:rsid w:val="00CF35E2"/>
    <w:rsid w:val="00D06573"/>
    <w:rsid w:val="00D10D3D"/>
    <w:rsid w:val="00D1327F"/>
    <w:rsid w:val="00D21B65"/>
    <w:rsid w:val="00D32BF9"/>
    <w:rsid w:val="00D438C5"/>
    <w:rsid w:val="00D7412E"/>
    <w:rsid w:val="00DA5395"/>
    <w:rsid w:val="00DB21A2"/>
    <w:rsid w:val="00DC408B"/>
    <w:rsid w:val="00DE11C1"/>
    <w:rsid w:val="00DF0810"/>
    <w:rsid w:val="00E61F18"/>
    <w:rsid w:val="00E744DE"/>
    <w:rsid w:val="00E80035"/>
    <w:rsid w:val="00EA1B94"/>
    <w:rsid w:val="00EC1320"/>
    <w:rsid w:val="00EC576A"/>
    <w:rsid w:val="00F13DAF"/>
    <w:rsid w:val="00F342A7"/>
    <w:rsid w:val="00F55666"/>
    <w:rsid w:val="00F60DD6"/>
    <w:rsid w:val="00FA2891"/>
    <w:rsid w:val="00FF1737"/>
    <w:rsid w:val="00FF2CF8"/>
    <w:rsid w:val="00F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D96D8"/>
  <w15:chartTrackingRefBased/>
  <w15:docId w15:val="{41E242CA-8C41-4D2C-8819-C7EA7F0D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5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60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7F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F03"/>
    <w:pPr>
      <w:ind w:left="720"/>
      <w:contextualSpacing/>
    </w:pPr>
  </w:style>
  <w:style w:type="character" w:styleId="Hyperlink">
    <w:name w:val="Hyperlink"/>
    <w:basedOn w:val="DefaultParagraphFont"/>
    <w:uiPriority w:val="99"/>
    <w:unhideWhenUsed/>
    <w:rsid w:val="002473A4"/>
    <w:rPr>
      <w:color w:val="0563C1" w:themeColor="hyperlink"/>
      <w:u w:val="single"/>
    </w:rPr>
  </w:style>
  <w:style w:type="character" w:styleId="UnresolvedMention">
    <w:name w:val="Unresolved Mention"/>
    <w:basedOn w:val="DefaultParagraphFont"/>
    <w:uiPriority w:val="99"/>
    <w:semiHidden/>
    <w:unhideWhenUsed/>
    <w:rsid w:val="002473A4"/>
    <w:rPr>
      <w:color w:val="605E5C"/>
      <w:shd w:val="clear" w:color="auto" w:fill="E1DFDD"/>
    </w:rPr>
  </w:style>
  <w:style w:type="character" w:customStyle="1" w:styleId="Heading1Char">
    <w:name w:val="Heading 1 Char"/>
    <w:basedOn w:val="DefaultParagraphFont"/>
    <w:link w:val="Heading1"/>
    <w:uiPriority w:val="9"/>
    <w:rsid w:val="00845B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0035"/>
    <w:rPr>
      <w:rFonts w:asciiTheme="majorHAnsi" w:eastAsiaTheme="majorEastAsia" w:hAnsiTheme="majorHAnsi" w:cstheme="majorBidi"/>
      <w:color w:val="1F3763" w:themeColor="accent1" w:themeShade="7F"/>
      <w:sz w:val="24"/>
      <w:szCs w:val="24"/>
    </w:rPr>
  </w:style>
  <w:style w:type="character" w:customStyle="1" w:styleId="api-placeholder">
    <w:name w:val="api-placeholder"/>
    <w:basedOn w:val="DefaultParagraphFont"/>
    <w:rsid w:val="00E80035"/>
  </w:style>
  <w:style w:type="character" w:styleId="HTMLCode">
    <w:name w:val="HTML Code"/>
    <w:basedOn w:val="DefaultParagraphFont"/>
    <w:uiPriority w:val="99"/>
    <w:semiHidden/>
    <w:unhideWhenUsed/>
    <w:rsid w:val="00E80035"/>
    <w:rPr>
      <w:rFonts w:ascii="Courier New" w:eastAsia="Times New Roman" w:hAnsi="Courier New" w:cs="Courier New"/>
      <w:sz w:val="20"/>
      <w:szCs w:val="20"/>
    </w:rPr>
  </w:style>
  <w:style w:type="character" w:styleId="Strong">
    <w:name w:val="Strong"/>
    <w:basedOn w:val="DefaultParagraphFont"/>
    <w:uiPriority w:val="22"/>
    <w:qFormat/>
    <w:rsid w:val="00C6536E"/>
    <w:rPr>
      <w:b/>
      <w:bCs/>
    </w:rPr>
  </w:style>
  <w:style w:type="character" w:customStyle="1" w:styleId="Heading2Char">
    <w:name w:val="Heading 2 Char"/>
    <w:basedOn w:val="DefaultParagraphFont"/>
    <w:link w:val="Heading2"/>
    <w:uiPriority w:val="9"/>
    <w:rsid w:val="00660EA4"/>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432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200C"/>
    <w:rPr>
      <w:rFonts w:ascii="Courier New" w:eastAsia="Times New Roman" w:hAnsi="Courier New" w:cs="Courier New"/>
      <w:sz w:val="20"/>
      <w:szCs w:val="20"/>
    </w:rPr>
  </w:style>
  <w:style w:type="character" w:customStyle="1" w:styleId="hljs-comment">
    <w:name w:val="hljs-comment"/>
    <w:basedOn w:val="DefaultParagraphFont"/>
    <w:rsid w:val="0043200C"/>
  </w:style>
  <w:style w:type="paragraph" w:customStyle="1" w:styleId="tableauicon">
    <w:name w:val="tableauicon"/>
    <w:basedOn w:val="Normal"/>
    <w:rsid w:val="00FF173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F173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173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F173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1737"/>
    <w:rPr>
      <w:rFonts w:ascii="Arial" w:eastAsia="Times New Roman" w:hAnsi="Arial" w:cs="Arial"/>
      <w:vanish/>
      <w:sz w:val="16"/>
      <w:szCs w:val="16"/>
    </w:rPr>
  </w:style>
  <w:style w:type="character" w:customStyle="1" w:styleId="variablesrest-api-version">
    <w:name w:val="variablesrest-api-version"/>
    <w:basedOn w:val="DefaultParagraphFont"/>
    <w:rsid w:val="00E744DE"/>
  </w:style>
  <w:style w:type="character" w:customStyle="1" w:styleId="uicontrol">
    <w:name w:val="uicontrol"/>
    <w:basedOn w:val="DefaultParagraphFont"/>
    <w:rsid w:val="00E744DE"/>
  </w:style>
  <w:style w:type="paragraph" w:customStyle="1" w:styleId="note">
    <w:name w:val="note"/>
    <w:basedOn w:val="Normal"/>
    <w:rsid w:val="00E744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i-command-ref">
    <w:name w:val="api-command-ref"/>
    <w:basedOn w:val="DefaultParagraphFont"/>
    <w:rsid w:val="005D74FE"/>
  </w:style>
  <w:style w:type="character" w:customStyle="1" w:styleId="hljs-tag">
    <w:name w:val="hljs-tag"/>
    <w:basedOn w:val="DefaultParagraphFont"/>
    <w:rsid w:val="005D74FE"/>
  </w:style>
  <w:style w:type="character" w:customStyle="1" w:styleId="hljs-name">
    <w:name w:val="hljs-name"/>
    <w:basedOn w:val="DefaultParagraphFont"/>
    <w:rsid w:val="005D74FE"/>
  </w:style>
  <w:style w:type="character" w:customStyle="1" w:styleId="hljs-attr">
    <w:name w:val="hljs-attr"/>
    <w:basedOn w:val="DefaultParagraphFont"/>
    <w:rsid w:val="005D74FE"/>
  </w:style>
  <w:style w:type="character" w:customStyle="1" w:styleId="hljs-string">
    <w:name w:val="hljs-string"/>
    <w:basedOn w:val="DefaultParagraphFont"/>
    <w:rsid w:val="005D74FE"/>
  </w:style>
  <w:style w:type="character" w:customStyle="1" w:styleId="sr-only">
    <w:name w:val="sr-only"/>
    <w:basedOn w:val="DefaultParagraphFont"/>
    <w:rsid w:val="005D74FE"/>
  </w:style>
  <w:style w:type="character" w:customStyle="1" w:styleId="feedback-formtitle">
    <w:name w:val="feedback-form__title"/>
    <w:basedOn w:val="DefaultParagraphFont"/>
    <w:rsid w:val="005D74FE"/>
  </w:style>
  <w:style w:type="character" w:customStyle="1" w:styleId="articletags--version">
    <w:name w:val="article__tags--version"/>
    <w:basedOn w:val="DefaultParagraphFont"/>
    <w:rsid w:val="00595DFF"/>
  </w:style>
  <w:style w:type="character" w:styleId="FollowedHyperlink">
    <w:name w:val="FollowedHyperlink"/>
    <w:basedOn w:val="DefaultParagraphFont"/>
    <w:uiPriority w:val="99"/>
    <w:semiHidden/>
    <w:unhideWhenUsed/>
    <w:rsid w:val="00DF0810"/>
    <w:rPr>
      <w:color w:val="954F72" w:themeColor="followedHyperlink"/>
      <w:u w:val="single"/>
    </w:rPr>
  </w:style>
  <w:style w:type="character" w:customStyle="1" w:styleId="variablesproductname">
    <w:name w:val="variablesproductname"/>
    <w:basedOn w:val="DefaultParagraphFont"/>
    <w:rsid w:val="00232B68"/>
  </w:style>
  <w:style w:type="character" w:styleId="Emphasis">
    <w:name w:val="Emphasis"/>
    <w:basedOn w:val="DefaultParagraphFont"/>
    <w:uiPriority w:val="20"/>
    <w:qFormat/>
    <w:rsid w:val="00D7412E"/>
    <w:rPr>
      <w:i/>
      <w:iCs/>
    </w:rPr>
  </w:style>
  <w:style w:type="paragraph" w:customStyle="1" w:styleId="api-example">
    <w:name w:val="api-example"/>
    <w:basedOn w:val="Normal"/>
    <w:rsid w:val="00DA5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yperlink1">
    <w:name w:val="Hyperlink1"/>
    <w:basedOn w:val="DefaultParagraphFont"/>
    <w:rsid w:val="00A10BAA"/>
  </w:style>
  <w:style w:type="paragraph" w:styleId="Date">
    <w:name w:val="Date"/>
    <w:basedOn w:val="Normal"/>
    <w:next w:val="Normal"/>
    <w:link w:val="DateChar"/>
    <w:uiPriority w:val="99"/>
    <w:semiHidden/>
    <w:unhideWhenUsed/>
    <w:rsid w:val="00C26EF8"/>
  </w:style>
  <w:style w:type="character" w:customStyle="1" w:styleId="DateChar">
    <w:name w:val="Date Char"/>
    <w:basedOn w:val="DefaultParagraphFont"/>
    <w:link w:val="Date"/>
    <w:uiPriority w:val="99"/>
    <w:semiHidden/>
    <w:rsid w:val="00C26EF8"/>
  </w:style>
  <w:style w:type="character" w:customStyle="1" w:styleId="Hyperlink2">
    <w:name w:val="Hyperlink2"/>
    <w:basedOn w:val="DefaultParagraphFont"/>
    <w:rsid w:val="00872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024">
      <w:bodyDiv w:val="1"/>
      <w:marLeft w:val="0"/>
      <w:marRight w:val="0"/>
      <w:marTop w:val="0"/>
      <w:marBottom w:val="0"/>
      <w:divBdr>
        <w:top w:val="none" w:sz="0" w:space="0" w:color="auto"/>
        <w:left w:val="none" w:sz="0" w:space="0" w:color="auto"/>
        <w:bottom w:val="none" w:sz="0" w:space="0" w:color="auto"/>
        <w:right w:val="none" w:sz="0" w:space="0" w:color="auto"/>
      </w:divBdr>
      <w:divsChild>
        <w:div w:id="1385716048">
          <w:marLeft w:val="0"/>
          <w:marRight w:val="0"/>
          <w:marTop w:val="0"/>
          <w:marBottom w:val="0"/>
          <w:divBdr>
            <w:top w:val="none" w:sz="0" w:space="0" w:color="auto"/>
            <w:left w:val="none" w:sz="0" w:space="0" w:color="auto"/>
            <w:bottom w:val="none" w:sz="0" w:space="0" w:color="auto"/>
            <w:right w:val="none" w:sz="0" w:space="0" w:color="auto"/>
          </w:divBdr>
        </w:div>
        <w:div w:id="2142572955">
          <w:marLeft w:val="0"/>
          <w:marRight w:val="0"/>
          <w:marTop w:val="0"/>
          <w:marBottom w:val="0"/>
          <w:divBdr>
            <w:top w:val="none" w:sz="0" w:space="0" w:color="auto"/>
            <w:left w:val="none" w:sz="0" w:space="0" w:color="auto"/>
            <w:bottom w:val="none" w:sz="0" w:space="0" w:color="auto"/>
            <w:right w:val="none" w:sz="0" w:space="0" w:color="auto"/>
          </w:divBdr>
        </w:div>
      </w:divsChild>
    </w:div>
    <w:div w:id="13659006">
      <w:bodyDiv w:val="1"/>
      <w:marLeft w:val="0"/>
      <w:marRight w:val="0"/>
      <w:marTop w:val="0"/>
      <w:marBottom w:val="0"/>
      <w:divBdr>
        <w:top w:val="none" w:sz="0" w:space="0" w:color="auto"/>
        <w:left w:val="none" w:sz="0" w:space="0" w:color="auto"/>
        <w:bottom w:val="none" w:sz="0" w:space="0" w:color="auto"/>
        <w:right w:val="none" w:sz="0" w:space="0" w:color="auto"/>
      </w:divBdr>
    </w:div>
    <w:div w:id="98332875">
      <w:bodyDiv w:val="1"/>
      <w:marLeft w:val="0"/>
      <w:marRight w:val="0"/>
      <w:marTop w:val="0"/>
      <w:marBottom w:val="0"/>
      <w:divBdr>
        <w:top w:val="none" w:sz="0" w:space="0" w:color="auto"/>
        <w:left w:val="none" w:sz="0" w:space="0" w:color="auto"/>
        <w:bottom w:val="none" w:sz="0" w:space="0" w:color="auto"/>
        <w:right w:val="none" w:sz="0" w:space="0" w:color="auto"/>
      </w:divBdr>
    </w:div>
    <w:div w:id="122425337">
      <w:bodyDiv w:val="1"/>
      <w:marLeft w:val="0"/>
      <w:marRight w:val="0"/>
      <w:marTop w:val="0"/>
      <w:marBottom w:val="0"/>
      <w:divBdr>
        <w:top w:val="none" w:sz="0" w:space="0" w:color="auto"/>
        <w:left w:val="none" w:sz="0" w:space="0" w:color="auto"/>
        <w:bottom w:val="none" w:sz="0" w:space="0" w:color="auto"/>
        <w:right w:val="none" w:sz="0" w:space="0" w:color="auto"/>
      </w:divBdr>
    </w:div>
    <w:div w:id="148717475">
      <w:bodyDiv w:val="1"/>
      <w:marLeft w:val="0"/>
      <w:marRight w:val="0"/>
      <w:marTop w:val="0"/>
      <w:marBottom w:val="0"/>
      <w:divBdr>
        <w:top w:val="none" w:sz="0" w:space="0" w:color="auto"/>
        <w:left w:val="none" w:sz="0" w:space="0" w:color="auto"/>
        <w:bottom w:val="none" w:sz="0" w:space="0" w:color="auto"/>
        <w:right w:val="none" w:sz="0" w:space="0" w:color="auto"/>
      </w:divBdr>
    </w:div>
    <w:div w:id="171645629">
      <w:bodyDiv w:val="1"/>
      <w:marLeft w:val="0"/>
      <w:marRight w:val="0"/>
      <w:marTop w:val="0"/>
      <w:marBottom w:val="0"/>
      <w:divBdr>
        <w:top w:val="none" w:sz="0" w:space="0" w:color="auto"/>
        <w:left w:val="none" w:sz="0" w:space="0" w:color="auto"/>
        <w:bottom w:val="none" w:sz="0" w:space="0" w:color="auto"/>
        <w:right w:val="none" w:sz="0" w:space="0" w:color="auto"/>
      </w:divBdr>
    </w:div>
    <w:div w:id="179858268">
      <w:bodyDiv w:val="1"/>
      <w:marLeft w:val="0"/>
      <w:marRight w:val="0"/>
      <w:marTop w:val="0"/>
      <w:marBottom w:val="0"/>
      <w:divBdr>
        <w:top w:val="none" w:sz="0" w:space="0" w:color="auto"/>
        <w:left w:val="none" w:sz="0" w:space="0" w:color="auto"/>
        <w:bottom w:val="none" w:sz="0" w:space="0" w:color="auto"/>
        <w:right w:val="none" w:sz="0" w:space="0" w:color="auto"/>
      </w:divBdr>
      <w:divsChild>
        <w:div w:id="221065630">
          <w:marLeft w:val="0"/>
          <w:marRight w:val="0"/>
          <w:marTop w:val="0"/>
          <w:marBottom w:val="0"/>
          <w:divBdr>
            <w:top w:val="none" w:sz="0" w:space="0" w:color="auto"/>
            <w:left w:val="none" w:sz="0" w:space="0" w:color="auto"/>
            <w:bottom w:val="none" w:sz="0" w:space="0" w:color="auto"/>
            <w:right w:val="none" w:sz="0" w:space="0" w:color="auto"/>
          </w:divBdr>
        </w:div>
      </w:divsChild>
    </w:div>
    <w:div w:id="179902637">
      <w:bodyDiv w:val="1"/>
      <w:marLeft w:val="0"/>
      <w:marRight w:val="0"/>
      <w:marTop w:val="0"/>
      <w:marBottom w:val="0"/>
      <w:divBdr>
        <w:top w:val="none" w:sz="0" w:space="0" w:color="auto"/>
        <w:left w:val="none" w:sz="0" w:space="0" w:color="auto"/>
        <w:bottom w:val="none" w:sz="0" w:space="0" w:color="auto"/>
        <w:right w:val="none" w:sz="0" w:space="0" w:color="auto"/>
      </w:divBdr>
    </w:div>
    <w:div w:id="196478478">
      <w:bodyDiv w:val="1"/>
      <w:marLeft w:val="0"/>
      <w:marRight w:val="0"/>
      <w:marTop w:val="0"/>
      <w:marBottom w:val="0"/>
      <w:divBdr>
        <w:top w:val="none" w:sz="0" w:space="0" w:color="auto"/>
        <w:left w:val="none" w:sz="0" w:space="0" w:color="auto"/>
        <w:bottom w:val="none" w:sz="0" w:space="0" w:color="auto"/>
        <w:right w:val="none" w:sz="0" w:space="0" w:color="auto"/>
      </w:divBdr>
      <w:divsChild>
        <w:div w:id="1704789029">
          <w:marLeft w:val="0"/>
          <w:marRight w:val="0"/>
          <w:marTop w:val="0"/>
          <w:marBottom w:val="0"/>
          <w:divBdr>
            <w:top w:val="none" w:sz="0" w:space="0" w:color="auto"/>
            <w:left w:val="none" w:sz="0" w:space="0" w:color="auto"/>
            <w:bottom w:val="none" w:sz="0" w:space="0" w:color="auto"/>
            <w:right w:val="none" w:sz="0" w:space="0" w:color="auto"/>
          </w:divBdr>
        </w:div>
        <w:div w:id="133763134">
          <w:marLeft w:val="0"/>
          <w:marRight w:val="0"/>
          <w:marTop w:val="0"/>
          <w:marBottom w:val="0"/>
          <w:divBdr>
            <w:top w:val="none" w:sz="0" w:space="0" w:color="auto"/>
            <w:left w:val="none" w:sz="0" w:space="0" w:color="auto"/>
            <w:bottom w:val="none" w:sz="0" w:space="0" w:color="auto"/>
            <w:right w:val="none" w:sz="0" w:space="0" w:color="auto"/>
          </w:divBdr>
        </w:div>
        <w:div w:id="361980849">
          <w:marLeft w:val="0"/>
          <w:marRight w:val="0"/>
          <w:marTop w:val="0"/>
          <w:marBottom w:val="0"/>
          <w:divBdr>
            <w:top w:val="none" w:sz="0" w:space="0" w:color="auto"/>
            <w:left w:val="none" w:sz="0" w:space="0" w:color="auto"/>
            <w:bottom w:val="none" w:sz="0" w:space="0" w:color="auto"/>
            <w:right w:val="none" w:sz="0" w:space="0" w:color="auto"/>
          </w:divBdr>
        </w:div>
        <w:div w:id="686443263">
          <w:marLeft w:val="0"/>
          <w:marRight w:val="0"/>
          <w:marTop w:val="0"/>
          <w:marBottom w:val="0"/>
          <w:divBdr>
            <w:top w:val="none" w:sz="0" w:space="0" w:color="auto"/>
            <w:left w:val="none" w:sz="0" w:space="0" w:color="auto"/>
            <w:bottom w:val="none" w:sz="0" w:space="0" w:color="auto"/>
            <w:right w:val="none" w:sz="0" w:space="0" w:color="auto"/>
          </w:divBdr>
        </w:div>
        <w:div w:id="700479063">
          <w:marLeft w:val="0"/>
          <w:marRight w:val="0"/>
          <w:marTop w:val="0"/>
          <w:marBottom w:val="0"/>
          <w:divBdr>
            <w:top w:val="none" w:sz="0" w:space="0" w:color="auto"/>
            <w:left w:val="none" w:sz="0" w:space="0" w:color="auto"/>
            <w:bottom w:val="none" w:sz="0" w:space="0" w:color="auto"/>
            <w:right w:val="none" w:sz="0" w:space="0" w:color="auto"/>
          </w:divBdr>
        </w:div>
      </w:divsChild>
    </w:div>
    <w:div w:id="204492115">
      <w:bodyDiv w:val="1"/>
      <w:marLeft w:val="0"/>
      <w:marRight w:val="0"/>
      <w:marTop w:val="0"/>
      <w:marBottom w:val="0"/>
      <w:divBdr>
        <w:top w:val="none" w:sz="0" w:space="0" w:color="auto"/>
        <w:left w:val="none" w:sz="0" w:space="0" w:color="auto"/>
        <w:bottom w:val="none" w:sz="0" w:space="0" w:color="auto"/>
        <w:right w:val="none" w:sz="0" w:space="0" w:color="auto"/>
      </w:divBdr>
    </w:div>
    <w:div w:id="297302059">
      <w:bodyDiv w:val="1"/>
      <w:marLeft w:val="0"/>
      <w:marRight w:val="0"/>
      <w:marTop w:val="0"/>
      <w:marBottom w:val="0"/>
      <w:divBdr>
        <w:top w:val="none" w:sz="0" w:space="0" w:color="auto"/>
        <w:left w:val="none" w:sz="0" w:space="0" w:color="auto"/>
        <w:bottom w:val="none" w:sz="0" w:space="0" w:color="auto"/>
        <w:right w:val="none" w:sz="0" w:space="0" w:color="auto"/>
      </w:divBdr>
    </w:div>
    <w:div w:id="301736965">
      <w:bodyDiv w:val="1"/>
      <w:marLeft w:val="0"/>
      <w:marRight w:val="0"/>
      <w:marTop w:val="0"/>
      <w:marBottom w:val="0"/>
      <w:divBdr>
        <w:top w:val="none" w:sz="0" w:space="0" w:color="auto"/>
        <w:left w:val="none" w:sz="0" w:space="0" w:color="auto"/>
        <w:bottom w:val="none" w:sz="0" w:space="0" w:color="auto"/>
        <w:right w:val="none" w:sz="0" w:space="0" w:color="auto"/>
      </w:divBdr>
    </w:div>
    <w:div w:id="306472191">
      <w:bodyDiv w:val="1"/>
      <w:marLeft w:val="0"/>
      <w:marRight w:val="0"/>
      <w:marTop w:val="0"/>
      <w:marBottom w:val="0"/>
      <w:divBdr>
        <w:top w:val="none" w:sz="0" w:space="0" w:color="auto"/>
        <w:left w:val="none" w:sz="0" w:space="0" w:color="auto"/>
        <w:bottom w:val="none" w:sz="0" w:space="0" w:color="auto"/>
        <w:right w:val="none" w:sz="0" w:space="0" w:color="auto"/>
      </w:divBdr>
      <w:divsChild>
        <w:div w:id="1211041321">
          <w:marLeft w:val="0"/>
          <w:marRight w:val="0"/>
          <w:marTop w:val="0"/>
          <w:marBottom w:val="0"/>
          <w:divBdr>
            <w:top w:val="none" w:sz="0" w:space="0" w:color="auto"/>
            <w:left w:val="none" w:sz="0" w:space="0" w:color="auto"/>
            <w:bottom w:val="none" w:sz="0" w:space="0" w:color="auto"/>
            <w:right w:val="none" w:sz="0" w:space="0" w:color="auto"/>
          </w:divBdr>
        </w:div>
        <w:div w:id="846018441">
          <w:marLeft w:val="0"/>
          <w:marRight w:val="0"/>
          <w:marTop w:val="0"/>
          <w:marBottom w:val="0"/>
          <w:divBdr>
            <w:top w:val="none" w:sz="0" w:space="0" w:color="auto"/>
            <w:left w:val="none" w:sz="0" w:space="0" w:color="auto"/>
            <w:bottom w:val="none" w:sz="0" w:space="0" w:color="auto"/>
            <w:right w:val="none" w:sz="0" w:space="0" w:color="auto"/>
          </w:divBdr>
          <w:divsChild>
            <w:div w:id="1760130451">
              <w:marLeft w:val="0"/>
              <w:marRight w:val="0"/>
              <w:marTop w:val="0"/>
              <w:marBottom w:val="0"/>
              <w:divBdr>
                <w:top w:val="none" w:sz="0" w:space="0" w:color="auto"/>
                <w:left w:val="none" w:sz="0" w:space="0" w:color="auto"/>
                <w:bottom w:val="none" w:sz="0" w:space="0" w:color="auto"/>
                <w:right w:val="none" w:sz="0" w:space="0" w:color="auto"/>
              </w:divBdr>
              <w:divsChild>
                <w:div w:id="1821460305">
                  <w:marLeft w:val="0"/>
                  <w:marRight w:val="0"/>
                  <w:marTop w:val="0"/>
                  <w:marBottom w:val="0"/>
                  <w:divBdr>
                    <w:top w:val="none" w:sz="0" w:space="0" w:color="auto"/>
                    <w:left w:val="none" w:sz="0" w:space="0" w:color="auto"/>
                    <w:bottom w:val="none" w:sz="0" w:space="0" w:color="auto"/>
                    <w:right w:val="none" w:sz="0" w:space="0" w:color="auto"/>
                  </w:divBdr>
                </w:div>
                <w:div w:id="11604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1254">
      <w:bodyDiv w:val="1"/>
      <w:marLeft w:val="0"/>
      <w:marRight w:val="0"/>
      <w:marTop w:val="0"/>
      <w:marBottom w:val="0"/>
      <w:divBdr>
        <w:top w:val="none" w:sz="0" w:space="0" w:color="auto"/>
        <w:left w:val="none" w:sz="0" w:space="0" w:color="auto"/>
        <w:bottom w:val="none" w:sz="0" w:space="0" w:color="auto"/>
        <w:right w:val="none" w:sz="0" w:space="0" w:color="auto"/>
      </w:divBdr>
      <w:divsChild>
        <w:div w:id="1708991610">
          <w:marLeft w:val="0"/>
          <w:marRight w:val="0"/>
          <w:marTop w:val="0"/>
          <w:marBottom w:val="0"/>
          <w:divBdr>
            <w:top w:val="none" w:sz="0" w:space="0" w:color="auto"/>
            <w:left w:val="none" w:sz="0" w:space="0" w:color="auto"/>
            <w:bottom w:val="none" w:sz="0" w:space="0" w:color="auto"/>
            <w:right w:val="none" w:sz="0" w:space="0" w:color="auto"/>
          </w:divBdr>
          <w:divsChild>
            <w:div w:id="246430376">
              <w:marLeft w:val="0"/>
              <w:marRight w:val="0"/>
              <w:marTop w:val="0"/>
              <w:marBottom w:val="0"/>
              <w:divBdr>
                <w:top w:val="none" w:sz="0" w:space="0" w:color="auto"/>
                <w:left w:val="none" w:sz="0" w:space="0" w:color="auto"/>
                <w:bottom w:val="none" w:sz="0" w:space="0" w:color="auto"/>
                <w:right w:val="none" w:sz="0" w:space="0" w:color="auto"/>
              </w:divBdr>
              <w:divsChild>
                <w:div w:id="277639406">
                  <w:marLeft w:val="0"/>
                  <w:marRight w:val="0"/>
                  <w:marTop w:val="0"/>
                  <w:marBottom w:val="0"/>
                  <w:divBdr>
                    <w:top w:val="none" w:sz="0" w:space="0" w:color="auto"/>
                    <w:left w:val="none" w:sz="0" w:space="0" w:color="auto"/>
                    <w:bottom w:val="none" w:sz="0" w:space="0" w:color="auto"/>
                    <w:right w:val="none" w:sz="0" w:space="0" w:color="auto"/>
                  </w:divBdr>
                </w:div>
                <w:div w:id="1377895505">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965891976">
          <w:marLeft w:val="0"/>
          <w:marRight w:val="0"/>
          <w:marTop w:val="0"/>
          <w:marBottom w:val="600"/>
          <w:divBdr>
            <w:top w:val="single" w:sz="6" w:space="14" w:color="E3E3E3"/>
            <w:left w:val="single" w:sz="6" w:space="14" w:color="E3E3E3"/>
            <w:bottom w:val="single" w:sz="6" w:space="14" w:color="E3E3E3"/>
            <w:right w:val="single" w:sz="6" w:space="14" w:color="E3E3E3"/>
          </w:divBdr>
          <w:divsChild>
            <w:div w:id="20961212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8072618">
      <w:bodyDiv w:val="1"/>
      <w:marLeft w:val="0"/>
      <w:marRight w:val="0"/>
      <w:marTop w:val="0"/>
      <w:marBottom w:val="0"/>
      <w:divBdr>
        <w:top w:val="none" w:sz="0" w:space="0" w:color="auto"/>
        <w:left w:val="none" w:sz="0" w:space="0" w:color="auto"/>
        <w:bottom w:val="none" w:sz="0" w:space="0" w:color="auto"/>
        <w:right w:val="none" w:sz="0" w:space="0" w:color="auto"/>
      </w:divBdr>
    </w:div>
    <w:div w:id="357391792">
      <w:bodyDiv w:val="1"/>
      <w:marLeft w:val="0"/>
      <w:marRight w:val="0"/>
      <w:marTop w:val="0"/>
      <w:marBottom w:val="0"/>
      <w:divBdr>
        <w:top w:val="none" w:sz="0" w:space="0" w:color="auto"/>
        <w:left w:val="none" w:sz="0" w:space="0" w:color="auto"/>
        <w:bottom w:val="none" w:sz="0" w:space="0" w:color="auto"/>
        <w:right w:val="none" w:sz="0" w:space="0" w:color="auto"/>
      </w:divBdr>
    </w:div>
    <w:div w:id="414477025">
      <w:bodyDiv w:val="1"/>
      <w:marLeft w:val="0"/>
      <w:marRight w:val="0"/>
      <w:marTop w:val="0"/>
      <w:marBottom w:val="0"/>
      <w:divBdr>
        <w:top w:val="none" w:sz="0" w:space="0" w:color="auto"/>
        <w:left w:val="none" w:sz="0" w:space="0" w:color="auto"/>
        <w:bottom w:val="none" w:sz="0" w:space="0" w:color="auto"/>
        <w:right w:val="none" w:sz="0" w:space="0" w:color="auto"/>
      </w:divBdr>
      <w:divsChild>
        <w:div w:id="1098526964">
          <w:marLeft w:val="0"/>
          <w:marRight w:val="0"/>
          <w:marTop w:val="0"/>
          <w:marBottom w:val="0"/>
          <w:divBdr>
            <w:top w:val="none" w:sz="0" w:space="0" w:color="auto"/>
            <w:left w:val="none" w:sz="0" w:space="0" w:color="auto"/>
            <w:bottom w:val="none" w:sz="0" w:space="0" w:color="auto"/>
            <w:right w:val="none" w:sz="0" w:space="0" w:color="auto"/>
          </w:divBdr>
        </w:div>
      </w:divsChild>
    </w:div>
    <w:div w:id="447816518">
      <w:bodyDiv w:val="1"/>
      <w:marLeft w:val="0"/>
      <w:marRight w:val="0"/>
      <w:marTop w:val="0"/>
      <w:marBottom w:val="0"/>
      <w:divBdr>
        <w:top w:val="none" w:sz="0" w:space="0" w:color="auto"/>
        <w:left w:val="none" w:sz="0" w:space="0" w:color="auto"/>
        <w:bottom w:val="none" w:sz="0" w:space="0" w:color="auto"/>
        <w:right w:val="none" w:sz="0" w:space="0" w:color="auto"/>
      </w:divBdr>
      <w:divsChild>
        <w:div w:id="1964264811">
          <w:marLeft w:val="0"/>
          <w:marRight w:val="0"/>
          <w:marTop w:val="0"/>
          <w:marBottom w:val="0"/>
          <w:divBdr>
            <w:top w:val="none" w:sz="0" w:space="0" w:color="auto"/>
            <w:left w:val="none" w:sz="0" w:space="0" w:color="auto"/>
            <w:bottom w:val="none" w:sz="0" w:space="0" w:color="auto"/>
            <w:right w:val="none" w:sz="0" w:space="0" w:color="auto"/>
          </w:divBdr>
        </w:div>
        <w:div w:id="2039504756">
          <w:marLeft w:val="0"/>
          <w:marRight w:val="0"/>
          <w:marTop w:val="0"/>
          <w:marBottom w:val="0"/>
          <w:divBdr>
            <w:top w:val="none" w:sz="0" w:space="0" w:color="auto"/>
            <w:left w:val="none" w:sz="0" w:space="0" w:color="auto"/>
            <w:bottom w:val="none" w:sz="0" w:space="0" w:color="auto"/>
            <w:right w:val="none" w:sz="0" w:space="0" w:color="auto"/>
          </w:divBdr>
          <w:divsChild>
            <w:div w:id="307168960">
              <w:marLeft w:val="0"/>
              <w:marRight w:val="0"/>
              <w:marTop w:val="0"/>
              <w:marBottom w:val="0"/>
              <w:divBdr>
                <w:top w:val="none" w:sz="0" w:space="0" w:color="auto"/>
                <w:left w:val="none" w:sz="0" w:space="0" w:color="auto"/>
                <w:bottom w:val="none" w:sz="0" w:space="0" w:color="auto"/>
                <w:right w:val="none" w:sz="0" w:space="0" w:color="auto"/>
              </w:divBdr>
              <w:divsChild>
                <w:div w:id="8328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20729">
      <w:bodyDiv w:val="1"/>
      <w:marLeft w:val="0"/>
      <w:marRight w:val="0"/>
      <w:marTop w:val="0"/>
      <w:marBottom w:val="0"/>
      <w:divBdr>
        <w:top w:val="none" w:sz="0" w:space="0" w:color="auto"/>
        <w:left w:val="none" w:sz="0" w:space="0" w:color="auto"/>
        <w:bottom w:val="none" w:sz="0" w:space="0" w:color="auto"/>
        <w:right w:val="none" w:sz="0" w:space="0" w:color="auto"/>
      </w:divBdr>
      <w:divsChild>
        <w:div w:id="1703287591">
          <w:marLeft w:val="0"/>
          <w:marRight w:val="0"/>
          <w:marTop w:val="0"/>
          <w:marBottom w:val="0"/>
          <w:divBdr>
            <w:top w:val="none" w:sz="0" w:space="0" w:color="auto"/>
            <w:left w:val="none" w:sz="0" w:space="0" w:color="auto"/>
            <w:bottom w:val="none" w:sz="0" w:space="0" w:color="auto"/>
            <w:right w:val="none" w:sz="0" w:space="0" w:color="auto"/>
          </w:divBdr>
        </w:div>
        <w:div w:id="731394306">
          <w:marLeft w:val="0"/>
          <w:marRight w:val="0"/>
          <w:marTop w:val="0"/>
          <w:marBottom w:val="0"/>
          <w:divBdr>
            <w:top w:val="none" w:sz="0" w:space="0" w:color="auto"/>
            <w:left w:val="none" w:sz="0" w:space="0" w:color="auto"/>
            <w:bottom w:val="none" w:sz="0" w:space="0" w:color="auto"/>
            <w:right w:val="none" w:sz="0" w:space="0" w:color="auto"/>
          </w:divBdr>
          <w:divsChild>
            <w:div w:id="8537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9725">
      <w:bodyDiv w:val="1"/>
      <w:marLeft w:val="0"/>
      <w:marRight w:val="0"/>
      <w:marTop w:val="0"/>
      <w:marBottom w:val="0"/>
      <w:divBdr>
        <w:top w:val="none" w:sz="0" w:space="0" w:color="auto"/>
        <w:left w:val="none" w:sz="0" w:space="0" w:color="auto"/>
        <w:bottom w:val="none" w:sz="0" w:space="0" w:color="auto"/>
        <w:right w:val="none" w:sz="0" w:space="0" w:color="auto"/>
      </w:divBdr>
    </w:div>
    <w:div w:id="574360222">
      <w:bodyDiv w:val="1"/>
      <w:marLeft w:val="0"/>
      <w:marRight w:val="0"/>
      <w:marTop w:val="0"/>
      <w:marBottom w:val="0"/>
      <w:divBdr>
        <w:top w:val="none" w:sz="0" w:space="0" w:color="auto"/>
        <w:left w:val="none" w:sz="0" w:space="0" w:color="auto"/>
        <w:bottom w:val="none" w:sz="0" w:space="0" w:color="auto"/>
        <w:right w:val="none" w:sz="0" w:space="0" w:color="auto"/>
      </w:divBdr>
      <w:divsChild>
        <w:div w:id="1530022241">
          <w:marLeft w:val="0"/>
          <w:marRight w:val="0"/>
          <w:marTop w:val="0"/>
          <w:marBottom w:val="0"/>
          <w:divBdr>
            <w:top w:val="none" w:sz="0" w:space="0" w:color="auto"/>
            <w:left w:val="none" w:sz="0" w:space="0" w:color="auto"/>
            <w:bottom w:val="none" w:sz="0" w:space="0" w:color="auto"/>
            <w:right w:val="none" w:sz="0" w:space="0" w:color="auto"/>
          </w:divBdr>
        </w:div>
        <w:div w:id="1178277734">
          <w:marLeft w:val="0"/>
          <w:marRight w:val="0"/>
          <w:marTop w:val="0"/>
          <w:marBottom w:val="0"/>
          <w:divBdr>
            <w:top w:val="none" w:sz="0" w:space="0" w:color="auto"/>
            <w:left w:val="none" w:sz="0" w:space="0" w:color="auto"/>
            <w:bottom w:val="none" w:sz="0" w:space="0" w:color="auto"/>
            <w:right w:val="none" w:sz="0" w:space="0" w:color="auto"/>
          </w:divBdr>
          <w:divsChild>
            <w:div w:id="5901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7545">
      <w:bodyDiv w:val="1"/>
      <w:marLeft w:val="0"/>
      <w:marRight w:val="0"/>
      <w:marTop w:val="0"/>
      <w:marBottom w:val="0"/>
      <w:divBdr>
        <w:top w:val="none" w:sz="0" w:space="0" w:color="auto"/>
        <w:left w:val="none" w:sz="0" w:space="0" w:color="auto"/>
        <w:bottom w:val="none" w:sz="0" w:space="0" w:color="auto"/>
        <w:right w:val="none" w:sz="0" w:space="0" w:color="auto"/>
      </w:divBdr>
    </w:div>
    <w:div w:id="608850220">
      <w:bodyDiv w:val="1"/>
      <w:marLeft w:val="0"/>
      <w:marRight w:val="0"/>
      <w:marTop w:val="0"/>
      <w:marBottom w:val="0"/>
      <w:divBdr>
        <w:top w:val="none" w:sz="0" w:space="0" w:color="auto"/>
        <w:left w:val="none" w:sz="0" w:space="0" w:color="auto"/>
        <w:bottom w:val="none" w:sz="0" w:space="0" w:color="auto"/>
        <w:right w:val="none" w:sz="0" w:space="0" w:color="auto"/>
      </w:divBdr>
    </w:div>
    <w:div w:id="657077177">
      <w:bodyDiv w:val="1"/>
      <w:marLeft w:val="0"/>
      <w:marRight w:val="0"/>
      <w:marTop w:val="0"/>
      <w:marBottom w:val="0"/>
      <w:divBdr>
        <w:top w:val="none" w:sz="0" w:space="0" w:color="auto"/>
        <w:left w:val="none" w:sz="0" w:space="0" w:color="auto"/>
        <w:bottom w:val="none" w:sz="0" w:space="0" w:color="auto"/>
        <w:right w:val="none" w:sz="0" w:space="0" w:color="auto"/>
      </w:divBdr>
      <w:divsChild>
        <w:div w:id="128400502">
          <w:marLeft w:val="0"/>
          <w:marRight w:val="0"/>
          <w:marTop w:val="0"/>
          <w:marBottom w:val="0"/>
          <w:divBdr>
            <w:top w:val="none" w:sz="0" w:space="0" w:color="auto"/>
            <w:left w:val="none" w:sz="0" w:space="0" w:color="auto"/>
            <w:bottom w:val="none" w:sz="0" w:space="0" w:color="auto"/>
            <w:right w:val="none" w:sz="0" w:space="0" w:color="auto"/>
          </w:divBdr>
        </w:div>
        <w:div w:id="333457725">
          <w:marLeft w:val="0"/>
          <w:marRight w:val="0"/>
          <w:marTop w:val="0"/>
          <w:marBottom w:val="0"/>
          <w:divBdr>
            <w:top w:val="none" w:sz="0" w:space="0" w:color="auto"/>
            <w:left w:val="none" w:sz="0" w:space="0" w:color="auto"/>
            <w:bottom w:val="none" w:sz="0" w:space="0" w:color="auto"/>
            <w:right w:val="none" w:sz="0" w:space="0" w:color="auto"/>
          </w:divBdr>
        </w:div>
      </w:divsChild>
    </w:div>
    <w:div w:id="679699077">
      <w:bodyDiv w:val="1"/>
      <w:marLeft w:val="0"/>
      <w:marRight w:val="0"/>
      <w:marTop w:val="0"/>
      <w:marBottom w:val="0"/>
      <w:divBdr>
        <w:top w:val="none" w:sz="0" w:space="0" w:color="auto"/>
        <w:left w:val="none" w:sz="0" w:space="0" w:color="auto"/>
        <w:bottom w:val="none" w:sz="0" w:space="0" w:color="auto"/>
        <w:right w:val="none" w:sz="0" w:space="0" w:color="auto"/>
      </w:divBdr>
    </w:div>
    <w:div w:id="696392759">
      <w:bodyDiv w:val="1"/>
      <w:marLeft w:val="0"/>
      <w:marRight w:val="0"/>
      <w:marTop w:val="0"/>
      <w:marBottom w:val="0"/>
      <w:divBdr>
        <w:top w:val="none" w:sz="0" w:space="0" w:color="auto"/>
        <w:left w:val="none" w:sz="0" w:space="0" w:color="auto"/>
        <w:bottom w:val="none" w:sz="0" w:space="0" w:color="auto"/>
        <w:right w:val="none" w:sz="0" w:space="0" w:color="auto"/>
      </w:divBdr>
    </w:div>
    <w:div w:id="697049847">
      <w:bodyDiv w:val="1"/>
      <w:marLeft w:val="0"/>
      <w:marRight w:val="0"/>
      <w:marTop w:val="0"/>
      <w:marBottom w:val="0"/>
      <w:divBdr>
        <w:top w:val="none" w:sz="0" w:space="0" w:color="auto"/>
        <w:left w:val="none" w:sz="0" w:space="0" w:color="auto"/>
        <w:bottom w:val="none" w:sz="0" w:space="0" w:color="auto"/>
        <w:right w:val="none" w:sz="0" w:space="0" w:color="auto"/>
      </w:divBdr>
    </w:div>
    <w:div w:id="722024919">
      <w:bodyDiv w:val="1"/>
      <w:marLeft w:val="0"/>
      <w:marRight w:val="0"/>
      <w:marTop w:val="0"/>
      <w:marBottom w:val="0"/>
      <w:divBdr>
        <w:top w:val="none" w:sz="0" w:space="0" w:color="auto"/>
        <w:left w:val="none" w:sz="0" w:space="0" w:color="auto"/>
        <w:bottom w:val="none" w:sz="0" w:space="0" w:color="auto"/>
        <w:right w:val="none" w:sz="0" w:space="0" w:color="auto"/>
      </w:divBdr>
      <w:divsChild>
        <w:div w:id="1736322252">
          <w:marLeft w:val="0"/>
          <w:marRight w:val="0"/>
          <w:marTop w:val="0"/>
          <w:marBottom w:val="0"/>
          <w:divBdr>
            <w:top w:val="none" w:sz="0" w:space="0" w:color="auto"/>
            <w:left w:val="none" w:sz="0" w:space="0" w:color="auto"/>
            <w:bottom w:val="none" w:sz="0" w:space="0" w:color="auto"/>
            <w:right w:val="none" w:sz="0" w:space="0" w:color="auto"/>
          </w:divBdr>
        </w:div>
      </w:divsChild>
    </w:div>
    <w:div w:id="732318273">
      <w:bodyDiv w:val="1"/>
      <w:marLeft w:val="0"/>
      <w:marRight w:val="0"/>
      <w:marTop w:val="0"/>
      <w:marBottom w:val="0"/>
      <w:divBdr>
        <w:top w:val="none" w:sz="0" w:space="0" w:color="auto"/>
        <w:left w:val="none" w:sz="0" w:space="0" w:color="auto"/>
        <w:bottom w:val="none" w:sz="0" w:space="0" w:color="auto"/>
        <w:right w:val="none" w:sz="0" w:space="0" w:color="auto"/>
      </w:divBdr>
      <w:divsChild>
        <w:div w:id="404955702">
          <w:marLeft w:val="0"/>
          <w:marRight w:val="0"/>
          <w:marTop w:val="0"/>
          <w:marBottom w:val="0"/>
          <w:divBdr>
            <w:top w:val="none" w:sz="0" w:space="0" w:color="auto"/>
            <w:left w:val="none" w:sz="0" w:space="0" w:color="auto"/>
            <w:bottom w:val="none" w:sz="0" w:space="0" w:color="auto"/>
            <w:right w:val="none" w:sz="0" w:space="0" w:color="auto"/>
          </w:divBdr>
        </w:div>
        <w:div w:id="1561405380">
          <w:marLeft w:val="0"/>
          <w:marRight w:val="0"/>
          <w:marTop w:val="0"/>
          <w:marBottom w:val="0"/>
          <w:divBdr>
            <w:top w:val="none" w:sz="0" w:space="0" w:color="auto"/>
            <w:left w:val="none" w:sz="0" w:space="0" w:color="auto"/>
            <w:bottom w:val="none" w:sz="0" w:space="0" w:color="auto"/>
            <w:right w:val="none" w:sz="0" w:space="0" w:color="auto"/>
          </w:divBdr>
        </w:div>
      </w:divsChild>
    </w:div>
    <w:div w:id="741754285">
      <w:bodyDiv w:val="1"/>
      <w:marLeft w:val="0"/>
      <w:marRight w:val="0"/>
      <w:marTop w:val="0"/>
      <w:marBottom w:val="0"/>
      <w:divBdr>
        <w:top w:val="none" w:sz="0" w:space="0" w:color="auto"/>
        <w:left w:val="none" w:sz="0" w:space="0" w:color="auto"/>
        <w:bottom w:val="none" w:sz="0" w:space="0" w:color="auto"/>
        <w:right w:val="none" w:sz="0" w:space="0" w:color="auto"/>
      </w:divBdr>
      <w:divsChild>
        <w:div w:id="1186557240">
          <w:marLeft w:val="0"/>
          <w:marRight w:val="0"/>
          <w:marTop w:val="0"/>
          <w:marBottom w:val="0"/>
          <w:divBdr>
            <w:top w:val="none" w:sz="0" w:space="0" w:color="auto"/>
            <w:left w:val="none" w:sz="0" w:space="0" w:color="auto"/>
            <w:bottom w:val="none" w:sz="0" w:space="0" w:color="auto"/>
            <w:right w:val="none" w:sz="0" w:space="0" w:color="auto"/>
          </w:divBdr>
          <w:divsChild>
            <w:div w:id="1431508420">
              <w:marLeft w:val="0"/>
              <w:marRight w:val="0"/>
              <w:marTop w:val="0"/>
              <w:marBottom w:val="0"/>
              <w:divBdr>
                <w:top w:val="none" w:sz="0" w:space="0" w:color="auto"/>
                <w:left w:val="none" w:sz="0" w:space="0" w:color="auto"/>
                <w:bottom w:val="none" w:sz="0" w:space="0" w:color="auto"/>
                <w:right w:val="none" w:sz="0" w:space="0" w:color="auto"/>
              </w:divBdr>
            </w:div>
            <w:div w:id="131872442">
              <w:marLeft w:val="0"/>
              <w:marRight w:val="0"/>
              <w:marTop w:val="0"/>
              <w:marBottom w:val="0"/>
              <w:divBdr>
                <w:top w:val="none" w:sz="0" w:space="0" w:color="auto"/>
                <w:left w:val="none" w:sz="0" w:space="0" w:color="auto"/>
                <w:bottom w:val="none" w:sz="0" w:space="0" w:color="auto"/>
                <w:right w:val="none" w:sz="0" w:space="0" w:color="auto"/>
              </w:divBdr>
            </w:div>
            <w:div w:id="53281148">
              <w:marLeft w:val="0"/>
              <w:marRight w:val="0"/>
              <w:marTop w:val="0"/>
              <w:marBottom w:val="0"/>
              <w:divBdr>
                <w:top w:val="none" w:sz="0" w:space="0" w:color="auto"/>
                <w:left w:val="none" w:sz="0" w:space="0" w:color="auto"/>
                <w:bottom w:val="none" w:sz="0" w:space="0" w:color="auto"/>
                <w:right w:val="none" w:sz="0" w:space="0" w:color="auto"/>
              </w:divBdr>
            </w:div>
            <w:div w:id="14199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033">
      <w:bodyDiv w:val="1"/>
      <w:marLeft w:val="0"/>
      <w:marRight w:val="0"/>
      <w:marTop w:val="0"/>
      <w:marBottom w:val="0"/>
      <w:divBdr>
        <w:top w:val="none" w:sz="0" w:space="0" w:color="auto"/>
        <w:left w:val="none" w:sz="0" w:space="0" w:color="auto"/>
        <w:bottom w:val="none" w:sz="0" w:space="0" w:color="auto"/>
        <w:right w:val="none" w:sz="0" w:space="0" w:color="auto"/>
      </w:divBdr>
    </w:div>
    <w:div w:id="757016305">
      <w:bodyDiv w:val="1"/>
      <w:marLeft w:val="0"/>
      <w:marRight w:val="0"/>
      <w:marTop w:val="0"/>
      <w:marBottom w:val="0"/>
      <w:divBdr>
        <w:top w:val="none" w:sz="0" w:space="0" w:color="auto"/>
        <w:left w:val="none" w:sz="0" w:space="0" w:color="auto"/>
        <w:bottom w:val="none" w:sz="0" w:space="0" w:color="auto"/>
        <w:right w:val="none" w:sz="0" w:space="0" w:color="auto"/>
      </w:divBdr>
      <w:divsChild>
        <w:div w:id="1376739664">
          <w:marLeft w:val="0"/>
          <w:marRight w:val="0"/>
          <w:marTop w:val="0"/>
          <w:marBottom w:val="0"/>
          <w:divBdr>
            <w:top w:val="none" w:sz="0" w:space="0" w:color="auto"/>
            <w:left w:val="none" w:sz="0" w:space="0" w:color="auto"/>
            <w:bottom w:val="none" w:sz="0" w:space="0" w:color="auto"/>
            <w:right w:val="none" w:sz="0" w:space="0" w:color="auto"/>
          </w:divBdr>
        </w:div>
        <w:div w:id="1679456332">
          <w:marLeft w:val="0"/>
          <w:marRight w:val="0"/>
          <w:marTop w:val="0"/>
          <w:marBottom w:val="0"/>
          <w:divBdr>
            <w:top w:val="none" w:sz="0" w:space="0" w:color="auto"/>
            <w:left w:val="none" w:sz="0" w:space="0" w:color="auto"/>
            <w:bottom w:val="none" w:sz="0" w:space="0" w:color="auto"/>
            <w:right w:val="none" w:sz="0" w:space="0" w:color="auto"/>
          </w:divBdr>
          <w:divsChild>
            <w:div w:id="3399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4033">
      <w:bodyDiv w:val="1"/>
      <w:marLeft w:val="0"/>
      <w:marRight w:val="0"/>
      <w:marTop w:val="0"/>
      <w:marBottom w:val="0"/>
      <w:divBdr>
        <w:top w:val="none" w:sz="0" w:space="0" w:color="auto"/>
        <w:left w:val="none" w:sz="0" w:space="0" w:color="auto"/>
        <w:bottom w:val="none" w:sz="0" w:space="0" w:color="auto"/>
        <w:right w:val="none" w:sz="0" w:space="0" w:color="auto"/>
      </w:divBdr>
    </w:div>
    <w:div w:id="810438664">
      <w:bodyDiv w:val="1"/>
      <w:marLeft w:val="0"/>
      <w:marRight w:val="0"/>
      <w:marTop w:val="0"/>
      <w:marBottom w:val="0"/>
      <w:divBdr>
        <w:top w:val="none" w:sz="0" w:space="0" w:color="auto"/>
        <w:left w:val="none" w:sz="0" w:space="0" w:color="auto"/>
        <w:bottom w:val="none" w:sz="0" w:space="0" w:color="auto"/>
        <w:right w:val="none" w:sz="0" w:space="0" w:color="auto"/>
      </w:divBdr>
    </w:div>
    <w:div w:id="814950843">
      <w:bodyDiv w:val="1"/>
      <w:marLeft w:val="0"/>
      <w:marRight w:val="0"/>
      <w:marTop w:val="0"/>
      <w:marBottom w:val="0"/>
      <w:divBdr>
        <w:top w:val="none" w:sz="0" w:space="0" w:color="auto"/>
        <w:left w:val="none" w:sz="0" w:space="0" w:color="auto"/>
        <w:bottom w:val="none" w:sz="0" w:space="0" w:color="auto"/>
        <w:right w:val="none" w:sz="0" w:space="0" w:color="auto"/>
      </w:divBdr>
    </w:div>
    <w:div w:id="827668549">
      <w:bodyDiv w:val="1"/>
      <w:marLeft w:val="0"/>
      <w:marRight w:val="0"/>
      <w:marTop w:val="0"/>
      <w:marBottom w:val="0"/>
      <w:divBdr>
        <w:top w:val="none" w:sz="0" w:space="0" w:color="auto"/>
        <w:left w:val="none" w:sz="0" w:space="0" w:color="auto"/>
        <w:bottom w:val="none" w:sz="0" w:space="0" w:color="auto"/>
        <w:right w:val="none" w:sz="0" w:space="0" w:color="auto"/>
      </w:divBdr>
    </w:div>
    <w:div w:id="842090745">
      <w:bodyDiv w:val="1"/>
      <w:marLeft w:val="0"/>
      <w:marRight w:val="0"/>
      <w:marTop w:val="0"/>
      <w:marBottom w:val="0"/>
      <w:divBdr>
        <w:top w:val="none" w:sz="0" w:space="0" w:color="auto"/>
        <w:left w:val="none" w:sz="0" w:space="0" w:color="auto"/>
        <w:bottom w:val="none" w:sz="0" w:space="0" w:color="auto"/>
        <w:right w:val="none" w:sz="0" w:space="0" w:color="auto"/>
      </w:divBdr>
    </w:div>
    <w:div w:id="862865804">
      <w:bodyDiv w:val="1"/>
      <w:marLeft w:val="0"/>
      <w:marRight w:val="0"/>
      <w:marTop w:val="0"/>
      <w:marBottom w:val="0"/>
      <w:divBdr>
        <w:top w:val="none" w:sz="0" w:space="0" w:color="auto"/>
        <w:left w:val="none" w:sz="0" w:space="0" w:color="auto"/>
        <w:bottom w:val="none" w:sz="0" w:space="0" w:color="auto"/>
        <w:right w:val="none" w:sz="0" w:space="0" w:color="auto"/>
      </w:divBdr>
      <w:divsChild>
        <w:div w:id="857432627">
          <w:marLeft w:val="0"/>
          <w:marRight w:val="0"/>
          <w:marTop w:val="0"/>
          <w:marBottom w:val="0"/>
          <w:divBdr>
            <w:top w:val="none" w:sz="0" w:space="0" w:color="auto"/>
            <w:left w:val="none" w:sz="0" w:space="0" w:color="auto"/>
            <w:bottom w:val="none" w:sz="0" w:space="0" w:color="auto"/>
            <w:right w:val="none" w:sz="0" w:space="0" w:color="auto"/>
          </w:divBdr>
        </w:div>
      </w:divsChild>
    </w:div>
    <w:div w:id="947353435">
      <w:bodyDiv w:val="1"/>
      <w:marLeft w:val="0"/>
      <w:marRight w:val="0"/>
      <w:marTop w:val="0"/>
      <w:marBottom w:val="0"/>
      <w:divBdr>
        <w:top w:val="none" w:sz="0" w:space="0" w:color="auto"/>
        <w:left w:val="none" w:sz="0" w:space="0" w:color="auto"/>
        <w:bottom w:val="none" w:sz="0" w:space="0" w:color="auto"/>
        <w:right w:val="none" w:sz="0" w:space="0" w:color="auto"/>
      </w:divBdr>
      <w:divsChild>
        <w:div w:id="1966739936">
          <w:marLeft w:val="0"/>
          <w:marRight w:val="0"/>
          <w:marTop w:val="0"/>
          <w:marBottom w:val="0"/>
          <w:divBdr>
            <w:top w:val="none" w:sz="0" w:space="0" w:color="auto"/>
            <w:left w:val="none" w:sz="0" w:space="0" w:color="auto"/>
            <w:bottom w:val="none" w:sz="0" w:space="0" w:color="auto"/>
            <w:right w:val="none" w:sz="0" w:space="0" w:color="auto"/>
          </w:divBdr>
        </w:div>
      </w:divsChild>
    </w:div>
    <w:div w:id="1023477398">
      <w:bodyDiv w:val="1"/>
      <w:marLeft w:val="0"/>
      <w:marRight w:val="0"/>
      <w:marTop w:val="0"/>
      <w:marBottom w:val="0"/>
      <w:divBdr>
        <w:top w:val="none" w:sz="0" w:space="0" w:color="auto"/>
        <w:left w:val="none" w:sz="0" w:space="0" w:color="auto"/>
        <w:bottom w:val="none" w:sz="0" w:space="0" w:color="auto"/>
        <w:right w:val="none" w:sz="0" w:space="0" w:color="auto"/>
      </w:divBdr>
      <w:divsChild>
        <w:div w:id="542793930">
          <w:marLeft w:val="0"/>
          <w:marRight w:val="0"/>
          <w:marTop w:val="0"/>
          <w:marBottom w:val="0"/>
          <w:divBdr>
            <w:top w:val="none" w:sz="0" w:space="0" w:color="auto"/>
            <w:left w:val="none" w:sz="0" w:space="0" w:color="auto"/>
            <w:bottom w:val="none" w:sz="0" w:space="0" w:color="auto"/>
            <w:right w:val="none" w:sz="0" w:space="0" w:color="auto"/>
          </w:divBdr>
        </w:div>
      </w:divsChild>
    </w:div>
    <w:div w:id="1075590719">
      <w:bodyDiv w:val="1"/>
      <w:marLeft w:val="0"/>
      <w:marRight w:val="0"/>
      <w:marTop w:val="0"/>
      <w:marBottom w:val="0"/>
      <w:divBdr>
        <w:top w:val="none" w:sz="0" w:space="0" w:color="auto"/>
        <w:left w:val="none" w:sz="0" w:space="0" w:color="auto"/>
        <w:bottom w:val="none" w:sz="0" w:space="0" w:color="auto"/>
        <w:right w:val="none" w:sz="0" w:space="0" w:color="auto"/>
      </w:divBdr>
    </w:div>
    <w:div w:id="1077287760">
      <w:bodyDiv w:val="1"/>
      <w:marLeft w:val="0"/>
      <w:marRight w:val="0"/>
      <w:marTop w:val="0"/>
      <w:marBottom w:val="0"/>
      <w:divBdr>
        <w:top w:val="none" w:sz="0" w:space="0" w:color="auto"/>
        <w:left w:val="none" w:sz="0" w:space="0" w:color="auto"/>
        <w:bottom w:val="none" w:sz="0" w:space="0" w:color="auto"/>
        <w:right w:val="none" w:sz="0" w:space="0" w:color="auto"/>
      </w:divBdr>
      <w:divsChild>
        <w:div w:id="1308317870">
          <w:marLeft w:val="0"/>
          <w:marRight w:val="0"/>
          <w:marTop w:val="0"/>
          <w:marBottom w:val="0"/>
          <w:divBdr>
            <w:top w:val="none" w:sz="0" w:space="0" w:color="auto"/>
            <w:left w:val="none" w:sz="0" w:space="0" w:color="auto"/>
            <w:bottom w:val="none" w:sz="0" w:space="0" w:color="auto"/>
            <w:right w:val="none" w:sz="0" w:space="0" w:color="auto"/>
          </w:divBdr>
        </w:div>
      </w:divsChild>
    </w:div>
    <w:div w:id="1158035040">
      <w:bodyDiv w:val="1"/>
      <w:marLeft w:val="0"/>
      <w:marRight w:val="0"/>
      <w:marTop w:val="0"/>
      <w:marBottom w:val="0"/>
      <w:divBdr>
        <w:top w:val="none" w:sz="0" w:space="0" w:color="auto"/>
        <w:left w:val="none" w:sz="0" w:space="0" w:color="auto"/>
        <w:bottom w:val="none" w:sz="0" w:space="0" w:color="auto"/>
        <w:right w:val="none" w:sz="0" w:space="0" w:color="auto"/>
      </w:divBdr>
      <w:divsChild>
        <w:div w:id="1698651144">
          <w:marLeft w:val="0"/>
          <w:marRight w:val="0"/>
          <w:marTop w:val="0"/>
          <w:marBottom w:val="0"/>
          <w:divBdr>
            <w:top w:val="none" w:sz="0" w:space="0" w:color="auto"/>
            <w:left w:val="none" w:sz="0" w:space="0" w:color="auto"/>
            <w:bottom w:val="none" w:sz="0" w:space="0" w:color="auto"/>
            <w:right w:val="none" w:sz="0" w:space="0" w:color="auto"/>
          </w:divBdr>
        </w:div>
      </w:divsChild>
    </w:div>
    <w:div w:id="1173255674">
      <w:bodyDiv w:val="1"/>
      <w:marLeft w:val="0"/>
      <w:marRight w:val="0"/>
      <w:marTop w:val="0"/>
      <w:marBottom w:val="0"/>
      <w:divBdr>
        <w:top w:val="none" w:sz="0" w:space="0" w:color="auto"/>
        <w:left w:val="none" w:sz="0" w:space="0" w:color="auto"/>
        <w:bottom w:val="none" w:sz="0" w:space="0" w:color="auto"/>
        <w:right w:val="none" w:sz="0" w:space="0" w:color="auto"/>
      </w:divBdr>
    </w:div>
    <w:div w:id="1175263947">
      <w:bodyDiv w:val="1"/>
      <w:marLeft w:val="0"/>
      <w:marRight w:val="0"/>
      <w:marTop w:val="0"/>
      <w:marBottom w:val="0"/>
      <w:divBdr>
        <w:top w:val="none" w:sz="0" w:space="0" w:color="auto"/>
        <w:left w:val="none" w:sz="0" w:space="0" w:color="auto"/>
        <w:bottom w:val="none" w:sz="0" w:space="0" w:color="auto"/>
        <w:right w:val="none" w:sz="0" w:space="0" w:color="auto"/>
      </w:divBdr>
      <w:divsChild>
        <w:div w:id="902178042">
          <w:marLeft w:val="0"/>
          <w:marRight w:val="0"/>
          <w:marTop w:val="0"/>
          <w:marBottom w:val="0"/>
          <w:divBdr>
            <w:top w:val="none" w:sz="0" w:space="0" w:color="auto"/>
            <w:left w:val="none" w:sz="0" w:space="0" w:color="auto"/>
            <w:bottom w:val="none" w:sz="0" w:space="0" w:color="auto"/>
            <w:right w:val="none" w:sz="0" w:space="0" w:color="auto"/>
          </w:divBdr>
        </w:div>
        <w:div w:id="1013604988">
          <w:marLeft w:val="0"/>
          <w:marRight w:val="0"/>
          <w:marTop w:val="0"/>
          <w:marBottom w:val="0"/>
          <w:divBdr>
            <w:top w:val="none" w:sz="0" w:space="0" w:color="auto"/>
            <w:left w:val="none" w:sz="0" w:space="0" w:color="auto"/>
            <w:bottom w:val="none" w:sz="0" w:space="0" w:color="auto"/>
            <w:right w:val="none" w:sz="0" w:space="0" w:color="auto"/>
          </w:divBdr>
          <w:divsChild>
            <w:div w:id="1866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5898">
      <w:bodyDiv w:val="1"/>
      <w:marLeft w:val="0"/>
      <w:marRight w:val="0"/>
      <w:marTop w:val="0"/>
      <w:marBottom w:val="0"/>
      <w:divBdr>
        <w:top w:val="none" w:sz="0" w:space="0" w:color="auto"/>
        <w:left w:val="none" w:sz="0" w:space="0" w:color="auto"/>
        <w:bottom w:val="none" w:sz="0" w:space="0" w:color="auto"/>
        <w:right w:val="none" w:sz="0" w:space="0" w:color="auto"/>
      </w:divBdr>
    </w:div>
    <w:div w:id="1197307735">
      <w:bodyDiv w:val="1"/>
      <w:marLeft w:val="0"/>
      <w:marRight w:val="0"/>
      <w:marTop w:val="0"/>
      <w:marBottom w:val="0"/>
      <w:divBdr>
        <w:top w:val="none" w:sz="0" w:space="0" w:color="auto"/>
        <w:left w:val="none" w:sz="0" w:space="0" w:color="auto"/>
        <w:bottom w:val="none" w:sz="0" w:space="0" w:color="auto"/>
        <w:right w:val="none" w:sz="0" w:space="0" w:color="auto"/>
      </w:divBdr>
    </w:div>
    <w:div w:id="1248727040">
      <w:bodyDiv w:val="1"/>
      <w:marLeft w:val="0"/>
      <w:marRight w:val="0"/>
      <w:marTop w:val="0"/>
      <w:marBottom w:val="0"/>
      <w:divBdr>
        <w:top w:val="none" w:sz="0" w:space="0" w:color="auto"/>
        <w:left w:val="none" w:sz="0" w:space="0" w:color="auto"/>
        <w:bottom w:val="none" w:sz="0" w:space="0" w:color="auto"/>
        <w:right w:val="none" w:sz="0" w:space="0" w:color="auto"/>
      </w:divBdr>
      <w:divsChild>
        <w:div w:id="569848107">
          <w:marLeft w:val="0"/>
          <w:marRight w:val="0"/>
          <w:marTop w:val="0"/>
          <w:marBottom w:val="0"/>
          <w:divBdr>
            <w:top w:val="none" w:sz="0" w:space="0" w:color="auto"/>
            <w:left w:val="none" w:sz="0" w:space="0" w:color="auto"/>
            <w:bottom w:val="none" w:sz="0" w:space="0" w:color="auto"/>
            <w:right w:val="none" w:sz="0" w:space="0" w:color="auto"/>
          </w:divBdr>
        </w:div>
      </w:divsChild>
    </w:div>
    <w:div w:id="1253204637">
      <w:bodyDiv w:val="1"/>
      <w:marLeft w:val="0"/>
      <w:marRight w:val="0"/>
      <w:marTop w:val="0"/>
      <w:marBottom w:val="0"/>
      <w:divBdr>
        <w:top w:val="none" w:sz="0" w:space="0" w:color="auto"/>
        <w:left w:val="none" w:sz="0" w:space="0" w:color="auto"/>
        <w:bottom w:val="none" w:sz="0" w:space="0" w:color="auto"/>
        <w:right w:val="none" w:sz="0" w:space="0" w:color="auto"/>
      </w:divBdr>
    </w:div>
    <w:div w:id="1259869704">
      <w:bodyDiv w:val="1"/>
      <w:marLeft w:val="0"/>
      <w:marRight w:val="0"/>
      <w:marTop w:val="0"/>
      <w:marBottom w:val="0"/>
      <w:divBdr>
        <w:top w:val="none" w:sz="0" w:space="0" w:color="auto"/>
        <w:left w:val="none" w:sz="0" w:space="0" w:color="auto"/>
        <w:bottom w:val="none" w:sz="0" w:space="0" w:color="auto"/>
        <w:right w:val="none" w:sz="0" w:space="0" w:color="auto"/>
      </w:divBdr>
    </w:div>
    <w:div w:id="1273823942">
      <w:bodyDiv w:val="1"/>
      <w:marLeft w:val="0"/>
      <w:marRight w:val="0"/>
      <w:marTop w:val="0"/>
      <w:marBottom w:val="0"/>
      <w:divBdr>
        <w:top w:val="none" w:sz="0" w:space="0" w:color="auto"/>
        <w:left w:val="none" w:sz="0" w:space="0" w:color="auto"/>
        <w:bottom w:val="none" w:sz="0" w:space="0" w:color="auto"/>
        <w:right w:val="none" w:sz="0" w:space="0" w:color="auto"/>
      </w:divBdr>
      <w:divsChild>
        <w:div w:id="2068458007">
          <w:marLeft w:val="0"/>
          <w:marRight w:val="0"/>
          <w:marTop w:val="0"/>
          <w:marBottom w:val="0"/>
          <w:divBdr>
            <w:top w:val="none" w:sz="0" w:space="0" w:color="auto"/>
            <w:left w:val="none" w:sz="0" w:space="0" w:color="auto"/>
            <w:bottom w:val="none" w:sz="0" w:space="0" w:color="auto"/>
            <w:right w:val="none" w:sz="0" w:space="0" w:color="auto"/>
          </w:divBdr>
        </w:div>
      </w:divsChild>
    </w:div>
    <w:div w:id="1298294264">
      <w:bodyDiv w:val="1"/>
      <w:marLeft w:val="0"/>
      <w:marRight w:val="0"/>
      <w:marTop w:val="0"/>
      <w:marBottom w:val="0"/>
      <w:divBdr>
        <w:top w:val="none" w:sz="0" w:space="0" w:color="auto"/>
        <w:left w:val="none" w:sz="0" w:space="0" w:color="auto"/>
        <w:bottom w:val="none" w:sz="0" w:space="0" w:color="auto"/>
        <w:right w:val="none" w:sz="0" w:space="0" w:color="auto"/>
      </w:divBdr>
    </w:div>
    <w:div w:id="1319577663">
      <w:bodyDiv w:val="1"/>
      <w:marLeft w:val="0"/>
      <w:marRight w:val="0"/>
      <w:marTop w:val="0"/>
      <w:marBottom w:val="0"/>
      <w:divBdr>
        <w:top w:val="none" w:sz="0" w:space="0" w:color="auto"/>
        <w:left w:val="none" w:sz="0" w:space="0" w:color="auto"/>
        <w:bottom w:val="none" w:sz="0" w:space="0" w:color="auto"/>
        <w:right w:val="none" w:sz="0" w:space="0" w:color="auto"/>
      </w:divBdr>
    </w:div>
    <w:div w:id="1322925029">
      <w:bodyDiv w:val="1"/>
      <w:marLeft w:val="0"/>
      <w:marRight w:val="0"/>
      <w:marTop w:val="0"/>
      <w:marBottom w:val="0"/>
      <w:divBdr>
        <w:top w:val="none" w:sz="0" w:space="0" w:color="auto"/>
        <w:left w:val="none" w:sz="0" w:space="0" w:color="auto"/>
        <w:bottom w:val="none" w:sz="0" w:space="0" w:color="auto"/>
        <w:right w:val="none" w:sz="0" w:space="0" w:color="auto"/>
      </w:divBdr>
      <w:divsChild>
        <w:div w:id="1232545090">
          <w:marLeft w:val="0"/>
          <w:marRight w:val="0"/>
          <w:marTop w:val="0"/>
          <w:marBottom w:val="0"/>
          <w:divBdr>
            <w:top w:val="none" w:sz="0" w:space="0" w:color="auto"/>
            <w:left w:val="none" w:sz="0" w:space="0" w:color="auto"/>
            <w:bottom w:val="none" w:sz="0" w:space="0" w:color="auto"/>
            <w:right w:val="none" w:sz="0" w:space="0" w:color="auto"/>
          </w:divBdr>
        </w:div>
      </w:divsChild>
    </w:div>
    <w:div w:id="1329598865">
      <w:bodyDiv w:val="1"/>
      <w:marLeft w:val="0"/>
      <w:marRight w:val="0"/>
      <w:marTop w:val="0"/>
      <w:marBottom w:val="0"/>
      <w:divBdr>
        <w:top w:val="none" w:sz="0" w:space="0" w:color="auto"/>
        <w:left w:val="none" w:sz="0" w:space="0" w:color="auto"/>
        <w:bottom w:val="none" w:sz="0" w:space="0" w:color="auto"/>
        <w:right w:val="none" w:sz="0" w:space="0" w:color="auto"/>
      </w:divBdr>
    </w:div>
    <w:div w:id="1341850705">
      <w:bodyDiv w:val="1"/>
      <w:marLeft w:val="0"/>
      <w:marRight w:val="0"/>
      <w:marTop w:val="0"/>
      <w:marBottom w:val="0"/>
      <w:divBdr>
        <w:top w:val="none" w:sz="0" w:space="0" w:color="auto"/>
        <w:left w:val="none" w:sz="0" w:space="0" w:color="auto"/>
        <w:bottom w:val="none" w:sz="0" w:space="0" w:color="auto"/>
        <w:right w:val="none" w:sz="0" w:space="0" w:color="auto"/>
      </w:divBdr>
      <w:divsChild>
        <w:div w:id="29378616">
          <w:marLeft w:val="0"/>
          <w:marRight w:val="0"/>
          <w:marTop w:val="0"/>
          <w:marBottom w:val="0"/>
          <w:divBdr>
            <w:top w:val="none" w:sz="0" w:space="0" w:color="auto"/>
            <w:left w:val="none" w:sz="0" w:space="0" w:color="auto"/>
            <w:bottom w:val="none" w:sz="0" w:space="0" w:color="auto"/>
            <w:right w:val="none" w:sz="0" w:space="0" w:color="auto"/>
          </w:divBdr>
        </w:div>
        <w:div w:id="746852358">
          <w:marLeft w:val="0"/>
          <w:marRight w:val="0"/>
          <w:marTop w:val="0"/>
          <w:marBottom w:val="0"/>
          <w:divBdr>
            <w:top w:val="none" w:sz="0" w:space="0" w:color="auto"/>
            <w:left w:val="none" w:sz="0" w:space="0" w:color="auto"/>
            <w:bottom w:val="none" w:sz="0" w:space="0" w:color="auto"/>
            <w:right w:val="none" w:sz="0" w:space="0" w:color="auto"/>
          </w:divBdr>
        </w:div>
      </w:divsChild>
    </w:div>
    <w:div w:id="1350062830">
      <w:bodyDiv w:val="1"/>
      <w:marLeft w:val="0"/>
      <w:marRight w:val="0"/>
      <w:marTop w:val="0"/>
      <w:marBottom w:val="0"/>
      <w:divBdr>
        <w:top w:val="none" w:sz="0" w:space="0" w:color="auto"/>
        <w:left w:val="none" w:sz="0" w:space="0" w:color="auto"/>
        <w:bottom w:val="none" w:sz="0" w:space="0" w:color="auto"/>
        <w:right w:val="none" w:sz="0" w:space="0" w:color="auto"/>
      </w:divBdr>
      <w:divsChild>
        <w:div w:id="1013799684">
          <w:marLeft w:val="0"/>
          <w:marRight w:val="0"/>
          <w:marTop w:val="0"/>
          <w:marBottom w:val="0"/>
          <w:divBdr>
            <w:top w:val="none" w:sz="0" w:space="0" w:color="auto"/>
            <w:left w:val="none" w:sz="0" w:space="0" w:color="auto"/>
            <w:bottom w:val="none" w:sz="0" w:space="0" w:color="auto"/>
            <w:right w:val="none" w:sz="0" w:space="0" w:color="auto"/>
          </w:divBdr>
        </w:div>
        <w:div w:id="1299140465">
          <w:marLeft w:val="0"/>
          <w:marRight w:val="0"/>
          <w:marTop w:val="0"/>
          <w:marBottom w:val="0"/>
          <w:divBdr>
            <w:top w:val="none" w:sz="0" w:space="0" w:color="auto"/>
            <w:left w:val="none" w:sz="0" w:space="0" w:color="auto"/>
            <w:bottom w:val="none" w:sz="0" w:space="0" w:color="auto"/>
            <w:right w:val="none" w:sz="0" w:space="0" w:color="auto"/>
          </w:divBdr>
        </w:div>
      </w:divsChild>
    </w:div>
    <w:div w:id="1350259971">
      <w:bodyDiv w:val="1"/>
      <w:marLeft w:val="0"/>
      <w:marRight w:val="0"/>
      <w:marTop w:val="0"/>
      <w:marBottom w:val="0"/>
      <w:divBdr>
        <w:top w:val="none" w:sz="0" w:space="0" w:color="auto"/>
        <w:left w:val="none" w:sz="0" w:space="0" w:color="auto"/>
        <w:bottom w:val="none" w:sz="0" w:space="0" w:color="auto"/>
        <w:right w:val="none" w:sz="0" w:space="0" w:color="auto"/>
      </w:divBdr>
      <w:divsChild>
        <w:div w:id="1176769618">
          <w:marLeft w:val="0"/>
          <w:marRight w:val="0"/>
          <w:marTop w:val="0"/>
          <w:marBottom w:val="0"/>
          <w:divBdr>
            <w:top w:val="none" w:sz="0" w:space="0" w:color="auto"/>
            <w:left w:val="none" w:sz="0" w:space="0" w:color="auto"/>
            <w:bottom w:val="none" w:sz="0" w:space="0" w:color="auto"/>
            <w:right w:val="none" w:sz="0" w:space="0" w:color="auto"/>
          </w:divBdr>
        </w:div>
        <w:div w:id="1524125673">
          <w:marLeft w:val="0"/>
          <w:marRight w:val="0"/>
          <w:marTop w:val="0"/>
          <w:marBottom w:val="0"/>
          <w:divBdr>
            <w:top w:val="none" w:sz="0" w:space="0" w:color="auto"/>
            <w:left w:val="none" w:sz="0" w:space="0" w:color="auto"/>
            <w:bottom w:val="none" w:sz="0" w:space="0" w:color="auto"/>
            <w:right w:val="none" w:sz="0" w:space="0" w:color="auto"/>
          </w:divBdr>
          <w:divsChild>
            <w:div w:id="309865671">
              <w:marLeft w:val="0"/>
              <w:marRight w:val="0"/>
              <w:marTop w:val="0"/>
              <w:marBottom w:val="0"/>
              <w:divBdr>
                <w:top w:val="none" w:sz="0" w:space="0" w:color="auto"/>
                <w:left w:val="none" w:sz="0" w:space="0" w:color="auto"/>
                <w:bottom w:val="none" w:sz="0" w:space="0" w:color="auto"/>
                <w:right w:val="none" w:sz="0" w:space="0" w:color="auto"/>
              </w:divBdr>
              <w:divsChild>
                <w:div w:id="1460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79787">
      <w:bodyDiv w:val="1"/>
      <w:marLeft w:val="0"/>
      <w:marRight w:val="0"/>
      <w:marTop w:val="0"/>
      <w:marBottom w:val="0"/>
      <w:divBdr>
        <w:top w:val="none" w:sz="0" w:space="0" w:color="auto"/>
        <w:left w:val="none" w:sz="0" w:space="0" w:color="auto"/>
        <w:bottom w:val="none" w:sz="0" w:space="0" w:color="auto"/>
        <w:right w:val="none" w:sz="0" w:space="0" w:color="auto"/>
      </w:divBdr>
      <w:divsChild>
        <w:div w:id="840781009">
          <w:marLeft w:val="0"/>
          <w:marRight w:val="0"/>
          <w:marTop w:val="0"/>
          <w:marBottom w:val="0"/>
          <w:divBdr>
            <w:top w:val="none" w:sz="0" w:space="0" w:color="auto"/>
            <w:left w:val="none" w:sz="0" w:space="0" w:color="auto"/>
            <w:bottom w:val="none" w:sz="0" w:space="0" w:color="auto"/>
            <w:right w:val="none" w:sz="0" w:space="0" w:color="auto"/>
          </w:divBdr>
        </w:div>
        <w:div w:id="438647247">
          <w:marLeft w:val="0"/>
          <w:marRight w:val="0"/>
          <w:marTop w:val="0"/>
          <w:marBottom w:val="0"/>
          <w:divBdr>
            <w:top w:val="none" w:sz="0" w:space="0" w:color="auto"/>
            <w:left w:val="none" w:sz="0" w:space="0" w:color="auto"/>
            <w:bottom w:val="none" w:sz="0" w:space="0" w:color="auto"/>
            <w:right w:val="none" w:sz="0" w:space="0" w:color="auto"/>
          </w:divBdr>
          <w:divsChild>
            <w:div w:id="4945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98543">
      <w:bodyDiv w:val="1"/>
      <w:marLeft w:val="0"/>
      <w:marRight w:val="0"/>
      <w:marTop w:val="0"/>
      <w:marBottom w:val="0"/>
      <w:divBdr>
        <w:top w:val="none" w:sz="0" w:space="0" w:color="auto"/>
        <w:left w:val="none" w:sz="0" w:space="0" w:color="auto"/>
        <w:bottom w:val="none" w:sz="0" w:space="0" w:color="auto"/>
        <w:right w:val="none" w:sz="0" w:space="0" w:color="auto"/>
      </w:divBdr>
      <w:divsChild>
        <w:div w:id="1856454265">
          <w:marLeft w:val="0"/>
          <w:marRight w:val="0"/>
          <w:marTop w:val="0"/>
          <w:marBottom w:val="0"/>
          <w:divBdr>
            <w:top w:val="none" w:sz="0" w:space="0" w:color="auto"/>
            <w:left w:val="none" w:sz="0" w:space="0" w:color="auto"/>
            <w:bottom w:val="none" w:sz="0" w:space="0" w:color="auto"/>
            <w:right w:val="none" w:sz="0" w:space="0" w:color="auto"/>
          </w:divBdr>
        </w:div>
      </w:divsChild>
    </w:div>
    <w:div w:id="1454135591">
      <w:bodyDiv w:val="1"/>
      <w:marLeft w:val="0"/>
      <w:marRight w:val="0"/>
      <w:marTop w:val="0"/>
      <w:marBottom w:val="0"/>
      <w:divBdr>
        <w:top w:val="none" w:sz="0" w:space="0" w:color="auto"/>
        <w:left w:val="none" w:sz="0" w:space="0" w:color="auto"/>
        <w:bottom w:val="none" w:sz="0" w:space="0" w:color="auto"/>
        <w:right w:val="none" w:sz="0" w:space="0" w:color="auto"/>
      </w:divBdr>
    </w:div>
    <w:div w:id="1461263002">
      <w:bodyDiv w:val="1"/>
      <w:marLeft w:val="0"/>
      <w:marRight w:val="0"/>
      <w:marTop w:val="0"/>
      <w:marBottom w:val="0"/>
      <w:divBdr>
        <w:top w:val="none" w:sz="0" w:space="0" w:color="auto"/>
        <w:left w:val="none" w:sz="0" w:space="0" w:color="auto"/>
        <w:bottom w:val="none" w:sz="0" w:space="0" w:color="auto"/>
        <w:right w:val="none" w:sz="0" w:space="0" w:color="auto"/>
      </w:divBdr>
      <w:divsChild>
        <w:div w:id="576130548">
          <w:marLeft w:val="0"/>
          <w:marRight w:val="0"/>
          <w:marTop w:val="0"/>
          <w:marBottom w:val="0"/>
          <w:divBdr>
            <w:top w:val="none" w:sz="0" w:space="0" w:color="auto"/>
            <w:left w:val="none" w:sz="0" w:space="0" w:color="auto"/>
            <w:bottom w:val="none" w:sz="0" w:space="0" w:color="auto"/>
            <w:right w:val="none" w:sz="0" w:space="0" w:color="auto"/>
          </w:divBdr>
        </w:div>
      </w:divsChild>
    </w:div>
    <w:div w:id="1473594663">
      <w:bodyDiv w:val="1"/>
      <w:marLeft w:val="0"/>
      <w:marRight w:val="0"/>
      <w:marTop w:val="0"/>
      <w:marBottom w:val="0"/>
      <w:divBdr>
        <w:top w:val="none" w:sz="0" w:space="0" w:color="auto"/>
        <w:left w:val="none" w:sz="0" w:space="0" w:color="auto"/>
        <w:bottom w:val="none" w:sz="0" w:space="0" w:color="auto"/>
        <w:right w:val="none" w:sz="0" w:space="0" w:color="auto"/>
      </w:divBdr>
      <w:divsChild>
        <w:div w:id="27264859">
          <w:marLeft w:val="0"/>
          <w:marRight w:val="0"/>
          <w:marTop w:val="0"/>
          <w:marBottom w:val="0"/>
          <w:divBdr>
            <w:top w:val="none" w:sz="0" w:space="0" w:color="auto"/>
            <w:left w:val="none" w:sz="0" w:space="0" w:color="auto"/>
            <w:bottom w:val="none" w:sz="0" w:space="0" w:color="auto"/>
            <w:right w:val="none" w:sz="0" w:space="0" w:color="auto"/>
          </w:divBdr>
        </w:div>
        <w:div w:id="726075485">
          <w:marLeft w:val="0"/>
          <w:marRight w:val="0"/>
          <w:marTop w:val="0"/>
          <w:marBottom w:val="0"/>
          <w:divBdr>
            <w:top w:val="none" w:sz="0" w:space="0" w:color="auto"/>
            <w:left w:val="none" w:sz="0" w:space="0" w:color="auto"/>
            <w:bottom w:val="none" w:sz="0" w:space="0" w:color="auto"/>
            <w:right w:val="none" w:sz="0" w:space="0" w:color="auto"/>
          </w:divBdr>
        </w:div>
      </w:divsChild>
    </w:div>
    <w:div w:id="1473670651">
      <w:bodyDiv w:val="1"/>
      <w:marLeft w:val="0"/>
      <w:marRight w:val="0"/>
      <w:marTop w:val="0"/>
      <w:marBottom w:val="0"/>
      <w:divBdr>
        <w:top w:val="none" w:sz="0" w:space="0" w:color="auto"/>
        <w:left w:val="none" w:sz="0" w:space="0" w:color="auto"/>
        <w:bottom w:val="none" w:sz="0" w:space="0" w:color="auto"/>
        <w:right w:val="none" w:sz="0" w:space="0" w:color="auto"/>
      </w:divBdr>
    </w:div>
    <w:div w:id="1534348275">
      <w:bodyDiv w:val="1"/>
      <w:marLeft w:val="0"/>
      <w:marRight w:val="0"/>
      <w:marTop w:val="0"/>
      <w:marBottom w:val="0"/>
      <w:divBdr>
        <w:top w:val="none" w:sz="0" w:space="0" w:color="auto"/>
        <w:left w:val="none" w:sz="0" w:space="0" w:color="auto"/>
        <w:bottom w:val="none" w:sz="0" w:space="0" w:color="auto"/>
        <w:right w:val="none" w:sz="0" w:space="0" w:color="auto"/>
      </w:divBdr>
    </w:div>
    <w:div w:id="1535118754">
      <w:bodyDiv w:val="1"/>
      <w:marLeft w:val="0"/>
      <w:marRight w:val="0"/>
      <w:marTop w:val="0"/>
      <w:marBottom w:val="0"/>
      <w:divBdr>
        <w:top w:val="none" w:sz="0" w:space="0" w:color="auto"/>
        <w:left w:val="none" w:sz="0" w:space="0" w:color="auto"/>
        <w:bottom w:val="none" w:sz="0" w:space="0" w:color="auto"/>
        <w:right w:val="none" w:sz="0" w:space="0" w:color="auto"/>
      </w:divBdr>
    </w:div>
    <w:div w:id="1541673137">
      <w:bodyDiv w:val="1"/>
      <w:marLeft w:val="0"/>
      <w:marRight w:val="0"/>
      <w:marTop w:val="0"/>
      <w:marBottom w:val="0"/>
      <w:divBdr>
        <w:top w:val="none" w:sz="0" w:space="0" w:color="auto"/>
        <w:left w:val="none" w:sz="0" w:space="0" w:color="auto"/>
        <w:bottom w:val="none" w:sz="0" w:space="0" w:color="auto"/>
        <w:right w:val="none" w:sz="0" w:space="0" w:color="auto"/>
      </w:divBdr>
    </w:div>
    <w:div w:id="1597711852">
      <w:bodyDiv w:val="1"/>
      <w:marLeft w:val="0"/>
      <w:marRight w:val="0"/>
      <w:marTop w:val="0"/>
      <w:marBottom w:val="0"/>
      <w:divBdr>
        <w:top w:val="none" w:sz="0" w:space="0" w:color="auto"/>
        <w:left w:val="none" w:sz="0" w:space="0" w:color="auto"/>
        <w:bottom w:val="none" w:sz="0" w:space="0" w:color="auto"/>
        <w:right w:val="none" w:sz="0" w:space="0" w:color="auto"/>
      </w:divBdr>
    </w:div>
    <w:div w:id="1639068532">
      <w:bodyDiv w:val="1"/>
      <w:marLeft w:val="0"/>
      <w:marRight w:val="0"/>
      <w:marTop w:val="0"/>
      <w:marBottom w:val="0"/>
      <w:divBdr>
        <w:top w:val="none" w:sz="0" w:space="0" w:color="auto"/>
        <w:left w:val="none" w:sz="0" w:space="0" w:color="auto"/>
        <w:bottom w:val="none" w:sz="0" w:space="0" w:color="auto"/>
        <w:right w:val="none" w:sz="0" w:space="0" w:color="auto"/>
      </w:divBdr>
      <w:divsChild>
        <w:div w:id="846870958">
          <w:marLeft w:val="0"/>
          <w:marRight w:val="0"/>
          <w:marTop w:val="0"/>
          <w:marBottom w:val="0"/>
          <w:divBdr>
            <w:top w:val="none" w:sz="0" w:space="0" w:color="auto"/>
            <w:left w:val="none" w:sz="0" w:space="0" w:color="auto"/>
            <w:bottom w:val="none" w:sz="0" w:space="0" w:color="auto"/>
            <w:right w:val="none" w:sz="0" w:space="0" w:color="auto"/>
          </w:divBdr>
        </w:div>
      </w:divsChild>
    </w:div>
    <w:div w:id="1646885936">
      <w:bodyDiv w:val="1"/>
      <w:marLeft w:val="0"/>
      <w:marRight w:val="0"/>
      <w:marTop w:val="0"/>
      <w:marBottom w:val="0"/>
      <w:divBdr>
        <w:top w:val="none" w:sz="0" w:space="0" w:color="auto"/>
        <w:left w:val="none" w:sz="0" w:space="0" w:color="auto"/>
        <w:bottom w:val="none" w:sz="0" w:space="0" w:color="auto"/>
        <w:right w:val="none" w:sz="0" w:space="0" w:color="auto"/>
      </w:divBdr>
      <w:divsChild>
        <w:div w:id="2016305438">
          <w:marLeft w:val="0"/>
          <w:marRight w:val="0"/>
          <w:marTop w:val="0"/>
          <w:marBottom w:val="0"/>
          <w:divBdr>
            <w:top w:val="none" w:sz="0" w:space="0" w:color="auto"/>
            <w:left w:val="none" w:sz="0" w:space="0" w:color="auto"/>
            <w:bottom w:val="none" w:sz="0" w:space="0" w:color="auto"/>
            <w:right w:val="none" w:sz="0" w:space="0" w:color="auto"/>
          </w:divBdr>
        </w:div>
      </w:divsChild>
    </w:div>
    <w:div w:id="1653484073">
      <w:bodyDiv w:val="1"/>
      <w:marLeft w:val="0"/>
      <w:marRight w:val="0"/>
      <w:marTop w:val="0"/>
      <w:marBottom w:val="0"/>
      <w:divBdr>
        <w:top w:val="none" w:sz="0" w:space="0" w:color="auto"/>
        <w:left w:val="none" w:sz="0" w:space="0" w:color="auto"/>
        <w:bottom w:val="none" w:sz="0" w:space="0" w:color="auto"/>
        <w:right w:val="none" w:sz="0" w:space="0" w:color="auto"/>
      </w:divBdr>
      <w:divsChild>
        <w:div w:id="2092660576">
          <w:marLeft w:val="0"/>
          <w:marRight w:val="0"/>
          <w:marTop w:val="0"/>
          <w:marBottom w:val="0"/>
          <w:divBdr>
            <w:top w:val="none" w:sz="0" w:space="0" w:color="auto"/>
            <w:left w:val="none" w:sz="0" w:space="0" w:color="auto"/>
            <w:bottom w:val="none" w:sz="0" w:space="0" w:color="auto"/>
            <w:right w:val="none" w:sz="0" w:space="0" w:color="auto"/>
          </w:divBdr>
          <w:divsChild>
            <w:div w:id="1412311963">
              <w:marLeft w:val="0"/>
              <w:marRight w:val="0"/>
              <w:marTop w:val="0"/>
              <w:marBottom w:val="0"/>
              <w:divBdr>
                <w:top w:val="none" w:sz="0" w:space="0" w:color="auto"/>
                <w:left w:val="none" w:sz="0" w:space="0" w:color="auto"/>
                <w:bottom w:val="none" w:sz="0" w:space="0" w:color="auto"/>
                <w:right w:val="none" w:sz="0" w:space="0" w:color="auto"/>
              </w:divBdr>
              <w:divsChild>
                <w:div w:id="1614050816">
                  <w:marLeft w:val="0"/>
                  <w:marRight w:val="0"/>
                  <w:marTop w:val="0"/>
                  <w:marBottom w:val="0"/>
                  <w:divBdr>
                    <w:top w:val="none" w:sz="0" w:space="0" w:color="auto"/>
                    <w:left w:val="none" w:sz="0" w:space="0" w:color="auto"/>
                    <w:bottom w:val="none" w:sz="0" w:space="0" w:color="auto"/>
                    <w:right w:val="none" w:sz="0" w:space="0" w:color="auto"/>
                  </w:divBdr>
                </w:div>
                <w:div w:id="128977943">
                  <w:marLeft w:val="0"/>
                  <w:marRight w:val="0"/>
                  <w:marTop w:val="0"/>
                  <w:marBottom w:val="0"/>
                  <w:divBdr>
                    <w:top w:val="none" w:sz="0" w:space="0" w:color="auto"/>
                    <w:left w:val="none" w:sz="0" w:space="0" w:color="auto"/>
                    <w:bottom w:val="none" w:sz="0" w:space="0" w:color="auto"/>
                    <w:right w:val="none" w:sz="0" w:space="0" w:color="auto"/>
                  </w:divBdr>
                </w:div>
                <w:div w:id="1307710744">
                  <w:marLeft w:val="0"/>
                  <w:marRight w:val="0"/>
                  <w:marTop w:val="0"/>
                  <w:marBottom w:val="0"/>
                  <w:divBdr>
                    <w:top w:val="none" w:sz="0" w:space="0" w:color="auto"/>
                    <w:left w:val="none" w:sz="0" w:space="0" w:color="auto"/>
                    <w:bottom w:val="none" w:sz="0" w:space="0" w:color="auto"/>
                    <w:right w:val="none" w:sz="0" w:space="0" w:color="auto"/>
                  </w:divBdr>
                </w:div>
              </w:divsChild>
            </w:div>
            <w:div w:id="904071489">
              <w:marLeft w:val="0"/>
              <w:marRight w:val="0"/>
              <w:marTop w:val="0"/>
              <w:marBottom w:val="0"/>
              <w:divBdr>
                <w:top w:val="none" w:sz="0" w:space="0" w:color="auto"/>
                <w:left w:val="none" w:sz="0" w:space="0" w:color="auto"/>
                <w:bottom w:val="none" w:sz="0" w:space="0" w:color="auto"/>
                <w:right w:val="none" w:sz="0" w:space="0" w:color="auto"/>
              </w:divBdr>
              <w:divsChild>
                <w:div w:id="16757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642">
          <w:marLeft w:val="0"/>
          <w:marRight w:val="0"/>
          <w:marTop w:val="0"/>
          <w:marBottom w:val="0"/>
          <w:divBdr>
            <w:top w:val="none" w:sz="0" w:space="0" w:color="auto"/>
            <w:left w:val="none" w:sz="0" w:space="0" w:color="auto"/>
            <w:bottom w:val="none" w:sz="0" w:space="0" w:color="auto"/>
            <w:right w:val="none" w:sz="0" w:space="0" w:color="auto"/>
          </w:divBdr>
          <w:divsChild>
            <w:div w:id="221331670">
              <w:marLeft w:val="0"/>
              <w:marRight w:val="0"/>
              <w:marTop w:val="0"/>
              <w:marBottom w:val="0"/>
              <w:divBdr>
                <w:top w:val="none" w:sz="0" w:space="0" w:color="auto"/>
                <w:left w:val="none" w:sz="0" w:space="0" w:color="auto"/>
                <w:bottom w:val="none" w:sz="0" w:space="0" w:color="auto"/>
                <w:right w:val="none" w:sz="0" w:space="0" w:color="auto"/>
              </w:divBdr>
              <w:divsChild>
                <w:div w:id="959456225">
                  <w:marLeft w:val="0"/>
                  <w:marRight w:val="0"/>
                  <w:marTop w:val="0"/>
                  <w:marBottom w:val="0"/>
                  <w:divBdr>
                    <w:top w:val="none" w:sz="0" w:space="0" w:color="auto"/>
                    <w:left w:val="none" w:sz="0" w:space="0" w:color="auto"/>
                    <w:bottom w:val="none" w:sz="0" w:space="0" w:color="auto"/>
                    <w:right w:val="none" w:sz="0" w:space="0" w:color="auto"/>
                  </w:divBdr>
                  <w:divsChild>
                    <w:div w:id="95984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07467">
      <w:bodyDiv w:val="1"/>
      <w:marLeft w:val="0"/>
      <w:marRight w:val="0"/>
      <w:marTop w:val="0"/>
      <w:marBottom w:val="0"/>
      <w:divBdr>
        <w:top w:val="none" w:sz="0" w:space="0" w:color="auto"/>
        <w:left w:val="none" w:sz="0" w:space="0" w:color="auto"/>
        <w:bottom w:val="none" w:sz="0" w:space="0" w:color="auto"/>
        <w:right w:val="none" w:sz="0" w:space="0" w:color="auto"/>
      </w:divBdr>
      <w:divsChild>
        <w:div w:id="79329924">
          <w:marLeft w:val="0"/>
          <w:marRight w:val="0"/>
          <w:marTop w:val="0"/>
          <w:marBottom w:val="0"/>
          <w:divBdr>
            <w:top w:val="none" w:sz="0" w:space="0" w:color="auto"/>
            <w:left w:val="none" w:sz="0" w:space="0" w:color="auto"/>
            <w:bottom w:val="none" w:sz="0" w:space="0" w:color="auto"/>
            <w:right w:val="none" w:sz="0" w:space="0" w:color="auto"/>
          </w:divBdr>
        </w:div>
        <w:div w:id="1669871145">
          <w:marLeft w:val="0"/>
          <w:marRight w:val="0"/>
          <w:marTop w:val="0"/>
          <w:marBottom w:val="0"/>
          <w:divBdr>
            <w:top w:val="none" w:sz="0" w:space="0" w:color="auto"/>
            <w:left w:val="none" w:sz="0" w:space="0" w:color="auto"/>
            <w:bottom w:val="none" w:sz="0" w:space="0" w:color="auto"/>
            <w:right w:val="none" w:sz="0" w:space="0" w:color="auto"/>
          </w:divBdr>
        </w:div>
      </w:divsChild>
    </w:div>
    <w:div w:id="1663508047">
      <w:bodyDiv w:val="1"/>
      <w:marLeft w:val="0"/>
      <w:marRight w:val="0"/>
      <w:marTop w:val="0"/>
      <w:marBottom w:val="0"/>
      <w:divBdr>
        <w:top w:val="none" w:sz="0" w:space="0" w:color="auto"/>
        <w:left w:val="none" w:sz="0" w:space="0" w:color="auto"/>
        <w:bottom w:val="none" w:sz="0" w:space="0" w:color="auto"/>
        <w:right w:val="none" w:sz="0" w:space="0" w:color="auto"/>
      </w:divBdr>
      <w:divsChild>
        <w:div w:id="598636541">
          <w:marLeft w:val="0"/>
          <w:marRight w:val="0"/>
          <w:marTop w:val="0"/>
          <w:marBottom w:val="0"/>
          <w:divBdr>
            <w:top w:val="none" w:sz="0" w:space="0" w:color="auto"/>
            <w:left w:val="none" w:sz="0" w:space="0" w:color="auto"/>
            <w:bottom w:val="none" w:sz="0" w:space="0" w:color="auto"/>
            <w:right w:val="none" w:sz="0" w:space="0" w:color="auto"/>
          </w:divBdr>
        </w:div>
      </w:divsChild>
    </w:div>
    <w:div w:id="1666859672">
      <w:bodyDiv w:val="1"/>
      <w:marLeft w:val="0"/>
      <w:marRight w:val="0"/>
      <w:marTop w:val="0"/>
      <w:marBottom w:val="0"/>
      <w:divBdr>
        <w:top w:val="none" w:sz="0" w:space="0" w:color="auto"/>
        <w:left w:val="none" w:sz="0" w:space="0" w:color="auto"/>
        <w:bottom w:val="none" w:sz="0" w:space="0" w:color="auto"/>
        <w:right w:val="none" w:sz="0" w:space="0" w:color="auto"/>
      </w:divBdr>
      <w:divsChild>
        <w:div w:id="1669941416">
          <w:marLeft w:val="0"/>
          <w:marRight w:val="0"/>
          <w:marTop w:val="0"/>
          <w:marBottom w:val="0"/>
          <w:divBdr>
            <w:top w:val="none" w:sz="0" w:space="0" w:color="auto"/>
            <w:left w:val="none" w:sz="0" w:space="0" w:color="auto"/>
            <w:bottom w:val="none" w:sz="0" w:space="0" w:color="auto"/>
            <w:right w:val="none" w:sz="0" w:space="0" w:color="auto"/>
          </w:divBdr>
        </w:div>
        <w:div w:id="1404989263">
          <w:marLeft w:val="0"/>
          <w:marRight w:val="0"/>
          <w:marTop w:val="0"/>
          <w:marBottom w:val="0"/>
          <w:divBdr>
            <w:top w:val="none" w:sz="0" w:space="0" w:color="auto"/>
            <w:left w:val="none" w:sz="0" w:space="0" w:color="auto"/>
            <w:bottom w:val="none" w:sz="0" w:space="0" w:color="auto"/>
            <w:right w:val="none" w:sz="0" w:space="0" w:color="auto"/>
          </w:divBdr>
          <w:divsChild>
            <w:div w:id="2014184574">
              <w:marLeft w:val="0"/>
              <w:marRight w:val="0"/>
              <w:marTop w:val="0"/>
              <w:marBottom w:val="0"/>
              <w:divBdr>
                <w:top w:val="none" w:sz="0" w:space="0" w:color="auto"/>
                <w:left w:val="none" w:sz="0" w:space="0" w:color="auto"/>
                <w:bottom w:val="none" w:sz="0" w:space="0" w:color="auto"/>
                <w:right w:val="none" w:sz="0" w:space="0" w:color="auto"/>
              </w:divBdr>
              <w:divsChild>
                <w:div w:id="1932397417">
                  <w:marLeft w:val="0"/>
                  <w:marRight w:val="0"/>
                  <w:marTop w:val="0"/>
                  <w:marBottom w:val="0"/>
                  <w:divBdr>
                    <w:top w:val="none" w:sz="0" w:space="0" w:color="auto"/>
                    <w:left w:val="none" w:sz="0" w:space="0" w:color="auto"/>
                    <w:bottom w:val="none" w:sz="0" w:space="0" w:color="auto"/>
                    <w:right w:val="none" w:sz="0" w:space="0" w:color="auto"/>
                  </w:divBdr>
                </w:div>
                <w:div w:id="1082526323">
                  <w:marLeft w:val="0"/>
                  <w:marRight w:val="0"/>
                  <w:marTop w:val="0"/>
                  <w:marBottom w:val="0"/>
                  <w:divBdr>
                    <w:top w:val="none" w:sz="0" w:space="0" w:color="auto"/>
                    <w:left w:val="none" w:sz="0" w:space="0" w:color="auto"/>
                    <w:bottom w:val="none" w:sz="0" w:space="0" w:color="auto"/>
                    <w:right w:val="none" w:sz="0" w:space="0" w:color="auto"/>
                  </w:divBdr>
                </w:div>
                <w:div w:id="1694265068">
                  <w:marLeft w:val="0"/>
                  <w:marRight w:val="0"/>
                  <w:marTop w:val="0"/>
                  <w:marBottom w:val="0"/>
                  <w:divBdr>
                    <w:top w:val="none" w:sz="0" w:space="0" w:color="auto"/>
                    <w:left w:val="none" w:sz="0" w:space="0" w:color="auto"/>
                    <w:bottom w:val="none" w:sz="0" w:space="0" w:color="auto"/>
                    <w:right w:val="none" w:sz="0" w:space="0" w:color="auto"/>
                  </w:divBdr>
                </w:div>
                <w:div w:id="18296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4537">
      <w:bodyDiv w:val="1"/>
      <w:marLeft w:val="0"/>
      <w:marRight w:val="0"/>
      <w:marTop w:val="0"/>
      <w:marBottom w:val="0"/>
      <w:divBdr>
        <w:top w:val="none" w:sz="0" w:space="0" w:color="auto"/>
        <w:left w:val="none" w:sz="0" w:space="0" w:color="auto"/>
        <w:bottom w:val="none" w:sz="0" w:space="0" w:color="auto"/>
        <w:right w:val="none" w:sz="0" w:space="0" w:color="auto"/>
      </w:divBdr>
    </w:div>
    <w:div w:id="1692105145">
      <w:bodyDiv w:val="1"/>
      <w:marLeft w:val="0"/>
      <w:marRight w:val="0"/>
      <w:marTop w:val="0"/>
      <w:marBottom w:val="0"/>
      <w:divBdr>
        <w:top w:val="none" w:sz="0" w:space="0" w:color="auto"/>
        <w:left w:val="none" w:sz="0" w:space="0" w:color="auto"/>
        <w:bottom w:val="none" w:sz="0" w:space="0" w:color="auto"/>
        <w:right w:val="none" w:sz="0" w:space="0" w:color="auto"/>
      </w:divBdr>
      <w:divsChild>
        <w:div w:id="93214969">
          <w:marLeft w:val="0"/>
          <w:marRight w:val="0"/>
          <w:marTop w:val="0"/>
          <w:marBottom w:val="0"/>
          <w:divBdr>
            <w:top w:val="none" w:sz="0" w:space="0" w:color="auto"/>
            <w:left w:val="none" w:sz="0" w:space="0" w:color="auto"/>
            <w:bottom w:val="none" w:sz="0" w:space="0" w:color="auto"/>
            <w:right w:val="none" w:sz="0" w:space="0" w:color="auto"/>
          </w:divBdr>
        </w:div>
      </w:divsChild>
    </w:div>
    <w:div w:id="1710059622">
      <w:bodyDiv w:val="1"/>
      <w:marLeft w:val="0"/>
      <w:marRight w:val="0"/>
      <w:marTop w:val="0"/>
      <w:marBottom w:val="0"/>
      <w:divBdr>
        <w:top w:val="none" w:sz="0" w:space="0" w:color="auto"/>
        <w:left w:val="none" w:sz="0" w:space="0" w:color="auto"/>
        <w:bottom w:val="none" w:sz="0" w:space="0" w:color="auto"/>
        <w:right w:val="none" w:sz="0" w:space="0" w:color="auto"/>
      </w:divBdr>
      <w:divsChild>
        <w:div w:id="103380760">
          <w:marLeft w:val="0"/>
          <w:marRight w:val="0"/>
          <w:marTop w:val="0"/>
          <w:marBottom w:val="0"/>
          <w:divBdr>
            <w:top w:val="none" w:sz="0" w:space="0" w:color="auto"/>
            <w:left w:val="none" w:sz="0" w:space="0" w:color="auto"/>
            <w:bottom w:val="none" w:sz="0" w:space="0" w:color="auto"/>
            <w:right w:val="none" w:sz="0" w:space="0" w:color="auto"/>
          </w:divBdr>
        </w:div>
        <w:div w:id="26375506">
          <w:marLeft w:val="0"/>
          <w:marRight w:val="0"/>
          <w:marTop w:val="0"/>
          <w:marBottom w:val="0"/>
          <w:divBdr>
            <w:top w:val="none" w:sz="0" w:space="0" w:color="auto"/>
            <w:left w:val="none" w:sz="0" w:space="0" w:color="auto"/>
            <w:bottom w:val="none" w:sz="0" w:space="0" w:color="auto"/>
            <w:right w:val="none" w:sz="0" w:space="0" w:color="auto"/>
          </w:divBdr>
        </w:div>
      </w:divsChild>
    </w:div>
    <w:div w:id="1726678333">
      <w:bodyDiv w:val="1"/>
      <w:marLeft w:val="0"/>
      <w:marRight w:val="0"/>
      <w:marTop w:val="0"/>
      <w:marBottom w:val="0"/>
      <w:divBdr>
        <w:top w:val="none" w:sz="0" w:space="0" w:color="auto"/>
        <w:left w:val="none" w:sz="0" w:space="0" w:color="auto"/>
        <w:bottom w:val="none" w:sz="0" w:space="0" w:color="auto"/>
        <w:right w:val="none" w:sz="0" w:space="0" w:color="auto"/>
      </w:divBdr>
      <w:divsChild>
        <w:div w:id="392847894">
          <w:marLeft w:val="0"/>
          <w:marRight w:val="0"/>
          <w:marTop w:val="0"/>
          <w:marBottom w:val="0"/>
          <w:divBdr>
            <w:top w:val="none" w:sz="0" w:space="0" w:color="auto"/>
            <w:left w:val="none" w:sz="0" w:space="0" w:color="auto"/>
            <w:bottom w:val="none" w:sz="0" w:space="0" w:color="auto"/>
            <w:right w:val="none" w:sz="0" w:space="0" w:color="auto"/>
          </w:divBdr>
        </w:div>
        <w:div w:id="35276904">
          <w:marLeft w:val="0"/>
          <w:marRight w:val="0"/>
          <w:marTop w:val="0"/>
          <w:marBottom w:val="0"/>
          <w:divBdr>
            <w:top w:val="none" w:sz="0" w:space="0" w:color="auto"/>
            <w:left w:val="none" w:sz="0" w:space="0" w:color="auto"/>
            <w:bottom w:val="none" w:sz="0" w:space="0" w:color="auto"/>
            <w:right w:val="none" w:sz="0" w:space="0" w:color="auto"/>
          </w:divBdr>
        </w:div>
      </w:divsChild>
    </w:div>
    <w:div w:id="1772503361">
      <w:bodyDiv w:val="1"/>
      <w:marLeft w:val="0"/>
      <w:marRight w:val="0"/>
      <w:marTop w:val="0"/>
      <w:marBottom w:val="0"/>
      <w:divBdr>
        <w:top w:val="none" w:sz="0" w:space="0" w:color="auto"/>
        <w:left w:val="none" w:sz="0" w:space="0" w:color="auto"/>
        <w:bottom w:val="none" w:sz="0" w:space="0" w:color="auto"/>
        <w:right w:val="none" w:sz="0" w:space="0" w:color="auto"/>
      </w:divBdr>
    </w:div>
    <w:div w:id="1790930494">
      <w:bodyDiv w:val="1"/>
      <w:marLeft w:val="0"/>
      <w:marRight w:val="0"/>
      <w:marTop w:val="0"/>
      <w:marBottom w:val="0"/>
      <w:divBdr>
        <w:top w:val="none" w:sz="0" w:space="0" w:color="auto"/>
        <w:left w:val="none" w:sz="0" w:space="0" w:color="auto"/>
        <w:bottom w:val="none" w:sz="0" w:space="0" w:color="auto"/>
        <w:right w:val="none" w:sz="0" w:space="0" w:color="auto"/>
      </w:divBdr>
    </w:div>
    <w:div w:id="1793205563">
      <w:bodyDiv w:val="1"/>
      <w:marLeft w:val="0"/>
      <w:marRight w:val="0"/>
      <w:marTop w:val="0"/>
      <w:marBottom w:val="0"/>
      <w:divBdr>
        <w:top w:val="none" w:sz="0" w:space="0" w:color="auto"/>
        <w:left w:val="none" w:sz="0" w:space="0" w:color="auto"/>
        <w:bottom w:val="none" w:sz="0" w:space="0" w:color="auto"/>
        <w:right w:val="none" w:sz="0" w:space="0" w:color="auto"/>
      </w:divBdr>
    </w:div>
    <w:div w:id="1868907894">
      <w:bodyDiv w:val="1"/>
      <w:marLeft w:val="0"/>
      <w:marRight w:val="0"/>
      <w:marTop w:val="0"/>
      <w:marBottom w:val="0"/>
      <w:divBdr>
        <w:top w:val="none" w:sz="0" w:space="0" w:color="auto"/>
        <w:left w:val="none" w:sz="0" w:space="0" w:color="auto"/>
        <w:bottom w:val="none" w:sz="0" w:space="0" w:color="auto"/>
        <w:right w:val="none" w:sz="0" w:space="0" w:color="auto"/>
      </w:divBdr>
      <w:divsChild>
        <w:div w:id="1365209386">
          <w:marLeft w:val="0"/>
          <w:marRight w:val="0"/>
          <w:marTop w:val="0"/>
          <w:marBottom w:val="0"/>
          <w:divBdr>
            <w:top w:val="none" w:sz="0" w:space="0" w:color="auto"/>
            <w:left w:val="none" w:sz="0" w:space="0" w:color="auto"/>
            <w:bottom w:val="none" w:sz="0" w:space="0" w:color="auto"/>
            <w:right w:val="none" w:sz="0" w:space="0" w:color="auto"/>
          </w:divBdr>
        </w:div>
      </w:divsChild>
    </w:div>
    <w:div w:id="1891066135">
      <w:bodyDiv w:val="1"/>
      <w:marLeft w:val="0"/>
      <w:marRight w:val="0"/>
      <w:marTop w:val="0"/>
      <w:marBottom w:val="0"/>
      <w:divBdr>
        <w:top w:val="none" w:sz="0" w:space="0" w:color="auto"/>
        <w:left w:val="none" w:sz="0" w:space="0" w:color="auto"/>
        <w:bottom w:val="none" w:sz="0" w:space="0" w:color="auto"/>
        <w:right w:val="none" w:sz="0" w:space="0" w:color="auto"/>
      </w:divBdr>
      <w:divsChild>
        <w:div w:id="624390442">
          <w:marLeft w:val="0"/>
          <w:marRight w:val="0"/>
          <w:marTop w:val="0"/>
          <w:marBottom w:val="0"/>
          <w:divBdr>
            <w:top w:val="none" w:sz="0" w:space="0" w:color="auto"/>
            <w:left w:val="none" w:sz="0" w:space="0" w:color="auto"/>
            <w:bottom w:val="none" w:sz="0" w:space="0" w:color="auto"/>
            <w:right w:val="none" w:sz="0" w:space="0" w:color="auto"/>
          </w:divBdr>
        </w:div>
      </w:divsChild>
    </w:div>
    <w:div w:id="1897743282">
      <w:bodyDiv w:val="1"/>
      <w:marLeft w:val="0"/>
      <w:marRight w:val="0"/>
      <w:marTop w:val="0"/>
      <w:marBottom w:val="0"/>
      <w:divBdr>
        <w:top w:val="none" w:sz="0" w:space="0" w:color="auto"/>
        <w:left w:val="none" w:sz="0" w:space="0" w:color="auto"/>
        <w:bottom w:val="none" w:sz="0" w:space="0" w:color="auto"/>
        <w:right w:val="none" w:sz="0" w:space="0" w:color="auto"/>
      </w:divBdr>
    </w:div>
    <w:div w:id="1924139228">
      <w:bodyDiv w:val="1"/>
      <w:marLeft w:val="0"/>
      <w:marRight w:val="0"/>
      <w:marTop w:val="0"/>
      <w:marBottom w:val="0"/>
      <w:divBdr>
        <w:top w:val="none" w:sz="0" w:space="0" w:color="auto"/>
        <w:left w:val="none" w:sz="0" w:space="0" w:color="auto"/>
        <w:bottom w:val="none" w:sz="0" w:space="0" w:color="auto"/>
        <w:right w:val="none" w:sz="0" w:space="0" w:color="auto"/>
      </w:divBdr>
      <w:divsChild>
        <w:div w:id="1281298466">
          <w:marLeft w:val="0"/>
          <w:marRight w:val="0"/>
          <w:marTop w:val="0"/>
          <w:marBottom w:val="0"/>
          <w:divBdr>
            <w:top w:val="none" w:sz="0" w:space="0" w:color="auto"/>
            <w:left w:val="none" w:sz="0" w:space="0" w:color="auto"/>
            <w:bottom w:val="none" w:sz="0" w:space="0" w:color="auto"/>
            <w:right w:val="none" w:sz="0" w:space="0" w:color="auto"/>
          </w:divBdr>
        </w:div>
      </w:divsChild>
    </w:div>
    <w:div w:id="1953050946">
      <w:bodyDiv w:val="1"/>
      <w:marLeft w:val="0"/>
      <w:marRight w:val="0"/>
      <w:marTop w:val="0"/>
      <w:marBottom w:val="0"/>
      <w:divBdr>
        <w:top w:val="none" w:sz="0" w:space="0" w:color="auto"/>
        <w:left w:val="none" w:sz="0" w:space="0" w:color="auto"/>
        <w:bottom w:val="none" w:sz="0" w:space="0" w:color="auto"/>
        <w:right w:val="none" w:sz="0" w:space="0" w:color="auto"/>
      </w:divBdr>
      <w:divsChild>
        <w:div w:id="428355457">
          <w:marLeft w:val="0"/>
          <w:marRight w:val="0"/>
          <w:marTop w:val="0"/>
          <w:marBottom w:val="0"/>
          <w:divBdr>
            <w:top w:val="none" w:sz="0" w:space="0" w:color="auto"/>
            <w:left w:val="none" w:sz="0" w:space="0" w:color="auto"/>
            <w:bottom w:val="none" w:sz="0" w:space="0" w:color="auto"/>
            <w:right w:val="none" w:sz="0" w:space="0" w:color="auto"/>
          </w:divBdr>
        </w:div>
      </w:divsChild>
    </w:div>
    <w:div w:id="1981642182">
      <w:bodyDiv w:val="1"/>
      <w:marLeft w:val="0"/>
      <w:marRight w:val="0"/>
      <w:marTop w:val="0"/>
      <w:marBottom w:val="0"/>
      <w:divBdr>
        <w:top w:val="none" w:sz="0" w:space="0" w:color="auto"/>
        <w:left w:val="none" w:sz="0" w:space="0" w:color="auto"/>
        <w:bottom w:val="none" w:sz="0" w:space="0" w:color="auto"/>
        <w:right w:val="none" w:sz="0" w:space="0" w:color="auto"/>
      </w:divBdr>
      <w:divsChild>
        <w:div w:id="1872376585">
          <w:marLeft w:val="0"/>
          <w:marRight w:val="0"/>
          <w:marTop w:val="0"/>
          <w:marBottom w:val="0"/>
          <w:divBdr>
            <w:top w:val="none" w:sz="0" w:space="0" w:color="auto"/>
            <w:left w:val="none" w:sz="0" w:space="0" w:color="auto"/>
            <w:bottom w:val="none" w:sz="0" w:space="0" w:color="auto"/>
            <w:right w:val="none" w:sz="0" w:space="0" w:color="auto"/>
          </w:divBdr>
        </w:div>
        <w:div w:id="312174038">
          <w:marLeft w:val="0"/>
          <w:marRight w:val="0"/>
          <w:marTop w:val="0"/>
          <w:marBottom w:val="0"/>
          <w:divBdr>
            <w:top w:val="none" w:sz="0" w:space="0" w:color="auto"/>
            <w:left w:val="none" w:sz="0" w:space="0" w:color="auto"/>
            <w:bottom w:val="none" w:sz="0" w:space="0" w:color="auto"/>
            <w:right w:val="none" w:sz="0" w:space="0" w:color="auto"/>
          </w:divBdr>
          <w:divsChild>
            <w:div w:id="19774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1776">
      <w:bodyDiv w:val="1"/>
      <w:marLeft w:val="0"/>
      <w:marRight w:val="0"/>
      <w:marTop w:val="0"/>
      <w:marBottom w:val="0"/>
      <w:divBdr>
        <w:top w:val="none" w:sz="0" w:space="0" w:color="auto"/>
        <w:left w:val="none" w:sz="0" w:space="0" w:color="auto"/>
        <w:bottom w:val="none" w:sz="0" w:space="0" w:color="auto"/>
        <w:right w:val="none" w:sz="0" w:space="0" w:color="auto"/>
      </w:divBdr>
    </w:div>
    <w:div w:id="2011980388">
      <w:bodyDiv w:val="1"/>
      <w:marLeft w:val="0"/>
      <w:marRight w:val="0"/>
      <w:marTop w:val="0"/>
      <w:marBottom w:val="0"/>
      <w:divBdr>
        <w:top w:val="none" w:sz="0" w:space="0" w:color="auto"/>
        <w:left w:val="none" w:sz="0" w:space="0" w:color="auto"/>
        <w:bottom w:val="none" w:sz="0" w:space="0" w:color="auto"/>
        <w:right w:val="none" w:sz="0" w:space="0" w:color="auto"/>
      </w:divBdr>
    </w:div>
    <w:div w:id="2012680472">
      <w:bodyDiv w:val="1"/>
      <w:marLeft w:val="0"/>
      <w:marRight w:val="0"/>
      <w:marTop w:val="0"/>
      <w:marBottom w:val="0"/>
      <w:divBdr>
        <w:top w:val="none" w:sz="0" w:space="0" w:color="auto"/>
        <w:left w:val="none" w:sz="0" w:space="0" w:color="auto"/>
        <w:bottom w:val="none" w:sz="0" w:space="0" w:color="auto"/>
        <w:right w:val="none" w:sz="0" w:space="0" w:color="auto"/>
      </w:divBdr>
    </w:div>
    <w:div w:id="2024235504">
      <w:bodyDiv w:val="1"/>
      <w:marLeft w:val="0"/>
      <w:marRight w:val="0"/>
      <w:marTop w:val="0"/>
      <w:marBottom w:val="0"/>
      <w:divBdr>
        <w:top w:val="none" w:sz="0" w:space="0" w:color="auto"/>
        <w:left w:val="none" w:sz="0" w:space="0" w:color="auto"/>
        <w:bottom w:val="none" w:sz="0" w:space="0" w:color="auto"/>
        <w:right w:val="none" w:sz="0" w:space="0" w:color="auto"/>
      </w:divBdr>
      <w:divsChild>
        <w:div w:id="221912484">
          <w:marLeft w:val="0"/>
          <w:marRight w:val="0"/>
          <w:marTop w:val="0"/>
          <w:marBottom w:val="0"/>
          <w:divBdr>
            <w:top w:val="none" w:sz="0" w:space="0" w:color="auto"/>
            <w:left w:val="none" w:sz="0" w:space="0" w:color="auto"/>
            <w:bottom w:val="none" w:sz="0" w:space="0" w:color="auto"/>
            <w:right w:val="none" w:sz="0" w:space="0" w:color="auto"/>
          </w:divBdr>
        </w:div>
        <w:div w:id="954291876">
          <w:marLeft w:val="0"/>
          <w:marRight w:val="0"/>
          <w:marTop w:val="0"/>
          <w:marBottom w:val="0"/>
          <w:divBdr>
            <w:top w:val="none" w:sz="0" w:space="0" w:color="auto"/>
            <w:left w:val="none" w:sz="0" w:space="0" w:color="auto"/>
            <w:bottom w:val="none" w:sz="0" w:space="0" w:color="auto"/>
            <w:right w:val="none" w:sz="0" w:space="0" w:color="auto"/>
          </w:divBdr>
          <w:divsChild>
            <w:div w:id="866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39010">
      <w:bodyDiv w:val="1"/>
      <w:marLeft w:val="0"/>
      <w:marRight w:val="0"/>
      <w:marTop w:val="0"/>
      <w:marBottom w:val="0"/>
      <w:divBdr>
        <w:top w:val="none" w:sz="0" w:space="0" w:color="auto"/>
        <w:left w:val="none" w:sz="0" w:space="0" w:color="auto"/>
        <w:bottom w:val="none" w:sz="0" w:space="0" w:color="auto"/>
        <w:right w:val="none" w:sz="0" w:space="0" w:color="auto"/>
      </w:divBdr>
    </w:div>
    <w:div w:id="2113012135">
      <w:bodyDiv w:val="1"/>
      <w:marLeft w:val="0"/>
      <w:marRight w:val="0"/>
      <w:marTop w:val="0"/>
      <w:marBottom w:val="0"/>
      <w:divBdr>
        <w:top w:val="none" w:sz="0" w:space="0" w:color="auto"/>
        <w:left w:val="none" w:sz="0" w:space="0" w:color="auto"/>
        <w:bottom w:val="none" w:sz="0" w:space="0" w:color="auto"/>
        <w:right w:val="none" w:sz="0" w:space="0" w:color="auto"/>
      </w:divBdr>
    </w:div>
    <w:div w:id="2122529294">
      <w:bodyDiv w:val="1"/>
      <w:marLeft w:val="0"/>
      <w:marRight w:val="0"/>
      <w:marTop w:val="0"/>
      <w:marBottom w:val="0"/>
      <w:divBdr>
        <w:top w:val="none" w:sz="0" w:space="0" w:color="auto"/>
        <w:left w:val="none" w:sz="0" w:space="0" w:color="auto"/>
        <w:bottom w:val="none" w:sz="0" w:space="0" w:color="auto"/>
        <w:right w:val="none" w:sz="0" w:space="0" w:color="auto"/>
      </w:divBdr>
    </w:div>
    <w:div w:id="214080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elp.tableau.com/current/api/rest_api/en-us/REST/rest_api_ref.htm" TargetMode="External"/><Relationship Id="rId117" Type="http://schemas.openxmlformats.org/officeDocument/2006/relationships/hyperlink" Target="https://help.tableau.com/current/online/en-us/to_refresh_enable_emails.htm" TargetMode="External"/><Relationship Id="rId21" Type="http://schemas.openxmlformats.org/officeDocument/2006/relationships/hyperlink" Target="https://help.tableau.com/current/api/rest_api/en-us/REST/rest_api_ref.htm" TargetMode="External"/><Relationship Id="rId42" Type="http://schemas.openxmlformats.org/officeDocument/2006/relationships/hyperlink" Target="https://help.tableau.com/current/api/rest_api/en-us/REST/rest_api_ref.htm" TargetMode="External"/><Relationship Id="rId47" Type="http://schemas.openxmlformats.org/officeDocument/2006/relationships/hyperlink" Target="https://help.tableau.com/current/server/en-us/help.htm" TargetMode="External"/><Relationship Id="rId63" Type="http://schemas.openxmlformats.org/officeDocument/2006/relationships/hyperlink" Target="http://mitmproxy.org/" TargetMode="External"/><Relationship Id="rId68" Type="http://schemas.openxmlformats.org/officeDocument/2006/relationships/hyperlink" Target="https://github.com/tableau/rest-api-samples" TargetMode="External"/><Relationship Id="rId84" Type="http://schemas.openxmlformats.org/officeDocument/2006/relationships/hyperlink" Target="https://help.tableau.com/current/blueprint/en-us/bp_license_management.htm" TargetMode="External"/><Relationship Id="rId89" Type="http://schemas.openxmlformats.org/officeDocument/2006/relationships/hyperlink" Target="https://help.tableau.com/current/blueprint/en-us/bp_hardware_platform.htm" TargetMode="External"/><Relationship Id="rId112" Type="http://schemas.openxmlformats.org/officeDocument/2006/relationships/hyperlink" Target="https://tableau.sharepoint.com/sites/deploymentframework/Shared%20Documents/Operational%20Guides/Architecture%2001%20-%20Deployment%20Guide.docx?web=1" TargetMode="External"/><Relationship Id="rId16" Type="http://schemas.openxmlformats.org/officeDocument/2006/relationships/hyperlink" Target="https://help.tableau.com/current/server/en-us/sites_addusers.htm" TargetMode="External"/><Relationship Id="rId107" Type="http://schemas.openxmlformats.org/officeDocument/2006/relationships/hyperlink" Target="https://cloud.google.com/products/management/" TargetMode="External"/><Relationship Id="rId11" Type="http://schemas.openxmlformats.org/officeDocument/2006/relationships/hyperlink" Target="https://help.tableau.com/current/api/rest_api/en-us/REST/rest_api_get_started_tutorial_part_2.htm" TargetMode="External"/><Relationship Id="rId32" Type="http://schemas.openxmlformats.org/officeDocument/2006/relationships/hyperlink" Target="https://help.tableau.com/current/api/rest_api/en-us/REST/rest_api_concepts_versions.htm" TargetMode="External"/><Relationship Id="rId37" Type="http://schemas.openxmlformats.org/officeDocument/2006/relationships/hyperlink" Target="https://help.tableau.com/v2019.4/pro/desktop/en-us/useracct.htm" TargetMode="External"/><Relationship Id="rId53" Type="http://schemas.openxmlformats.org/officeDocument/2006/relationships/hyperlink" Target="https://help.tableau.com/current/api/rest_api/en-us/REST/rest_api_concepts_publish.htm" TargetMode="External"/><Relationship Id="rId58" Type="http://schemas.openxmlformats.org/officeDocument/2006/relationships/hyperlink" Target="https://help.tableau.com/current/api/rest_api/en-us/REST/rest_api_ref.htm" TargetMode="External"/><Relationship Id="rId74" Type="http://schemas.openxmlformats.org/officeDocument/2006/relationships/hyperlink" Target="https://help.tableau.com/current/server/en-us/security_net.htm" TargetMode="External"/><Relationship Id="rId79" Type="http://schemas.openxmlformats.org/officeDocument/2006/relationships/image" Target="media/image2.png"/><Relationship Id="rId102" Type="http://schemas.openxmlformats.org/officeDocument/2006/relationships/hyperlink" Target="https://help.tableau.com/current/server/en-us/rmt-incidents-environment-down.htm" TargetMode="External"/><Relationship Id="rId123" Type="http://schemas.openxmlformats.org/officeDocument/2006/relationships/hyperlink" Target="https://help.tableau.com/current/server/en-us/automated_install_windows.htm" TargetMode="External"/><Relationship Id="rId5" Type="http://schemas.openxmlformats.org/officeDocument/2006/relationships/webSettings" Target="webSettings.xml"/><Relationship Id="rId90" Type="http://schemas.openxmlformats.org/officeDocument/2006/relationships/hyperlink" Target="https://help.tableau.com/current/blueprint/en-us/bp_client_software.htm" TargetMode="External"/><Relationship Id="rId95" Type="http://schemas.openxmlformats.org/officeDocument/2006/relationships/hyperlink" Target="https://trust.tableau.com/" TargetMode="External"/><Relationship Id="rId22" Type="http://schemas.openxmlformats.org/officeDocument/2006/relationships/hyperlink" Target="https://help.tableau.com/current/api/rest_api/en-us/REST/rest_api_ref.htm" TargetMode="External"/><Relationship Id="rId27" Type="http://schemas.openxmlformats.org/officeDocument/2006/relationships/hyperlink" Target="https://help.tableau.com/current/api/rest_api/en-us/REST/rest_api_concepts_schema.htm" TargetMode="External"/><Relationship Id="rId43" Type="http://schemas.openxmlformats.org/officeDocument/2006/relationships/hyperlink" Target="https://help.tableau.com/current/api/rest_api/en-us/REST/rest_api_ref.htm" TargetMode="External"/><Relationship Id="rId48" Type="http://schemas.openxmlformats.org/officeDocument/2006/relationships/hyperlink" Target="https://help.tableau.com/current/api/rest_api/en-us/REST/rest_api_ref.htm" TargetMode="External"/><Relationship Id="rId64" Type="http://schemas.openxmlformats.org/officeDocument/2006/relationships/hyperlink" Target="https://help.tableau.com/current/api/rest_api/en-us/REST/rest_api_concepts_testing.htm" TargetMode="External"/><Relationship Id="rId69" Type="http://schemas.openxmlformats.org/officeDocument/2006/relationships/hyperlink" Target="https://help.tableau.com/current/blueprint/en-us/bp_authentication_authorization.htm" TargetMode="External"/><Relationship Id="rId113" Type="http://schemas.openxmlformats.org/officeDocument/2006/relationships/hyperlink" Target="https://help.tableau.com/current/server/en-us/config_smtp.htm" TargetMode="External"/><Relationship Id="rId118" Type="http://schemas.openxmlformats.org/officeDocument/2006/relationships/hyperlink" Target="https://help.tableau.com/current/online/en-us/to_bridge_alerts.htm" TargetMode="External"/><Relationship Id="rId80" Type="http://schemas.openxmlformats.org/officeDocument/2006/relationships/image" Target="media/image3.png"/><Relationship Id="rId85" Type="http://schemas.openxmlformats.org/officeDocument/2006/relationships/hyperlink" Target="https://www.tableau.com/security?_ga=2.70255315.230086067.1620260467-1053483709.1619657013" TargetMode="External"/><Relationship Id="rId12" Type="http://schemas.openxmlformats.org/officeDocument/2006/relationships/hyperlink" Target="https://help.tableau.com/current/api/rest_api/en-us/REST/rest_api_get_started_tutorial_part_3.htm" TargetMode="External"/><Relationship Id="rId17" Type="http://schemas.openxmlformats.org/officeDocument/2006/relationships/hyperlink" Target="https://help.tableau.com/current/api/rest_api/en-us/REST/rest_api_get_started_tutorial_part_3.htm" TargetMode="External"/><Relationship Id="rId33" Type="http://schemas.openxmlformats.org/officeDocument/2006/relationships/hyperlink" Target="https://help.tableau.com/current/api/rest_api/en-us/REST/rest_api_ref.htm" TargetMode="External"/><Relationship Id="rId38" Type="http://schemas.openxmlformats.org/officeDocument/2006/relationships/hyperlink" Target="https://help.tableau.com/v2019.4/server/en-us/sign_in_server_admin.htm" TargetMode="External"/><Relationship Id="rId59" Type="http://schemas.openxmlformats.org/officeDocument/2006/relationships/hyperlink" Target="https://help.tableau.com/current/api/rest_api/en-us/REST/rest_api_concepts_testing.htm" TargetMode="External"/><Relationship Id="rId103" Type="http://schemas.openxmlformats.org/officeDocument/2006/relationships/hyperlink" Target="https://help.tableau.com/current/server/en-us/rmt-incidents-hardware.htm" TargetMode="External"/><Relationship Id="rId108" Type="http://schemas.openxmlformats.org/officeDocument/2006/relationships/hyperlink" Target="https://www.youtube.com/watch?v=62fZ3py0ZDA" TargetMode="External"/><Relationship Id="rId124" Type="http://schemas.openxmlformats.org/officeDocument/2006/relationships/fontTable" Target="fontTable.xml"/><Relationship Id="rId54" Type="http://schemas.openxmlformats.org/officeDocument/2006/relationships/hyperlink" Target="https://help.tableau.com/current/api/rest_api/en-us/REST/rest_api_concepts_publish.htm" TargetMode="External"/><Relationship Id="rId70" Type="http://schemas.openxmlformats.org/officeDocument/2006/relationships/hyperlink" Target="https://help.tableau.com/current/server/en-us/tsm.htm" TargetMode="External"/><Relationship Id="rId75" Type="http://schemas.openxmlformats.org/officeDocument/2006/relationships/hyperlink" Target="https://help.tableau.com/current/server-linux/en-us/security_net.htm" TargetMode="External"/><Relationship Id="rId91" Type="http://schemas.openxmlformats.org/officeDocument/2006/relationships/hyperlink" Target="https://help.tableau.com/current/blueprint/en-us/bp_monitoring.htm" TargetMode="External"/><Relationship Id="rId9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help.tableau.com/current/api/rest_api/en-us/REST/rest_api_get_started_tutorial_intro.htm" TargetMode="External"/><Relationship Id="rId23" Type="http://schemas.openxmlformats.org/officeDocument/2006/relationships/hyperlink" Target="https://help.tableau.com/current/api/rest_api/en-us/REST/rest_api_concepts_filtering_and_sorting.htm" TargetMode="External"/><Relationship Id="rId28" Type="http://schemas.openxmlformats.org/officeDocument/2006/relationships/hyperlink" Target="https://help.tableau.com/current/api/rest_api/en-us/REST/rest_api_ref.htm" TargetMode="External"/><Relationship Id="rId49" Type="http://schemas.openxmlformats.org/officeDocument/2006/relationships/hyperlink" Target="https://help.tableau.com/current/api/rest_api/en-us/REST/rest_api_ref.htm" TargetMode="External"/><Relationship Id="rId114" Type="http://schemas.openxmlformats.org/officeDocument/2006/relationships/hyperlink" Target="https://help.tableau.com/current/server/en-us/email.htm" TargetMode="External"/><Relationship Id="rId119" Type="http://schemas.openxmlformats.org/officeDocument/2006/relationships/hyperlink" Target="https://help.tableau.com/current/server/en-us/rmt-intro.htm" TargetMode="External"/><Relationship Id="rId44" Type="http://schemas.openxmlformats.org/officeDocument/2006/relationships/hyperlink" Target="https://help.tableau.com/current/api/rest_api/en-us/REST/rest_api_ref.htm" TargetMode="External"/><Relationship Id="rId60" Type="http://schemas.openxmlformats.org/officeDocument/2006/relationships/hyperlink" Target="https://help.tableau.com/current/api/rest_api/en-us/REST/rest_api_concepts_errors.htm" TargetMode="External"/><Relationship Id="rId65" Type="http://schemas.openxmlformats.org/officeDocument/2006/relationships/hyperlink" Target="https://www.wireshark.org/" TargetMode="External"/><Relationship Id="rId81" Type="http://schemas.openxmlformats.org/officeDocument/2006/relationships/image" Target="media/image4.png"/><Relationship Id="rId86" Type="http://schemas.openxmlformats.org/officeDocument/2006/relationships/hyperlink" Target="https://www.tableau.com/learn/whitepapers/tableau-online-scalability-overview-proof-points?_ga=2.70255315.230086067.1620260467-1053483709.1619657013" TargetMode="External"/><Relationship Id="rId13" Type="http://schemas.openxmlformats.org/officeDocument/2006/relationships/hyperlink" Target="https://www.tableau.com/developer/confirmation" TargetMode="External"/><Relationship Id="rId18" Type="http://schemas.openxmlformats.org/officeDocument/2006/relationships/hyperlink" Target="https://tableau.github.io/server-client-python/" TargetMode="External"/><Relationship Id="rId39" Type="http://schemas.openxmlformats.org/officeDocument/2006/relationships/hyperlink" Target="https://help.tableau.com/v2019.4/server/en-us/users_view.htm" TargetMode="External"/><Relationship Id="rId109" Type="http://schemas.openxmlformats.org/officeDocument/2006/relationships/hyperlink" Target="https://help.tableau.com/current/online/en-us/adminview_datasources.htm" TargetMode="External"/><Relationship Id="rId34" Type="http://schemas.openxmlformats.org/officeDocument/2006/relationships/hyperlink" Target="https://help.tableau.com/current/api/rest_api/en-us/REST/rest_api_ref.htm" TargetMode="External"/><Relationship Id="rId50" Type="http://schemas.openxmlformats.org/officeDocument/2006/relationships/hyperlink" Target="https://help.tableau.com/current/api/rest_api/en-us/REST/rest_api_concepts_publish.htm" TargetMode="External"/><Relationship Id="rId55" Type="http://schemas.openxmlformats.org/officeDocument/2006/relationships/hyperlink" Target="https://help.tableau.com/current/api/rest_api/en-us/REST/rest_api_ref.htm" TargetMode="External"/><Relationship Id="rId76" Type="http://schemas.openxmlformats.org/officeDocument/2006/relationships/hyperlink" Target="https://help.tableau.com/current/server/en-us/ports.htm" TargetMode="External"/><Relationship Id="rId97" Type="http://schemas.openxmlformats.org/officeDocument/2006/relationships/hyperlink" Target="https://help.tableau.com/current/server/en-us/itm_intro.htm" TargetMode="External"/><Relationship Id="rId104" Type="http://schemas.openxmlformats.org/officeDocument/2006/relationships/hyperlink" Target="https://help.tableau.com/current/server/en-us/perf_analyze_sample_workbook.htm" TargetMode="External"/><Relationship Id="rId120" Type="http://schemas.openxmlformats.org/officeDocument/2006/relationships/hyperlink" Target="https://help.tableau.com/current/server/en-us/rmt-intro.htm" TargetMode="External"/><Relationship Id="rId125" Type="http://schemas.openxmlformats.org/officeDocument/2006/relationships/theme" Target="theme/theme1.xml"/><Relationship Id="rId7" Type="http://schemas.openxmlformats.org/officeDocument/2006/relationships/hyperlink" Target="https://github.com/tableau" TargetMode="External"/><Relationship Id="rId71" Type="http://schemas.openxmlformats.org/officeDocument/2006/relationships/hyperlink" Target="https://help.tableau.com/current/server-linux/en-us/tsm.htm" TargetMode="External"/><Relationship Id="rId92" Type="http://schemas.openxmlformats.org/officeDocument/2006/relationships/hyperlink" Target="https://help.tableau.com/current/server/en-us/itm_intro.htm" TargetMode="External"/><Relationship Id="rId2" Type="http://schemas.openxmlformats.org/officeDocument/2006/relationships/numbering" Target="numbering.xml"/><Relationship Id="rId29" Type="http://schemas.openxmlformats.org/officeDocument/2006/relationships/hyperlink" Target="https://help.tableau.com/current/api/rest_api/en-us/REST/rest_api_concepts_schema.htm" TargetMode="External"/><Relationship Id="rId24" Type="http://schemas.openxmlformats.org/officeDocument/2006/relationships/hyperlink" Target="https://help.tableau.com/current/api/rest_api/en-us/REST/rest_api_concepts_fields.htm" TargetMode="External"/><Relationship Id="rId40" Type="http://schemas.openxmlformats.org/officeDocument/2006/relationships/hyperlink" Target="https://help.tableau.com/v2019.4/server/en-us/server_process_application-server.htm" TargetMode="External"/><Relationship Id="rId45" Type="http://schemas.openxmlformats.org/officeDocument/2006/relationships/hyperlink" Target="https://help.tableau.com/current/api/rest_api/en-us/REST/rest_api_ref.htm" TargetMode="External"/><Relationship Id="rId66" Type="http://schemas.openxmlformats.org/officeDocument/2006/relationships/hyperlink" Target="https://help.tableau.com/current/server/en-us/help.htm" TargetMode="External"/><Relationship Id="rId87" Type="http://schemas.openxmlformats.org/officeDocument/2006/relationships/hyperlink" Target="https://help.tableau.com/current/online/en-us/to_sync_local_data.htm" TargetMode="External"/><Relationship Id="rId110" Type="http://schemas.openxmlformats.org/officeDocument/2006/relationships/hyperlink" Target="https://help.tableau.com/current/online/en-us/to_enable_bridge_live_connections.htm" TargetMode="External"/><Relationship Id="rId115" Type="http://schemas.openxmlformats.org/officeDocument/2006/relationships/hyperlink" Target="https://trust.tableau.com/" TargetMode="External"/><Relationship Id="rId61" Type="http://schemas.openxmlformats.org/officeDocument/2006/relationships/hyperlink" Target="http://www.telerik.com/fiddler" TargetMode="External"/><Relationship Id="rId82" Type="http://schemas.openxmlformats.org/officeDocument/2006/relationships/image" Target="media/image5.png"/><Relationship Id="rId19" Type="http://schemas.openxmlformats.org/officeDocument/2006/relationships/hyperlink" Target="https://tableau.github.io/server-client-python/docs/" TargetMode="External"/><Relationship Id="rId14" Type="http://schemas.openxmlformats.org/officeDocument/2006/relationships/hyperlink" Target="https://help.tableau.com/current/api/rest_api/en-us/REST/rest_api_concepts_testing.htm" TargetMode="External"/><Relationship Id="rId30" Type="http://schemas.openxmlformats.org/officeDocument/2006/relationships/hyperlink" Target="https://help.tableau.com/current/api/rest_api/en-us/REST/rest_api_ref.htm" TargetMode="External"/><Relationship Id="rId35" Type="http://schemas.openxmlformats.org/officeDocument/2006/relationships/hyperlink" Target="https://help.tableau.com/v2019.4/server/en-us/security_personal_access_tokens.htm" TargetMode="External"/><Relationship Id="rId56" Type="http://schemas.openxmlformats.org/officeDocument/2006/relationships/hyperlink" Target="https://help.tableau.com/current/api/rest_api/en-us/REST/rest_api_ref.htm" TargetMode="External"/><Relationship Id="rId77" Type="http://schemas.openxmlformats.org/officeDocument/2006/relationships/hyperlink" Target="https://help.tableau.com/current/server-linux/en-us/ports.htm" TargetMode="External"/><Relationship Id="rId100" Type="http://schemas.openxmlformats.org/officeDocument/2006/relationships/hyperlink" Target="https://help.tableau.com/current/server/en-us/rmt-concepts.htm" TargetMode="External"/><Relationship Id="rId105" Type="http://schemas.openxmlformats.org/officeDocument/2006/relationships/hyperlink" Target="https://docs.aws.amazon.com/AWSEC2/latest/UserGuide/monitoring_ec2.html" TargetMode="External"/><Relationship Id="rId8" Type="http://schemas.openxmlformats.org/officeDocument/2006/relationships/hyperlink" Target="https://help.tableau.com/current/server/en-us/saml_requ.htm" TargetMode="External"/><Relationship Id="rId51" Type="http://schemas.openxmlformats.org/officeDocument/2006/relationships/hyperlink" Target="https://help.tableau.com/current/api/rest_api/en-us/REST/rest_api_ref.htm" TargetMode="External"/><Relationship Id="rId72" Type="http://schemas.openxmlformats.org/officeDocument/2006/relationships/hyperlink" Target="https://help.tableau.com/current/server/en-us/tabcmd.htm" TargetMode="External"/><Relationship Id="rId93" Type="http://schemas.openxmlformats.org/officeDocument/2006/relationships/hyperlink" Target="https://help.tableau.com/current/server/en-us/rmt-intro.htm" TargetMode="External"/><Relationship Id="rId98" Type="http://schemas.openxmlformats.org/officeDocument/2006/relationships/hyperlink" Target="https://help.tableau.com/current/server/en-us/rmt-intro.htm" TargetMode="External"/><Relationship Id="rId121" Type="http://schemas.openxmlformats.org/officeDocument/2006/relationships/hyperlink" Target="https://help.tableau.com/current/server/en-us/proxy.htm" TargetMode="External"/><Relationship Id="rId3" Type="http://schemas.openxmlformats.org/officeDocument/2006/relationships/styles" Target="styles.xml"/><Relationship Id="rId25" Type="http://schemas.openxmlformats.org/officeDocument/2006/relationships/hyperlink" Target="https://help.tableau.com/current/api/rest_api/en-us/REST/rest_api_ref.htm" TargetMode="External"/><Relationship Id="rId46" Type="http://schemas.openxmlformats.org/officeDocument/2006/relationships/hyperlink" Target="https://help.tableau.com/current/api/rest_api/en-us/REST/rest_api_concepts_SSL.htm" TargetMode="External"/><Relationship Id="rId67" Type="http://schemas.openxmlformats.org/officeDocument/2006/relationships/hyperlink" Target="https://help.tableau.com/current/server/en-us/logs_loc.htm" TargetMode="External"/><Relationship Id="rId116" Type="http://schemas.openxmlformats.org/officeDocument/2006/relationships/hyperlink" Target="https://trust.tableau.com/" TargetMode="External"/><Relationship Id="rId20" Type="http://schemas.openxmlformats.org/officeDocument/2006/relationships/hyperlink" Target="https://help.tableau.com/current/api/rest_api/en-us/REST/rest_api_concepts_fundamentals.htm" TargetMode="External"/><Relationship Id="rId41" Type="http://schemas.openxmlformats.org/officeDocument/2006/relationships/hyperlink" Target="https://help.tableau.com/current/api/rest_api/en-us/REST/rest_api_ref.htm" TargetMode="External"/><Relationship Id="rId62" Type="http://schemas.openxmlformats.org/officeDocument/2006/relationships/hyperlink" Target="http://www.charlesproxy.com/" TargetMode="External"/><Relationship Id="rId83" Type="http://schemas.openxmlformats.org/officeDocument/2006/relationships/hyperlink" Target="https://help.tableau.com/current/blueprint/en-us/bp_data_strategy.htm" TargetMode="External"/><Relationship Id="rId88" Type="http://schemas.openxmlformats.org/officeDocument/2006/relationships/hyperlink" Target="https://help.tableau.com/current/online/en-us/data_fresh_sync_section.htm" TargetMode="External"/><Relationship Id="rId111" Type="http://schemas.openxmlformats.org/officeDocument/2006/relationships/hyperlink" Target="https://help.tableau.com/current/online/en-us/adminview_bridge_extract.htm" TargetMode="External"/><Relationship Id="rId15" Type="http://schemas.openxmlformats.org/officeDocument/2006/relationships/hyperlink" Target="https://help.tableau.com/current/api/rest_api/en-us/REST/rest_api_get_started_tutorial_part_1.htm" TargetMode="External"/><Relationship Id="rId36" Type="http://schemas.openxmlformats.org/officeDocument/2006/relationships/hyperlink" Target="https://help.tableau.com/v2019.4/server/en-us/security_personal_access_tokens.htm" TargetMode="External"/><Relationship Id="rId57" Type="http://schemas.openxmlformats.org/officeDocument/2006/relationships/hyperlink" Target="https://help.tableau.com/current/api/rest_api/en-us/REST/rest_api_ref.htm" TargetMode="External"/><Relationship Id="rId106" Type="http://schemas.openxmlformats.org/officeDocument/2006/relationships/hyperlink" Target="https://docs.microsoft.com/en-us/azure/virtual-machines/windows/monitor" TargetMode="External"/><Relationship Id="rId10" Type="http://schemas.openxmlformats.org/officeDocument/2006/relationships/hyperlink" Target="https://help.tableau.com/current/api/rest_api/en-us/REST/rest_api_get_started_tutorial_part_1.htm" TargetMode="External"/><Relationship Id="rId31" Type="http://schemas.openxmlformats.org/officeDocument/2006/relationships/hyperlink" Target="https://help.tableau.com/current/api/rest_api/en-us/REST/rest_api_concepts_versions.htm" TargetMode="External"/><Relationship Id="rId52" Type="http://schemas.openxmlformats.org/officeDocument/2006/relationships/hyperlink" Target="https://help.tableau.com/current/api/rest_api/en-us/REST/rest_api_ref.htm" TargetMode="External"/><Relationship Id="rId73" Type="http://schemas.openxmlformats.org/officeDocument/2006/relationships/hyperlink" Target="https://help.tableau.com/current/server-linux/en-us/tabcmd.htm" TargetMode="External"/><Relationship Id="rId78" Type="http://schemas.openxmlformats.org/officeDocument/2006/relationships/image" Target="media/image1.png"/><Relationship Id="rId94" Type="http://schemas.openxmlformats.org/officeDocument/2006/relationships/hyperlink" Target="https://trust.tableau.com/" TargetMode="External"/><Relationship Id="rId99" Type="http://schemas.openxmlformats.org/officeDocument/2006/relationships/hyperlink" Target="https://help.tableau.com/current/server/en-us/rmt-concepts.htm" TargetMode="External"/><Relationship Id="rId101" Type="http://schemas.openxmlformats.org/officeDocument/2006/relationships/hyperlink" Target="https://help.tableau.com/current/server/en-us/rmt-charts.htm" TargetMode="External"/><Relationship Id="rId122" Type="http://schemas.openxmlformats.org/officeDocument/2006/relationships/hyperlink" Target="https://help.tableau.com/current/server/en-us/install_config_top.htm" TargetMode="External"/><Relationship Id="rId4" Type="http://schemas.openxmlformats.org/officeDocument/2006/relationships/settings" Target="settings.xml"/><Relationship Id="rId9" Type="http://schemas.openxmlformats.org/officeDocument/2006/relationships/hyperlink" Target="https://help.tableau.com/current/pro/desktop/en-us/userac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2E0F2-C468-4B1A-9FBE-5363ACE24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3913</TotalTime>
  <Pages>39</Pages>
  <Words>10481</Words>
  <Characters>59747</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134</cp:revision>
  <dcterms:created xsi:type="dcterms:W3CDTF">2021-04-29T21:24:00Z</dcterms:created>
  <dcterms:modified xsi:type="dcterms:W3CDTF">2021-05-11T05:19:00Z</dcterms:modified>
</cp:coreProperties>
</file>