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BF" w:rsidRDefault="00A020C2">
      <w:pPr>
        <w:rPr>
          <w:rFonts w:ascii="Segoe UI" w:hAnsi="Segoe UI" w:cs="Segoe UI"/>
          <w:b/>
          <w:bCs/>
          <w:color w:val="212121"/>
          <w:shd w:val="clear" w:color="auto" w:fill="FFFFFF"/>
        </w:rPr>
      </w:pPr>
      <w:r>
        <w:rPr>
          <w:rFonts w:ascii="Segoe UI" w:hAnsi="Segoe UI" w:cs="Segoe UI"/>
          <w:b/>
          <w:bCs/>
          <w:color w:val="212121"/>
          <w:shd w:val="clear" w:color="auto" w:fill="FFFFFF"/>
        </w:rPr>
        <w:t>79. Word Search</w:t>
      </w:r>
    </w:p>
    <w:p w:rsidR="00A020C2" w:rsidRPr="00A020C2" w:rsidRDefault="00A020C2" w:rsidP="00A020C2">
      <w:pPr>
        <w:shd w:val="clear" w:color="auto" w:fill="FFFFFF"/>
        <w:spacing w:before="300" w:after="225" w:line="240" w:lineRule="auto"/>
        <w:outlineLvl w:val="3"/>
        <w:rPr>
          <w:rFonts w:ascii="Segoe UI" w:eastAsia="Times New Roman" w:hAnsi="Segoe UI" w:cs="Segoe UI"/>
          <w:sz w:val="27"/>
          <w:szCs w:val="27"/>
        </w:rPr>
      </w:pPr>
      <w:r w:rsidRPr="00A020C2">
        <w:rPr>
          <w:rFonts w:ascii="Segoe UI" w:eastAsia="Times New Roman" w:hAnsi="Segoe UI" w:cs="Segoe UI"/>
          <w:sz w:val="27"/>
          <w:szCs w:val="27"/>
        </w:rPr>
        <w:t>Approach 1: Backtracking</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Intuition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This problem is yet another 2D grid traversal problem, which is similar with another problem called </w:t>
      </w:r>
      <w:hyperlink r:id="rId5" w:history="1">
        <w:r w:rsidRPr="00A020C2">
          <w:rPr>
            <w:rFonts w:ascii="Segoe UI" w:eastAsia="Times New Roman" w:hAnsi="Segoe UI" w:cs="Segoe UI"/>
            <w:color w:val="1890FF"/>
            <w:sz w:val="21"/>
            <w:szCs w:val="21"/>
            <w:u w:val="single"/>
          </w:rPr>
          <w:t>489. Robot Room Cleaner</w:t>
        </w:r>
      </w:hyperlink>
      <w:r w:rsidRPr="00A020C2">
        <w:rPr>
          <w:rFonts w:ascii="Segoe UI" w:eastAsia="Times New Roman" w:hAnsi="Segoe UI" w:cs="Segoe UI"/>
          <w:sz w:val="21"/>
          <w:szCs w:val="21"/>
        </w:rPr>
        <w:t>.</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Many people in the </w:t>
      </w:r>
      <w:hyperlink r:id="rId6" w:history="1">
        <w:r w:rsidRPr="00A020C2">
          <w:rPr>
            <w:rFonts w:ascii="Segoe UI" w:eastAsia="Times New Roman" w:hAnsi="Segoe UI" w:cs="Segoe UI"/>
            <w:color w:val="1890FF"/>
            <w:sz w:val="21"/>
            <w:szCs w:val="21"/>
            <w:u w:val="single"/>
          </w:rPr>
          <w:t>discussion forum</w:t>
        </w:r>
      </w:hyperlink>
      <w:r w:rsidRPr="00A020C2">
        <w:rPr>
          <w:rFonts w:ascii="Segoe UI" w:eastAsia="Times New Roman" w:hAnsi="Segoe UI" w:cs="Segoe UI"/>
          <w:sz w:val="21"/>
          <w:szCs w:val="21"/>
        </w:rPr>
        <w:t> claimed that the solution is of </w:t>
      </w:r>
      <w:r w:rsidRPr="00A020C2">
        <w:rPr>
          <w:rFonts w:ascii="Segoe UI" w:eastAsia="Times New Roman" w:hAnsi="Segoe UI" w:cs="Segoe UI"/>
          <w:b/>
          <w:bCs/>
          <w:i/>
          <w:iCs/>
          <w:sz w:val="21"/>
          <w:szCs w:val="21"/>
        </w:rPr>
        <w:t>DFS</w:t>
      </w:r>
      <w:r w:rsidRPr="00A020C2">
        <w:rPr>
          <w:rFonts w:ascii="Segoe UI" w:eastAsia="Times New Roman" w:hAnsi="Segoe UI" w:cs="Segoe UI"/>
          <w:sz w:val="21"/>
          <w:szCs w:val="21"/>
        </w:rPr>
        <w:t> (Depth-First Search). Although it is true that we would explore the 2D grid with the DFS strategy for this problem, it does not capture the entire nature of the solution.</w:t>
      </w:r>
    </w:p>
    <w:p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t>We argue that a more accurate term to summarize the solution would be </w:t>
      </w:r>
      <w:r w:rsidRPr="00A020C2">
        <w:rPr>
          <w:rFonts w:ascii="Segoe UI" w:eastAsia="Times New Roman" w:hAnsi="Segoe UI" w:cs="Segoe UI"/>
          <w:b/>
          <w:bCs/>
          <w:i/>
          <w:iCs/>
          <w:sz w:val="21"/>
          <w:szCs w:val="21"/>
        </w:rPr>
        <w:t>backtracking</w:t>
      </w:r>
      <w:r w:rsidRPr="00A020C2">
        <w:rPr>
          <w:rFonts w:ascii="Segoe UI" w:eastAsia="Times New Roman" w:hAnsi="Segoe UI" w:cs="Segoe UI"/>
          <w:sz w:val="21"/>
          <w:szCs w:val="21"/>
        </w:rPr>
        <w:t>, which is a methodology where we mark the current path of exploration, if the path does not lead to a solution, we then revert the change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backtracking) and try another path.</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As the general idea for the solution, we would walk around the 2D grid, at each step we </w:t>
      </w:r>
      <w:r w:rsidRPr="00A020C2">
        <w:rPr>
          <w:rFonts w:ascii="Segoe UI" w:eastAsia="Times New Roman" w:hAnsi="Segoe UI" w:cs="Segoe UI"/>
          <w:i/>
          <w:iCs/>
          <w:sz w:val="21"/>
          <w:szCs w:val="21"/>
        </w:rPr>
        <w:t>mark</w:t>
      </w:r>
      <w:r w:rsidRPr="00A020C2">
        <w:rPr>
          <w:rFonts w:ascii="Segoe UI" w:eastAsia="Times New Roman" w:hAnsi="Segoe UI" w:cs="Segoe UI"/>
          <w:sz w:val="21"/>
          <w:szCs w:val="21"/>
        </w:rPr>
        <w:t xml:space="preserve"> our choice before jumping into the next step. And at the end of each step, we </w:t>
      </w:r>
      <w:proofErr w:type="gramStart"/>
      <w:r w:rsidRPr="00A020C2">
        <w:rPr>
          <w:rFonts w:ascii="Segoe UI" w:eastAsia="Times New Roman" w:hAnsi="Segoe UI" w:cs="Segoe UI"/>
          <w:sz w:val="21"/>
          <w:szCs w:val="21"/>
        </w:rPr>
        <w:t>would also</w:t>
      </w:r>
      <w:proofErr w:type="gramEnd"/>
      <w:r w:rsidRPr="00A020C2">
        <w:rPr>
          <w:rFonts w:ascii="Segoe UI" w:eastAsia="Times New Roman" w:hAnsi="Segoe UI" w:cs="Segoe UI"/>
          <w:sz w:val="21"/>
          <w:szCs w:val="21"/>
        </w:rPr>
        <w:t xml:space="preserve"> revert our marking, so that we could have a </w:t>
      </w:r>
      <w:r w:rsidRPr="00A020C2">
        <w:rPr>
          <w:rFonts w:ascii="Segoe UI" w:eastAsia="Times New Roman" w:hAnsi="Segoe UI" w:cs="Segoe UI"/>
          <w:i/>
          <w:iCs/>
          <w:sz w:val="21"/>
          <w:szCs w:val="21"/>
        </w:rPr>
        <w:t>clean slate</w:t>
      </w:r>
      <w:r w:rsidRPr="00A020C2">
        <w:rPr>
          <w:rFonts w:ascii="Segoe UI" w:eastAsia="Times New Roman" w:hAnsi="Segoe UI" w:cs="Segoe UI"/>
          <w:sz w:val="21"/>
          <w:szCs w:val="21"/>
        </w:rPr>
        <w:t> to try another </w:t>
      </w:r>
      <w:r w:rsidRPr="00A020C2">
        <w:rPr>
          <w:rFonts w:ascii="Segoe UI" w:eastAsia="Times New Roman" w:hAnsi="Segoe UI" w:cs="Segoe UI"/>
          <w:i/>
          <w:iCs/>
          <w:sz w:val="21"/>
          <w:szCs w:val="21"/>
        </w:rPr>
        <w:t>direction</w:t>
      </w:r>
      <w:r w:rsidRPr="00A020C2">
        <w:rPr>
          <w:rFonts w:ascii="Segoe UI" w:eastAsia="Times New Roman" w:hAnsi="Segoe UI" w:cs="Segoe UI"/>
          <w:sz w:val="21"/>
          <w:szCs w:val="21"/>
        </w:rPr>
        <w:t xml:space="preserve">. In addition, the exploration </w:t>
      </w:r>
      <w:proofErr w:type="gramStart"/>
      <w:r w:rsidRPr="00A020C2">
        <w:rPr>
          <w:rFonts w:ascii="Segoe UI" w:eastAsia="Times New Roman" w:hAnsi="Segoe UI" w:cs="Segoe UI"/>
          <w:sz w:val="21"/>
          <w:szCs w:val="21"/>
        </w:rPr>
        <w:t>is done</w:t>
      </w:r>
      <w:proofErr w:type="gramEnd"/>
      <w:r w:rsidRPr="00A020C2">
        <w:rPr>
          <w:rFonts w:ascii="Segoe UI" w:eastAsia="Times New Roman" w:hAnsi="Segoe UI" w:cs="Segoe UI"/>
          <w:sz w:val="21"/>
          <w:szCs w:val="21"/>
        </w:rPr>
        <w:t xml:space="preserve"> via the </w:t>
      </w:r>
      <w:r w:rsidRPr="00A020C2">
        <w:rPr>
          <w:rFonts w:ascii="Segoe UI" w:eastAsia="Times New Roman" w:hAnsi="Segoe UI" w:cs="Segoe UI"/>
          <w:i/>
          <w:iCs/>
          <w:sz w:val="21"/>
          <w:szCs w:val="21"/>
        </w:rPr>
        <w:t>DFS</w:t>
      </w:r>
      <w:r w:rsidRPr="00A020C2">
        <w:rPr>
          <w:rFonts w:ascii="Segoe UI" w:eastAsia="Times New Roman" w:hAnsi="Segoe UI" w:cs="Segoe UI"/>
          <w:sz w:val="21"/>
          <w:szCs w:val="21"/>
        </w:rPr>
        <w:t> strategy, where we go as further as possible before we try the next direction.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noProof/>
          <w:sz w:val="21"/>
          <w:szCs w:val="21"/>
          <w:lang w:eastAsia="en-US"/>
        </w:rPr>
        <w:lastRenderedPageBreak/>
        <w:drawing>
          <wp:inline distT="0" distB="0" distL="0" distR="0">
            <wp:extent cx="15889605" cy="5374005"/>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9605" cy="5374005"/>
                    </a:xfrm>
                    <a:prstGeom prst="rect">
                      <a:avLst/>
                    </a:prstGeom>
                    <a:noFill/>
                    <a:ln>
                      <a:noFill/>
                    </a:ln>
                  </pic:spPr>
                </pic:pic>
              </a:graphicData>
            </a:graphic>
          </wp:inline>
        </w:drawing>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Algorithm</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There is a certain code pattern for all the algorithms of backtracking. For example, one can find one template in our </w:t>
      </w:r>
      <w:hyperlink r:id="rId8" w:history="1">
        <w:r w:rsidRPr="00A020C2">
          <w:rPr>
            <w:rFonts w:ascii="Segoe UI" w:eastAsia="Times New Roman" w:hAnsi="Segoe UI" w:cs="Segoe UI"/>
            <w:color w:val="1890FF"/>
            <w:sz w:val="21"/>
            <w:szCs w:val="21"/>
            <w:u w:val="single"/>
          </w:rPr>
          <w:t>Explore card of Recursion II</w:t>
        </w:r>
      </w:hyperlink>
      <w:r w:rsidRPr="00A020C2">
        <w:rPr>
          <w:rFonts w:ascii="Segoe UI" w:eastAsia="Times New Roman" w:hAnsi="Segoe UI" w:cs="Segoe UI"/>
          <w:sz w:val="21"/>
          <w:szCs w:val="21"/>
        </w:rPr>
        <w:t>.</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 skeleton of the algorithm is a loop that iterates through each cell in the grid. For each cell, we invoke the </w:t>
      </w:r>
      <w:r w:rsidRPr="00A020C2">
        <w:rPr>
          <w:rFonts w:ascii="Segoe UI" w:eastAsia="Times New Roman" w:hAnsi="Segoe UI" w:cs="Segoe UI"/>
          <w:i/>
          <w:iCs/>
          <w:sz w:val="21"/>
          <w:szCs w:val="21"/>
        </w:rPr>
        <w:t>backtracking</w:t>
      </w:r>
      <w:r w:rsidRPr="00A020C2">
        <w:rPr>
          <w:rFonts w:ascii="Segoe UI" w:eastAsia="Times New Roman" w:hAnsi="Segoe UI" w:cs="Segoe UI"/>
          <w:sz w:val="21"/>
          <w:szCs w:val="21"/>
        </w:rPr>
        <w:t> function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 to check if we would obtain a solution, starting from this very cell.</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For the backtracking function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row, col, suffix)</w:t>
      </w:r>
      <w:r w:rsidRPr="00A020C2">
        <w:rPr>
          <w:rFonts w:ascii="Segoe UI" w:eastAsia="Times New Roman" w:hAnsi="Segoe UI" w:cs="Segoe UI"/>
          <w:sz w:val="21"/>
          <w:szCs w:val="21"/>
        </w:rPr>
        <w:t>, as a DFS algorithm, it is often implemented as a </w:t>
      </w:r>
      <w:r w:rsidRPr="00A020C2">
        <w:rPr>
          <w:rFonts w:ascii="Segoe UI" w:eastAsia="Times New Roman" w:hAnsi="Segoe UI" w:cs="Segoe UI"/>
          <w:i/>
          <w:iCs/>
          <w:sz w:val="21"/>
          <w:szCs w:val="21"/>
        </w:rPr>
        <w:t>recursive</w:t>
      </w:r>
      <w:r w:rsidRPr="00A020C2">
        <w:rPr>
          <w:rFonts w:ascii="Segoe UI" w:eastAsia="Times New Roman" w:hAnsi="Segoe UI" w:cs="Segoe UI"/>
          <w:sz w:val="21"/>
          <w:szCs w:val="21"/>
        </w:rPr>
        <w:t> function. The function can be broke down into the following four steps:</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lastRenderedPageBreak/>
        <w:t xml:space="preserve">Step 1). At the beginning, first we check if we reach the bottom case of the recursion, where the word to </w:t>
      </w:r>
      <w:proofErr w:type="gramStart"/>
      <w:r w:rsidRPr="00A020C2">
        <w:rPr>
          <w:rFonts w:ascii="Segoe UI" w:eastAsia="Times New Roman" w:hAnsi="Segoe UI" w:cs="Segoe UI"/>
          <w:sz w:val="21"/>
          <w:szCs w:val="21"/>
        </w:rPr>
        <w:t>be matched</w:t>
      </w:r>
      <w:proofErr w:type="gramEnd"/>
      <w:r w:rsidRPr="00A020C2">
        <w:rPr>
          <w:rFonts w:ascii="Segoe UI" w:eastAsia="Times New Roman" w:hAnsi="Segoe UI" w:cs="Segoe UI"/>
          <w:sz w:val="21"/>
          <w:szCs w:val="21"/>
        </w:rPr>
        <w:t xml:space="preserve"> is empty,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we have already found the match for each prefix of the word.</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2). We then check if the current state is invalid, either the position of the cell is out of the boundary of the board or the letter in the current cell does not match with the first letter of the word.</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3). If the current step is valid, we then start the exploration of backtracking with the strategy of DFS. First, we mark the current cell as </w:t>
      </w:r>
      <w:r w:rsidRPr="00A020C2">
        <w:rPr>
          <w:rFonts w:ascii="Segoe UI" w:eastAsia="Times New Roman" w:hAnsi="Segoe UI" w:cs="Segoe UI"/>
          <w:i/>
          <w:iCs/>
          <w:sz w:val="21"/>
          <w:szCs w:val="21"/>
        </w:rPr>
        <w:t>visited</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e.g.</w:t>
      </w:r>
      <w:r w:rsidRPr="00A020C2">
        <w:rPr>
          <w:rFonts w:ascii="Segoe UI" w:eastAsia="Times New Roman" w:hAnsi="Segoe UI" w:cs="Segoe UI"/>
          <w:sz w:val="21"/>
          <w:szCs w:val="21"/>
        </w:rPr>
        <w:t> any non-alphabetic letter will do. Then we iterate through the four possible directions, namely </w:t>
      </w:r>
      <w:r w:rsidRPr="00A020C2">
        <w:rPr>
          <w:rFonts w:ascii="Segoe UI" w:eastAsia="Times New Roman" w:hAnsi="Segoe UI" w:cs="Segoe UI"/>
          <w:i/>
          <w:iCs/>
          <w:sz w:val="21"/>
          <w:szCs w:val="21"/>
        </w:rPr>
        <w:t>up</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right</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down</w:t>
      </w:r>
      <w:r w:rsidRPr="00A020C2">
        <w:rPr>
          <w:rFonts w:ascii="Segoe UI" w:eastAsia="Times New Roman" w:hAnsi="Segoe UI" w:cs="Segoe UI"/>
          <w:sz w:val="21"/>
          <w:szCs w:val="21"/>
        </w:rPr>
        <w:t> and </w:t>
      </w:r>
      <w:r w:rsidRPr="00A020C2">
        <w:rPr>
          <w:rFonts w:ascii="Segoe UI" w:eastAsia="Times New Roman" w:hAnsi="Segoe UI" w:cs="Segoe UI"/>
          <w:i/>
          <w:iCs/>
          <w:sz w:val="21"/>
          <w:szCs w:val="21"/>
        </w:rPr>
        <w:t>left</w:t>
      </w:r>
      <w:r w:rsidRPr="00A020C2">
        <w:rPr>
          <w:rFonts w:ascii="Segoe UI" w:eastAsia="Times New Roman" w:hAnsi="Segoe UI" w:cs="Segoe UI"/>
          <w:sz w:val="21"/>
          <w:szCs w:val="21"/>
        </w:rPr>
        <w:t xml:space="preserve">. The order of the directions </w:t>
      </w:r>
      <w:proofErr w:type="gramStart"/>
      <w:r w:rsidRPr="00A020C2">
        <w:rPr>
          <w:rFonts w:ascii="Segoe UI" w:eastAsia="Times New Roman" w:hAnsi="Segoe UI" w:cs="Segoe UI"/>
          <w:sz w:val="21"/>
          <w:szCs w:val="21"/>
        </w:rPr>
        <w:t>can be altered</w:t>
      </w:r>
      <w:proofErr w:type="gramEnd"/>
      <w:r w:rsidRPr="00A020C2">
        <w:rPr>
          <w:rFonts w:ascii="Segoe UI" w:eastAsia="Times New Roman" w:hAnsi="Segoe UI" w:cs="Segoe UI"/>
          <w:sz w:val="21"/>
          <w:szCs w:val="21"/>
        </w:rPr>
        <w:t>, to one's preference.</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 xml:space="preserve">Step 4). At the end of the exploration, we revert the cell back to its original state. </w:t>
      </w:r>
      <w:proofErr w:type="gramStart"/>
      <w:r w:rsidRPr="00A020C2">
        <w:rPr>
          <w:rFonts w:ascii="Segoe UI" w:eastAsia="Times New Roman" w:hAnsi="Segoe UI" w:cs="Segoe UI"/>
          <w:sz w:val="21"/>
          <w:szCs w:val="21"/>
        </w:rPr>
        <w:t>Finally</w:t>
      </w:r>
      <w:proofErr w:type="gramEnd"/>
      <w:r w:rsidRPr="00A020C2">
        <w:rPr>
          <w:rFonts w:ascii="Segoe UI" w:eastAsia="Times New Roman" w:hAnsi="Segoe UI" w:cs="Segoe UI"/>
          <w:sz w:val="21"/>
          <w:szCs w:val="21"/>
        </w:rPr>
        <w:t xml:space="preserve"> we return the result of the exploration.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We demonstrate how it works with an example in the following animation.</w:t>
      </w:r>
    </w:p>
    <w:p w:rsidR="00A020C2" w:rsidRPr="00A020C2" w:rsidRDefault="00A020C2" w:rsidP="00A020C2">
      <w:pPr>
        <w:shd w:val="clear" w:color="auto" w:fill="FFFFFF"/>
        <w:spacing w:after="0" w:line="240" w:lineRule="auto"/>
        <w:rPr>
          <w:rFonts w:ascii="Segoe UI" w:eastAsia="Times New Roman" w:hAnsi="Segoe UI" w:cs="Segoe UI"/>
          <w:sz w:val="21"/>
          <w:szCs w:val="21"/>
        </w:rPr>
      </w:pPr>
      <w:r w:rsidRPr="00A020C2">
        <w:rPr>
          <w:noProof/>
          <w:lang w:eastAsia="en-US"/>
        </w:rPr>
        <w:drawing>
          <wp:inline distT="0" distB="0" distL="0" distR="0">
            <wp:extent cx="5874385" cy="2803525"/>
            <wp:effectExtent l="0" t="0" r="0" b="0"/>
            <wp:docPr id="1" name="Picture 1" descr="C:\Users\jsun\AppData\Local\Microsoft\Windows\INetCache\Content.MSO\7DA3F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un\AppData\Local\Microsoft\Windows\INetCache\Content.MSO\7DA3FE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2803525"/>
                    </a:xfrm>
                    <a:prstGeom prst="rect">
                      <a:avLst/>
                    </a:prstGeom>
                    <a:noFill/>
                    <a:ln>
                      <a:noFill/>
                    </a:ln>
                  </pic:spPr>
                </pic:pic>
              </a:graphicData>
            </a:graphic>
          </wp:inline>
        </w:drawing>
      </w:r>
    </w:p>
    <w:p w:rsidR="00A020C2" w:rsidRPr="00A020C2" w:rsidRDefault="00A020C2" w:rsidP="00A020C2">
      <w:pPr>
        <w:shd w:val="clear" w:color="auto" w:fill="000000"/>
        <w:spacing w:line="240" w:lineRule="auto"/>
        <w:rPr>
          <w:rFonts w:ascii="Segoe UI" w:eastAsia="Times New Roman" w:hAnsi="Segoe UI" w:cs="Segoe UI"/>
          <w:color w:val="C8C8C8"/>
          <w:sz w:val="18"/>
          <w:szCs w:val="18"/>
        </w:rPr>
      </w:pPr>
      <w:proofErr w:type="gramStart"/>
      <w:r w:rsidRPr="00A020C2">
        <w:rPr>
          <w:rFonts w:ascii="Segoe UI" w:eastAsia="Times New Roman" w:hAnsi="Segoe UI" w:cs="Segoe UI"/>
          <w:color w:val="C8C8C8"/>
          <w:sz w:val="18"/>
          <w:szCs w:val="18"/>
        </w:rPr>
        <w:t>1</w:t>
      </w:r>
      <w:proofErr w:type="gramEnd"/>
      <w:r w:rsidRPr="00A020C2">
        <w:rPr>
          <w:rFonts w:ascii="Segoe UI" w:eastAsia="Times New Roman" w:hAnsi="Segoe UI" w:cs="Segoe UI"/>
          <w:color w:val="C8C8C8"/>
          <w:sz w:val="18"/>
          <w:szCs w:val="18"/>
        </w:rPr>
        <w:t xml:space="preserve"> / 6</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Notes</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 xml:space="preserve">There are a few choices that we made for our backtracking </w:t>
      </w:r>
      <w:proofErr w:type="gramStart"/>
      <w:r w:rsidRPr="00A020C2">
        <w:rPr>
          <w:rFonts w:ascii="Segoe UI" w:eastAsia="Times New Roman" w:hAnsi="Segoe UI" w:cs="Segoe UI"/>
          <w:sz w:val="21"/>
          <w:szCs w:val="21"/>
        </w:rPr>
        <w:t>algorithm,</w:t>
      </w:r>
      <w:proofErr w:type="gramEnd"/>
      <w:r w:rsidRPr="00A020C2">
        <w:rPr>
          <w:rFonts w:ascii="Segoe UI" w:eastAsia="Times New Roman" w:hAnsi="Segoe UI" w:cs="Segoe UI"/>
          <w:sz w:val="21"/>
          <w:szCs w:val="21"/>
        </w:rPr>
        <w:t xml:space="preserve"> here we elaborate some thoughts that are behind those choices.</w:t>
      </w:r>
    </w:p>
    <w:p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t>Instead of returning directly once we find a match, we simply </w:t>
      </w:r>
      <w:r w:rsidRPr="00A020C2">
        <w:rPr>
          <w:rFonts w:ascii="Segoe UI" w:eastAsia="Times New Roman" w:hAnsi="Segoe UI" w:cs="Segoe UI"/>
          <w:i/>
          <w:iCs/>
          <w:sz w:val="21"/>
          <w:szCs w:val="21"/>
        </w:rPr>
        <w:t>break</w:t>
      </w:r>
      <w:r w:rsidRPr="00A020C2">
        <w:rPr>
          <w:rFonts w:ascii="Segoe UI" w:eastAsia="Times New Roman" w:hAnsi="Segoe UI" w:cs="Segoe UI"/>
          <w:sz w:val="21"/>
          <w:szCs w:val="21"/>
        </w:rPr>
        <w:t> out of the loop and do the cleanup before returning.</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Here is what the alternative solution might look like.</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As once notices, we simply </w:t>
      </w:r>
      <w:r w:rsidRPr="00A020C2">
        <w:rPr>
          <w:rFonts w:ascii="Courier New" w:eastAsia="Times New Roman" w:hAnsi="Courier New" w:cs="Courier New"/>
          <w:color w:val="546E7A"/>
          <w:sz w:val="20"/>
          <w:szCs w:val="20"/>
          <w:shd w:val="clear" w:color="auto" w:fill="F7F9FA"/>
        </w:rPr>
        <w:t>return True</w:t>
      </w:r>
      <w:r w:rsidRPr="00A020C2">
        <w:rPr>
          <w:rFonts w:ascii="Segoe UI" w:eastAsia="Times New Roman" w:hAnsi="Segoe UI" w:cs="Segoe UI"/>
          <w:sz w:val="21"/>
          <w:szCs w:val="21"/>
        </w:rPr>
        <w:t> if the result of recursive call to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 is positive. Though this minor modification would have no impact on the time or space complexity, it would however leave with some "side-effect",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xml:space="preserve"> the matched letters in the original board </w:t>
      </w:r>
      <w:proofErr w:type="gramStart"/>
      <w:r w:rsidRPr="00A020C2">
        <w:rPr>
          <w:rFonts w:ascii="Segoe UI" w:eastAsia="Times New Roman" w:hAnsi="Segoe UI" w:cs="Segoe UI"/>
          <w:sz w:val="21"/>
          <w:szCs w:val="21"/>
        </w:rPr>
        <w:t>would be altered</w:t>
      </w:r>
      <w:proofErr w:type="gramEnd"/>
      <w:r w:rsidRPr="00A020C2">
        <w:rPr>
          <w:rFonts w:ascii="Segoe UI" w:eastAsia="Times New Roman" w:hAnsi="Segoe UI" w:cs="Segoe UI"/>
          <w:sz w:val="21"/>
          <w:szCs w:val="21"/>
        </w:rPr>
        <w:t xml:space="preserve"> to </w:t>
      </w:r>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w:t>
      </w:r>
    </w:p>
    <w:p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lastRenderedPageBreak/>
        <w:t>Instead of doing the boundary checks before the recursive call on the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 function, we do it within the function.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This is an important choice though. Doing the boundary check within the function would allow us to reach the bottom case, for the test case where the board contains only a single cell, since either of neighbor indices would not be valid.</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Complexity</w:t>
      </w:r>
    </w:p>
    <w:p w:rsidR="00A020C2" w:rsidRPr="00A020C2" w:rsidRDefault="00A020C2" w:rsidP="00A020C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Time Complexity: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O}(N \</w:t>
      </w:r>
      <w:proofErr w:type="spellStart"/>
      <w:r w:rsidRPr="00A020C2">
        <w:rPr>
          <w:rFonts w:ascii="Times New Roman" w:eastAsia="Times New Roman" w:hAnsi="Times New Roman" w:cs="Times New Roman"/>
          <w:sz w:val="25"/>
          <w:szCs w:val="25"/>
          <w:bdr w:val="none" w:sz="0" w:space="0" w:color="auto" w:frame="1"/>
        </w:rPr>
        <w:t>cdot</w:t>
      </w:r>
      <w:proofErr w:type="spellEnd"/>
      <w:r w:rsidRPr="00A020C2">
        <w:rPr>
          <w:rFonts w:ascii="Times New Roman" w:eastAsia="Times New Roman" w:hAnsi="Times New Roman" w:cs="Times New Roman"/>
          <w:sz w:val="25"/>
          <w:szCs w:val="25"/>
          <w:bdr w:val="none" w:sz="0" w:space="0" w:color="auto" w:frame="1"/>
        </w:rPr>
        <w:t xml:space="preserve"> 4 ^ 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N</w:t>
      </w:r>
      <w:r w:rsidRPr="00A020C2">
        <w:rPr>
          <w:rFonts w:ascii="Cambria Math" w:eastAsia="Times New Roman" w:hAnsi="Cambria Math" w:cs="Cambria Math"/>
          <w:sz w:val="25"/>
          <w:szCs w:val="25"/>
        </w:rPr>
        <w:t>⋅</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 where </w:t>
      </w:r>
      <w:r w:rsidRPr="00A020C2">
        <w:rPr>
          <w:rFonts w:ascii="Times New Roman" w:eastAsia="Times New Roman" w:hAnsi="Times New Roman" w:cs="Times New Roman"/>
          <w:sz w:val="25"/>
          <w:szCs w:val="25"/>
          <w:bdr w:val="none" w:sz="0" w:space="0" w:color="auto" w:frame="1"/>
        </w:rPr>
        <w:t>N</w:t>
      </w:r>
      <w:r w:rsidRPr="00A020C2">
        <w:rPr>
          <w:rFonts w:ascii="KaTeX_Math" w:eastAsia="Times New Roman" w:hAnsi="KaTeX_Math" w:cs="Times New Roman"/>
          <w:i/>
          <w:iCs/>
          <w:sz w:val="25"/>
          <w:szCs w:val="25"/>
        </w:rPr>
        <w:t>N</w:t>
      </w:r>
      <w:r w:rsidRPr="00A020C2">
        <w:rPr>
          <w:rFonts w:ascii="Segoe UI" w:eastAsia="Times New Roman" w:hAnsi="Segoe UI" w:cs="Segoe UI"/>
          <w:sz w:val="21"/>
          <w:szCs w:val="21"/>
        </w:rPr>
        <w:t> is the number of cells in the board and </w:t>
      </w:r>
      <w:r w:rsidRPr="00A020C2">
        <w:rPr>
          <w:rFonts w:ascii="Times New Roman" w:eastAsia="Times New Roman" w:hAnsi="Times New Roman" w:cs="Times New Roman"/>
          <w:sz w:val="25"/>
          <w:szCs w:val="25"/>
          <w:bdr w:val="none" w:sz="0" w:space="0" w:color="auto" w:frame="1"/>
        </w:rPr>
        <w:t>L</w:t>
      </w:r>
      <w:r w:rsidRPr="00A020C2">
        <w:rPr>
          <w:rFonts w:ascii="KaTeX_Math" w:eastAsia="Times New Roman" w:hAnsi="KaTeX_Math" w:cs="Times New Roman"/>
          <w:i/>
          <w:iCs/>
          <w:sz w:val="25"/>
          <w:szCs w:val="25"/>
        </w:rPr>
        <w:t>L</w:t>
      </w:r>
      <w:r w:rsidRPr="00A020C2">
        <w:rPr>
          <w:rFonts w:ascii="Segoe UI" w:eastAsia="Times New Roman" w:hAnsi="Segoe UI" w:cs="Segoe UI"/>
          <w:sz w:val="21"/>
          <w:szCs w:val="21"/>
        </w:rPr>
        <w:t> is the length of the word to be matched.</w:t>
      </w:r>
      <w:r w:rsidRPr="00A020C2">
        <w:rPr>
          <w:rFonts w:ascii="Segoe UI" w:eastAsia="Times New Roman" w:hAnsi="Segoe UI" w:cs="Segoe UI"/>
          <w:sz w:val="21"/>
          <w:szCs w:val="21"/>
        </w:rPr>
        <w:br/>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 xml:space="preserve">For the backtracking function, its execution trace </w:t>
      </w:r>
      <w:proofErr w:type="gramStart"/>
      <w:r w:rsidRPr="00A020C2">
        <w:rPr>
          <w:rFonts w:ascii="Segoe UI" w:eastAsia="Times New Roman" w:hAnsi="Segoe UI" w:cs="Segoe UI"/>
          <w:sz w:val="21"/>
          <w:szCs w:val="21"/>
        </w:rPr>
        <w:t>would be visualized</w:t>
      </w:r>
      <w:proofErr w:type="gramEnd"/>
      <w:r w:rsidRPr="00A020C2">
        <w:rPr>
          <w:rFonts w:ascii="Segoe UI" w:eastAsia="Times New Roman" w:hAnsi="Segoe UI" w:cs="Segoe UI"/>
          <w:sz w:val="21"/>
          <w:szCs w:val="21"/>
        </w:rPr>
        <w:t xml:space="preserve"> as a 4-ary tree, each of the branches represent a potential exploration in the corresponding direction. Therefore, in the worst case, the total number of invocation would be the number of nodes in a full 4-nary tree, which is about </w:t>
      </w:r>
      <w:proofErr w:type="gramStart"/>
      <w:r w:rsidRPr="00A020C2">
        <w:rPr>
          <w:rFonts w:ascii="Times New Roman" w:eastAsia="Times New Roman" w:hAnsi="Times New Roman" w:cs="Times New Roman"/>
          <w:sz w:val="25"/>
          <w:szCs w:val="25"/>
          <w:bdr w:val="none" w:sz="0" w:space="0" w:color="auto" w:frame="1"/>
        </w:rPr>
        <w:t>4^</w:t>
      </w:r>
      <w:proofErr w:type="gramEnd"/>
      <w:r w:rsidRPr="00A020C2">
        <w:rPr>
          <w:rFonts w:ascii="Times New Roman" w:eastAsia="Times New Roman" w:hAnsi="Times New Roman" w:cs="Times New Roman"/>
          <w:sz w:val="25"/>
          <w:szCs w:val="25"/>
          <w:bdr w:val="none" w:sz="0" w:space="0" w:color="auto" w:frame="1"/>
        </w:rPr>
        <w:t>L</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Segoe UI" w:eastAsia="Times New Roman" w:hAnsi="Segoe UI" w:cs="Segoe UI"/>
          <w:sz w:val="21"/>
          <w:szCs w:val="21"/>
        </w:rPr>
        <w:t>.</w:t>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We iterate through the board for backtracking,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there could be </w:t>
      </w:r>
      <w:r w:rsidRPr="00A020C2">
        <w:rPr>
          <w:rFonts w:ascii="Times New Roman" w:eastAsia="Times New Roman" w:hAnsi="Times New Roman" w:cs="Times New Roman"/>
          <w:sz w:val="25"/>
          <w:szCs w:val="25"/>
          <w:bdr w:val="none" w:sz="0" w:space="0" w:color="auto" w:frame="1"/>
        </w:rPr>
        <w:t>N</w:t>
      </w:r>
      <w:r w:rsidRPr="00A020C2">
        <w:rPr>
          <w:rFonts w:ascii="KaTeX_Math" w:eastAsia="Times New Roman" w:hAnsi="KaTeX_Math" w:cs="Times New Roman"/>
          <w:i/>
          <w:iCs/>
          <w:sz w:val="25"/>
          <w:szCs w:val="25"/>
        </w:rPr>
        <w:t>N</w:t>
      </w:r>
      <w:r w:rsidRPr="00A020C2">
        <w:rPr>
          <w:rFonts w:ascii="Segoe UI" w:eastAsia="Times New Roman" w:hAnsi="Segoe UI" w:cs="Segoe UI"/>
          <w:sz w:val="21"/>
          <w:szCs w:val="21"/>
        </w:rPr>
        <w:t> </w:t>
      </w:r>
      <w:proofErr w:type="gramStart"/>
      <w:r w:rsidRPr="00A020C2">
        <w:rPr>
          <w:rFonts w:ascii="Segoe UI" w:eastAsia="Times New Roman" w:hAnsi="Segoe UI" w:cs="Segoe UI"/>
          <w:sz w:val="21"/>
          <w:szCs w:val="21"/>
        </w:rPr>
        <w:t>times</w:t>
      </w:r>
      <w:proofErr w:type="gramEnd"/>
      <w:r w:rsidRPr="00A020C2">
        <w:rPr>
          <w:rFonts w:ascii="Segoe UI" w:eastAsia="Times New Roman" w:hAnsi="Segoe UI" w:cs="Segoe UI"/>
          <w:sz w:val="21"/>
          <w:szCs w:val="21"/>
        </w:rPr>
        <w:t xml:space="preserve"> invocation for the backtracking function in the worst case.</w:t>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As a result, overall the time complexity of the algorithm would be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O}(N \</w:t>
      </w:r>
      <w:proofErr w:type="spellStart"/>
      <w:r w:rsidRPr="00A020C2">
        <w:rPr>
          <w:rFonts w:ascii="Times New Roman" w:eastAsia="Times New Roman" w:hAnsi="Times New Roman" w:cs="Times New Roman"/>
          <w:sz w:val="25"/>
          <w:szCs w:val="25"/>
          <w:bdr w:val="none" w:sz="0" w:space="0" w:color="auto" w:frame="1"/>
        </w:rPr>
        <w:t>cdot</w:t>
      </w:r>
      <w:proofErr w:type="spellEnd"/>
      <w:r w:rsidRPr="00A020C2">
        <w:rPr>
          <w:rFonts w:ascii="Times New Roman" w:eastAsia="Times New Roman" w:hAnsi="Times New Roman" w:cs="Times New Roman"/>
          <w:sz w:val="25"/>
          <w:szCs w:val="25"/>
          <w:bdr w:val="none" w:sz="0" w:space="0" w:color="auto" w:frame="1"/>
        </w:rPr>
        <w:t xml:space="preserve"> 4 ^ 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N</w:t>
      </w:r>
      <w:r w:rsidRPr="00A020C2">
        <w:rPr>
          <w:rFonts w:ascii="Cambria Math" w:eastAsia="Times New Roman" w:hAnsi="Cambria Math" w:cs="Cambria Math"/>
          <w:sz w:val="25"/>
          <w:szCs w:val="25"/>
        </w:rPr>
        <w:t>⋅</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w:t>
      </w:r>
      <w:r w:rsidRPr="00A020C2">
        <w:rPr>
          <w:rFonts w:ascii="Segoe UI" w:eastAsia="Times New Roman" w:hAnsi="Segoe UI" w:cs="Segoe UI"/>
          <w:sz w:val="21"/>
          <w:szCs w:val="21"/>
        </w:rPr>
        <w:br/>
      </w:r>
    </w:p>
    <w:p w:rsidR="00A020C2" w:rsidRPr="00A020C2" w:rsidRDefault="00A020C2" w:rsidP="00A020C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Space Complexity: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 where </w:t>
      </w:r>
      <w:r w:rsidRPr="00A020C2">
        <w:rPr>
          <w:rFonts w:ascii="Times New Roman" w:eastAsia="Times New Roman" w:hAnsi="Times New Roman" w:cs="Times New Roman"/>
          <w:sz w:val="25"/>
          <w:szCs w:val="25"/>
          <w:bdr w:val="none" w:sz="0" w:space="0" w:color="auto" w:frame="1"/>
        </w:rPr>
        <w:t>L</w:t>
      </w:r>
      <w:r w:rsidRPr="00A020C2">
        <w:rPr>
          <w:rFonts w:ascii="KaTeX_Math" w:eastAsia="Times New Roman" w:hAnsi="KaTeX_Math" w:cs="Times New Roman"/>
          <w:i/>
          <w:iCs/>
          <w:sz w:val="25"/>
          <w:szCs w:val="25"/>
        </w:rPr>
        <w:t>L</w:t>
      </w:r>
      <w:r w:rsidRPr="00A020C2">
        <w:rPr>
          <w:rFonts w:ascii="Segoe UI" w:eastAsia="Times New Roman" w:hAnsi="Segoe UI" w:cs="Segoe UI"/>
          <w:sz w:val="21"/>
          <w:szCs w:val="21"/>
        </w:rPr>
        <w:t> is the length of the word to be matched.</w:t>
      </w:r>
      <w:r w:rsidRPr="00A020C2">
        <w:rPr>
          <w:rFonts w:ascii="Segoe UI" w:eastAsia="Times New Roman" w:hAnsi="Segoe UI" w:cs="Segoe UI"/>
          <w:sz w:val="21"/>
          <w:szCs w:val="21"/>
        </w:rPr>
        <w:br/>
      </w:r>
    </w:p>
    <w:p w:rsidR="00A020C2" w:rsidRPr="00A020C2" w:rsidRDefault="00A020C2" w:rsidP="00A020C2">
      <w:pPr>
        <w:numPr>
          <w:ilvl w:val="1"/>
          <w:numId w:val="2"/>
        </w:numPr>
        <w:pBdr>
          <w:bottom w:val="single" w:sz="12" w:space="1" w:color="auto"/>
        </w:pBd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The main consumption of the memory lies in the recursion call of the backtracking function. The maximum length of the call stack would be the length of the word. Therefore, the space complexity of the algorithm is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w:t>
      </w:r>
    </w:p>
    <w:p w:rsidR="009B41B5" w:rsidRDefault="009B41B5">
      <w:bookmarkStart w:id="0" w:name="_GoBack"/>
      <w:bookmarkEnd w:id="0"/>
    </w:p>
    <w:sectPr w:rsidR="009B41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E7144"/>
    <w:multiLevelType w:val="multilevel"/>
    <w:tmpl w:val="07A4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47EAD"/>
    <w:multiLevelType w:val="multilevel"/>
    <w:tmpl w:val="F92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CA"/>
    <w:rsid w:val="00392DBF"/>
    <w:rsid w:val="009B41B5"/>
    <w:rsid w:val="00A020C2"/>
    <w:rsid w:val="00CF06AE"/>
    <w:rsid w:val="00D7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2557"/>
  <w15:chartTrackingRefBased/>
  <w15:docId w15:val="{DA99651C-2CF8-443B-8514-BD056085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0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20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0C2"/>
    <w:rPr>
      <w:b/>
      <w:bCs/>
    </w:rPr>
  </w:style>
  <w:style w:type="character" w:styleId="Hyperlink">
    <w:name w:val="Hyperlink"/>
    <w:basedOn w:val="DefaultParagraphFont"/>
    <w:uiPriority w:val="99"/>
    <w:semiHidden/>
    <w:unhideWhenUsed/>
    <w:rsid w:val="00A020C2"/>
    <w:rPr>
      <w:color w:val="0000FF"/>
      <w:u w:val="single"/>
    </w:rPr>
  </w:style>
  <w:style w:type="character" w:styleId="Emphasis">
    <w:name w:val="Emphasis"/>
    <w:basedOn w:val="DefaultParagraphFont"/>
    <w:uiPriority w:val="20"/>
    <w:qFormat/>
    <w:rsid w:val="00A020C2"/>
    <w:rPr>
      <w:i/>
      <w:iCs/>
    </w:rPr>
  </w:style>
  <w:style w:type="character" w:styleId="HTMLCode">
    <w:name w:val="HTML Code"/>
    <w:basedOn w:val="DefaultParagraphFont"/>
    <w:uiPriority w:val="99"/>
    <w:semiHidden/>
    <w:unhideWhenUsed/>
    <w:rsid w:val="00A020C2"/>
    <w:rPr>
      <w:rFonts w:ascii="Courier New" w:eastAsia="Times New Roman" w:hAnsi="Courier New" w:cs="Courier New"/>
      <w:sz w:val="20"/>
      <w:szCs w:val="20"/>
    </w:rPr>
  </w:style>
  <w:style w:type="character" w:customStyle="1" w:styleId="katex-mathml">
    <w:name w:val="katex-mathml"/>
    <w:basedOn w:val="DefaultParagraphFont"/>
    <w:rsid w:val="00A020C2"/>
  </w:style>
  <w:style w:type="character" w:customStyle="1" w:styleId="mord">
    <w:name w:val="mord"/>
    <w:basedOn w:val="DefaultParagraphFont"/>
    <w:rsid w:val="00A020C2"/>
  </w:style>
  <w:style w:type="character" w:customStyle="1" w:styleId="mopen">
    <w:name w:val="mopen"/>
    <w:basedOn w:val="DefaultParagraphFont"/>
    <w:rsid w:val="00A020C2"/>
  </w:style>
  <w:style w:type="character" w:customStyle="1" w:styleId="mbin">
    <w:name w:val="mbin"/>
    <w:basedOn w:val="DefaultParagraphFont"/>
    <w:rsid w:val="00A020C2"/>
  </w:style>
  <w:style w:type="character" w:customStyle="1" w:styleId="mclose">
    <w:name w:val="mclose"/>
    <w:basedOn w:val="DefaultParagraphFont"/>
    <w:rsid w:val="00A0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447001">
      <w:bodyDiv w:val="1"/>
      <w:marLeft w:val="0"/>
      <w:marRight w:val="0"/>
      <w:marTop w:val="0"/>
      <w:marBottom w:val="0"/>
      <w:divBdr>
        <w:top w:val="none" w:sz="0" w:space="0" w:color="auto"/>
        <w:left w:val="none" w:sz="0" w:space="0" w:color="auto"/>
        <w:bottom w:val="none" w:sz="0" w:space="0" w:color="auto"/>
        <w:right w:val="none" w:sz="0" w:space="0" w:color="auto"/>
      </w:divBdr>
      <w:divsChild>
        <w:div w:id="5335389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27024258">
          <w:marLeft w:val="0"/>
          <w:marRight w:val="0"/>
          <w:marTop w:val="0"/>
          <w:marBottom w:val="0"/>
          <w:divBdr>
            <w:top w:val="none" w:sz="0" w:space="0" w:color="auto"/>
            <w:left w:val="none" w:sz="0" w:space="0" w:color="auto"/>
            <w:bottom w:val="none" w:sz="0" w:space="0" w:color="auto"/>
            <w:right w:val="none" w:sz="0" w:space="0" w:color="auto"/>
          </w:divBdr>
          <w:divsChild>
            <w:div w:id="1952591119">
              <w:marLeft w:val="0"/>
              <w:marRight w:val="0"/>
              <w:marTop w:val="0"/>
              <w:marBottom w:val="0"/>
              <w:divBdr>
                <w:top w:val="none" w:sz="0" w:space="0" w:color="auto"/>
                <w:left w:val="none" w:sz="0" w:space="0" w:color="auto"/>
                <w:bottom w:val="none" w:sz="0" w:space="0" w:color="auto"/>
                <w:right w:val="none" w:sz="0" w:space="0" w:color="auto"/>
              </w:divBdr>
              <w:divsChild>
                <w:div w:id="265387233">
                  <w:marLeft w:val="0"/>
                  <w:marRight w:val="0"/>
                  <w:marTop w:val="450"/>
                  <w:marBottom w:val="450"/>
                  <w:divBdr>
                    <w:top w:val="none" w:sz="0" w:space="0" w:color="auto"/>
                    <w:left w:val="none" w:sz="0" w:space="0" w:color="auto"/>
                    <w:bottom w:val="none" w:sz="0" w:space="0" w:color="auto"/>
                    <w:right w:val="none" w:sz="0" w:space="0" w:color="auto"/>
                  </w:divBdr>
                  <w:divsChild>
                    <w:div w:id="1464075180">
                      <w:marLeft w:val="0"/>
                      <w:marRight w:val="0"/>
                      <w:marTop w:val="0"/>
                      <w:marBottom w:val="0"/>
                      <w:divBdr>
                        <w:top w:val="none" w:sz="0" w:space="0" w:color="auto"/>
                        <w:left w:val="none" w:sz="0" w:space="0" w:color="auto"/>
                        <w:bottom w:val="none" w:sz="0" w:space="0" w:color="auto"/>
                        <w:right w:val="none" w:sz="0" w:space="0" w:color="auto"/>
                      </w:divBdr>
                    </w:div>
                    <w:div w:id="1851798615">
                      <w:marLeft w:val="0"/>
                      <w:marRight w:val="0"/>
                      <w:marTop w:val="0"/>
                      <w:marBottom w:val="0"/>
                      <w:divBdr>
                        <w:top w:val="none" w:sz="0" w:space="0" w:color="auto"/>
                        <w:left w:val="none" w:sz="0" w:space="0" w:color="auto"/>
                        <w:bottom w:val="none" w:sz="0" w:space="0" w:color="auto"/>
                        <w:right w:val="none" w:sz="0" w:space="0" w:color="auto"/>
                      </w:divBdr>
                      <w:divsChild>
                        <w:div w:id="1624572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410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0310797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279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word-search/discuss/" TargetMode="External"/><Relationship Id="rId11" Type="http://schemas.openxmlformats.org/officeDocument/2006/relationships/theme" Target="theme/theme1.xml"/><Relationship Id="rId5" Type="http://schemas.openxmlformats.org/officeDocument/2006/relationships/hyperlink" Target="https://leetcode.com/articles/robot-room-clean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cp:revision>
  <dcterms:created xsi:type="dcterms:W3CDTF">2020-03-12T06:42:00Z</dcterms:created>
  <dcterms:modified xsi:type="dcterms:W3CDTF">2020-04-01T21:31:00Z</dcterms:modified>
</cp:coreProperties>
</file>