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D54C5">
      <w:pPr>
        <w:numPr>
          <w:ilvl w:val="0"/>
          <w:numId w:val="0"/>
        </w:numPr>
        <w:ind w:leftChars="0"/>
        <w:rPr>
          <w:rFonts w:hint="eastAsia"/>
          <w:b/>
          <w:bCs/>
          <w:lang w:val="en-US" w:eastAsia="zh-CN"/>
        </w:rPr>
      </w:pPr>
      <w:r>
        <w:rPr>
          <w:rStyle w:val="14"/>
          <w:rFonts w:hint="eastAsia"/>
          <w:color w:val="0000FF"/>
          <w:lang w:val="en-US" w:eastAsia="zh-CN"/>
        </w:rPr>
        <w:t>链接：https://www.bjrcb.com/pc/cn/puhuijinrong/yw/dgsnyw/jtzcjy/20190820/14640.shtml</w:t>
      </w:r>
    </w:p>
    <w:p w14:paraId="189BE6EC">
      <w:pPr>
        <w:numPr>
          <w:ilvl w:val="0"/>
          <w:numId w:val="0"/>
        </w:numPr>
        <w:ind w:leftChars="0"/>
        <w:rPr>
          <w:rFonts w:hint="eastAsia"/>
          <w:b/>
          <w:bCs/>
          <w:lang w:val="en-US" w:eastAsia="zh-CN"/>
        </w:rPr>
      </w:pPr>
    </w:p>
    <w:p w14:paraId="7B86E716">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集体土地租赁住房建设贷款</w:t>
      </w:r>
    </w:p>
    <w:p w14:paraId="71AFA7AF">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757173C5">
      <w:pPr>
        <w:numPr>
          <w:ilvl w:val="0"/>
          <w:numId w:val="0"/>
        </w:numPr>
        <w:ind w:leftChars="0"/>
        <w:rPr>
          <w:rFonts w:hint="default"/>
          <w:lang w:eastAsia="zh-CN"/>
        </w:rPr>
      </w:pPr>
      <w:r>
        <w:rPr>
          <w:rFonts w:hint="default"/>
          <w:lang w:eastAsia="zh-CN"/>
        </w:rPr>
        <w:t>集体土地租赁住房建设贷款是指本行向借款人发放的专项用于集体土地租赁住房开发建设相关费用支出的贷款。</w:t>
      </w:r>
    </w:p>
    <w:p w14:paraId="26F584F7">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21E8DE9E">
      <w:pPr>
        <w:numPr>
          <w:ilvl w:val="0"/>
          <w:numId w:val="0"/>
        </w:numPr>
        <w:ind w:leftChars="0"/>
        <w:rPr>
          <w:rFonts w:hint="default"/>
          <w:lang w:eastAsia="zh-CN"/>
        </w:rPr>
      </w:pPr>
      <w:r>
        <w:rPr>
          <w:rFonts w:hint="default"/>
          <w:lang w:eastAsia="zh-CN"/>
        </w:rPr>
        <w:t>农村集体经济组织（含控股、参股企业）及农村集体经营性建设用地入市试点区域的土地竞得者，或与其合作、受其委托负责开发运营的企业。</w:t>
      </w:r>
    </w:p>
    <w:p w14:paraId="320B553B">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16E69403">
      <w:pPr>
        <w:numPr>
          <w:ilvl w:val="0"/>
          <w:numId w:val="0"/>
        </w:numPr>
        <w:ind w:leftChars="0"/>
        <w:rPr>
          <w:rFonts w:hint="default"/>
          <w:lang w:eastAsia="zh-CN"/>
        </w:rPr>
      </w:pPr>
      <w:r>
        <w:rPr>
          <w:rFonts w:hint="default"/>
          <w:lang w:eastAsia="zh-CN"/>
        </w:rPr>
        <w:t>贷款用途：集体土地租赁住房项目开发建设相关费用支出。</w:t>
      </w:r>
    </w:p>
    <w:p w14:paraId="17A94FD8">
      <w:pPr>
        <w:numPr>
          <w:ilvl w:val="0"/>
          <w:numId w:val="0"/>
        </w:numPr>
        <w:ind w:leftChars="0"/>
        <w:rPr>
          <w:rFonts w:hint="default"/>
          <w:lang w:eastAsia="zh-CN"/>
        </w:rPr>
      </w:pPr>
      <w:r>
        <w:rPr>
          <w:rFonts w:hint="default"/>
          <w:lang w:eastAsia="zh-CN"/>
        </w:rPr>
        <w:t>贷款额度：不超过项目总投资的80%。</w:t>
      </w:r>
    </w:p>
    <w:p w14:paraId="16DCA000">
      <w:pPr>
        <w:numPr>
          <w:ilvl w:val="0"/>
          <w:numId w:val="0"/>
        </w:numPr>
        <w:ind w:leftChars="0"/>
        <w:rPr>
          <w:rFonts w:hint="default"/>
          <w:lang w:eastAsia="zh-CN"/>
        </w:rPr>
      </w:pPr>
      <w:r>
        <w:rPr>
          <w:rFonts w:hint="default"/>
          <w:lang w:eastAsia="zh-CN"/>
        </w:rPr>
        <w:t>贷款期限：最长25年。</w:t>
      </w:r>
    </w:p>
    <w:p w14:paraId="51E9DB8B">
      <w:pPr>
        <w:numPr>
          <w:ilvl w:val="0"/>
          <w:numId w:val="0"/>
        </w:numPr>
        <w:ind w:leftChars="0"/>
        <w:rPr>
          <w:rFonts w:hint="default"/>
          <w:lang w:eastAsia="zh-CN"/>
        </w:rPr>
      </w:pPr>
      <w:r>
        <w:rPr>
          <w:rFonts w:hint="default"/>
          <w:lang w:eastAsia="zh-CN"/>
        </w:rPr>
        <w:t>担保方式：抵押、质押、保证或组合担保等。</w:t>
      </w:r>
    </w:p>
    <w:p w14:paraId="32DFA9C7">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4B645BB8">
      <w:pPr>
        <w:numPr>
          <w:ilvl w:val="0"/>
          <w:numId w:val="0"/>
        </w:numPr>
        <w:ind w:leftChars="0"/>
        <w:rPr>
          <w:rFonts w:hint="default"/>
          <w:lang w:eastAsia="zh-CN"/>
        </w:rPr>
      </w:pPr>
      <w:r>
        <w:rPr>
          <w:rFonts w:hint="default"/>
          <w:lang w:eastAsia="zh-CN"/>
        </w:rPr>
        <w:t>契合集体土地住房项目特点，有针对性地满足北京地区集体土地租赁住房建设资金需求。</w:t>
      </w:r>
    </w:p>
    <w:p w14:paraId="36C1B20E">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2560BCA"/>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3D8398E52F3944AEA54E3AEDBB8C8548_12</vt:lpwstr>
  </property>
</Properties>
</file>