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F3864"/>
          <w:sz w:val="44"/>
        </w:rPr>
        <w:t>PITCH DE DEMOSTRACIÓN</w:t>
      </w:r>
    </w:p>
    <w:p>
      <w:pPr>
        <w:spacing w:after="80"/>
        <w:jc w:val="center"/>
      </w:pPr>
      <w:r>
        <w:rPr>
          <w:i/>
          <w:color w:val="2E75B6"/>
          <w:sz w:val="30"/>
        </w:rPr>
        <w:t>Firmas solidarias y protección de datos personales</w:t>
      </w:r>
    </w:p>
    <w:p>
      <w:pPr>
        <w:spacing w:after="40"/>
        <w:jc w:val="center"/>
      </w:pPr>
      <w:r>
        <w:rPr>
          <w:color w:val="595959"/>
          <w:sz w:val="24"/>
        </w:rPr>
        <w:t>Casa Monarca — Gestión de Identidades y Registros</w:t>
      </w:r>
    </w:p>
    <w:p>
      <w:pPr>
        <w:spacing w:after="600"/>
        <w:jc w:val="center"/>
      </w:pPr>
      <w:r>
        <w:rPr>
          <w:i/>
          <w:color w:val="7F7F7F"/>
          <w:sz w:val="22"/>
        </w:rPr>
        <w:t>Junio 2026  •  MA2006B — Criptografía</w:t>
      </w:r>
    </w:p>
    <w:p>
      <w:r>
        <w:br w:type="page"/>
      </w:r>
    </w:p>
    <w:p>
      <w:pPr>
        <w:spacing w:before="280" w:after="80"/>
      </w:pPr>
      <w:r>
        <w:rPr>
          <w:b/>
          <w:color w:val="1F3864"/>
          <w:sz w:val="32"/>
        </w:rPr>
        <w:t>1.  Roles y personajes de la demostración</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F3864"/>
          </w:tcPr>
          <w:p>
            <w:r>
              <w:rPr>
                <w:b/>
                <w:color w:val="FFFFFF"/>
                <w:sz w:val="20"/>
              </w:rPr>
              <w:t>Persona</w:t>
            </w:r>
          </w:p>
        </w:tc>
        <w:tc>
          <w:tcPr>
            <w:tcW w:type="dxa" w:w="2551"/>
            <w:shd w:val="clear" w:color="auto" w:fill="1F3864"/>
          </w:tcPr>
          <w:p>
            <w:r>
              <w:rPr>
                <w:b/>
                <w:color w:val="FFFFFF"/>
                <w:sz w:val="20"/>
              </w:rPr>
              <w:t>Rol en la demo</w:t>
            </w:r>
          </w:p>
        </w:tc>
        <w:tc>
          <w:tcPr>
            <w:tcW w:type="dxa" w:w="4535"/>
            <w:shd w:val="clear" w:color="auto" w:fill="1F3864"/>
          </w:tcPr>
          <w:p>
            <w:r>
              <w:rPr>
                <w:b/>
                <w:color w:val="FFFFFF"/>
                <w:sz w:val="20"/>
              </w:rPr>
              <w:t>Función principal</w:t>
            </w:r>
          </w:p>
        </w:tc>
      </w:tr>
      <w:tr>
        <w:tc>
          <w:tcPr>
            <w:tcW w:type="dxa" w:w="1417"/>
            <w:shd w:val="clear" w:color="auto" w:fill="F2F2F2"/>
          </w:tcPr>
          <w:p>
            <w:r>
              <w:rPr>
                <w:b/>
                <w:sz w:val="20"/>
              </w:rPr>
              <w:t>Mariel</w:t>
            </w:r>
          </w:p>
        </w:tc>
        <w:tc>
          <w:tcPr>
            <w:tcW w:type="dxa" w:w="2551"/>
            <w:shd w:val="clear" w:color="auto" w:fill="F2F2F2"/>
          </w:tcPr>
          <w:p>
            <w:r>
              <w:rPr>
                <w:sz w:val="20"/>
              </w:rPr>
              <w:t>Narradora</w:t>
            </w:r>
          </w:p>
        </w:tc>
        <w:tc>
          <w:tcPr>
            <w:tcW w:type="dxa" w:w="4535"/>
            <w:shd w:val="clear" w:color="auto" w:fill="F2F2F2"/>
          </w:tcPr>
          <w:p>
            <w:r>
              <w:rPr>
                <w:sz w:val="20"/>
              </w:rPr>
              <w:t>Contextualiza, explica el "por qué", habla a los profesores</w:t>
            </w:r>
          </w:p>
        </w:tc>
      </w:tr>
      <w:tr>
        <w:tc>
          <w:tcPr>
            <w:tcW w:type="dxa" w:w="1417"/>
            <w:shd w:val="clear" w:color="auto" w:fill="FFFFFF"/>
          </w:tcPr>
          <w:p>
            <w:r>
              <w:rPr>
                <w:b/>
                <w:sz w:val="20"/>
              </w:rPr>
              <w:t>Emi</w:t>
            </w:r>
          </w:p>
        </w:tc>
        <w:tc>
          <w:tcPr>
            <w:tcW w:type="dxa" w:w="2551"/>
            <w:shd w:val="clear" w:color="auto" w:fill="FFFFFF"/>
          </w:tcPr>
          <w:p>
            <w:r>
              <w:rPr>
                <w:sz w:val="20"/>
              </w:rPr>
              <w:t>Administradora (Nivel 1)</w:t>
            </w:r>
          </w:p>
        </w:tc>
        <w:tc>
          <w:tcPr>
            <w:tcW w:type="dxa" w:w="4535"/>
            <w:shd w:val="clear" w:color="auto" w:fill="FFFFFF"/>
          </w:tcPr>
          <w:p>
            <w:r>
              <w:rPr>
                <w:sz w:val="20"/>
              </w:rPr>
              <w:t>Crea colaboradores, gestiona y revoca certificados</w:t>
            </w:r>
          </w:p>
        </w:tc>
      </w:tr>
      <w:tr>
        <w:tc>
          <w:tcPr>
            <w:tcW w:type="dxa" w:w="1417"/>
            <w:shd w:val="clear" w:color="auto" w:fill="F2F2F2"/>
          </w:tcPr>
          <w:p>
            <w:r>
              <w:rPr>
                <w:b/>
                <w:sz w:val="20"/>
              </w:rPr>
              <w:t>Brisma</w:t>
            </w:r>
          </w:p>
        </w:tc>
        <w:tc>
          <w:tcPr>
            <w:tcW w:type="dxa" w:w="2551"/>
            <w:shd w:val="clear" w:color="auto" w:fill="F2F2F2"/>
          </w:tcPr>
          <w:p>
            <w:r>
              <w:rPr>
                <w:sz w:val="20"/>
              </w:rPr>
              <w:t>Coordinadora Humanitaria (Nivel 2)</w:t>
            </w:r>
          </w:p>
        </w:tc>
        <w:tc>
          <w:tcPr>
            <w:tcW w:type="dxa" w:w="4535"/>
            <w:shd w:val="clear" w:color="auto" w:fill="F2F2F2"/>
          </w:tcPr>
          <w:p>
            <w:r>
              <w:rPr>
                <w:sz w:val="20"/>
              </w:rPr>
              <w:t>Aprueba registros, firma documentos</w:t>
            </w:r>
          </w:p>
        </w:tc>
      </w:tr>
      <w:tr>
        <w:tc>
          <w:tcPr>
            <w:tcW w:type="dxa" w:w="1417"/>
            <w:shd w:val="clear" w:color="auto" w:fill="FFFFFF"/>
          </w:tcPr>
          <w:p>
            <w:r>
              <w:rPr>
                <w:b/>
                <w:sz w:val="20"/>
              </w:rPr>
              <w:t>Ana</w:t>
            </w:r>
          </w:p>
        </w:tc>
        <w:tc>
          <w:tcPr>
            <w:tcW w:type="dxa" w:w="2551"/>
            <w:shd w:val="clear" w:color="auto" w:fill="FFFFFF"/>
          </w:tcPr>
          <w:p>
            <w:r>
              <w:rPr>
                <w:sz w:val="20"/>
              </w:rPr>
              <w:t>Operativa (Nivel 3)</w:t>
            </w:r>
          </w:p>
        </w:tc>
        <w:tc>
          <w:tcPr>
            <w:tcW w:type="dxa" w:w="4535"/>
            <w:shd w:val="clear" w:color="auto" w:fill="FFFFFF"/>
          </w:tcPr>
          <w:p>
            <w:r>
              <w:rPr>
                <w:sz w:val="20"/>
              </w:rPr>
              <w:t>Registra migrantes, levanta solicitudes ARCO</w:t>
            </w:r>
          </w:p>
        </w:tc>
      </w:tr>
      <w:tr>
        <w:tc>
          <w:tcPr>
            <w:tcW w:type="dxa" w:w="1417"/>
            <w:shd w:val="clear" w:color="auto" w:fill="F2F2F2"/>
          </w:tcPr>
          <w:p>
            <w:r>
              <w:rPr>
                <w:b/>
                <w:sz w:val="20"/>
              </w:rPr>
              <w:t>Karen</w:t>
            </w:r>
          </w:p>
        </w:tc>
        <w:tc>
          <w:tcPr>
            <w:tcW w:type="dxa" w:w="2551"/>
            <w:shd w:val="clear" w:color="auto" w:fill="F2F2F2"/>
          </w:tcPr>
          <w:p>
            <w:r>
              <w:rPr>
                <w:sz w:val="20"/>
              </w:rPr>
              <w:t>Voluntaria nueva (Nivel 4)</w:t>
            </w:r>
          </w:p>
        </w:tc>
        <w:tc>
          <w:tcPr>
            <w:tcW w:type="dxa" w:w="4535"/>
            <w:shd w:val="clear" w:color="auto" w:fill="F2F2F2"/>
          </w:tcPr>
          <w:p>
            <w:r>
              <w:rPr>
                <w:sz w:val="20"/>
              </w:rPr>
              <w:t>Siendo registrada en el sistema en vivo</w:t>
            </w:r>
          </w:p>
        </w:tc>
      </w:tr>
    </w:tbl>
    <w:p/>
    <w:p>
      <w:pPr>
        <w:spacing w:before="280" w:after="80"/>
      </w:pPr>
      <w:r>
        <w:rPr>
          <w:b/>
          <w:color w:val="1F3864"/>
          <w:sz w:val="32"/>
        </w:rPr>
        <w:t>2.  Datos para llenar los formularios</w:t>
      </w:r>
    </w:p>
    <w:p>
      <w:pPr>
        <w:spacing w:before="160" w:after="80"/>
      </w:pPr>
      <w:r>
        <w:rPr>
          <w:b/>
          <w:color w:val="1F3864"/>
          <w:sz w:val="26"/>
        </w:rPr>
        <w:t>2.1  Colaboradora nueva — Karen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1F3864"/>
          </w:tcPr>
          <w:p>
            <w:r>
              <w:rPr>
                <w:b/>
                <w:color w:val="FFFFFF"/>
                <w:sz w:val="20"/>
              </w:rPr>
              <w:t>Campo</w:t>
            </w:r>
          </w:p>
        </w:tc>
        <w:tc>
          <w:tcPr>
            <w:tcW w:type="dxa" w:w="5386"/>
            <w:shd w:val="clear" w:color="auto" w:fill="1F3864"/>
          </w:tcPr>
          <w:p>
            <w:r>
              <w:rPr>
                <w:b/>
                <w:color w:val="FFFFFF"/>
                <w:sz w:val="20"/>
              </w:rPr>
              <w:t>Valor</w:t>
            </w:r>
          </w:p>
        </w:tc>
      </w:tr>
      <w:tr>
        <w:tc>
          <w:tcPr>
            <w:tcW w:type="dxa" w:w="3118"/>
            <w:shd w:val="clear" w:color="auto" w:fill="F2F2F2"/>
          </w:tcPr>
          <w:p>
            <w:r>
              <w:rPr>
                <w:b/>
                <w:sz w:val="20"/>
              </w:rPr>
              <w:t>Nombre</w:t>
            </w:r>
          </w:p>
        </w:tc>
        <w:tc>
          <w:tcPr>
            <w:tcW w:type="dxa" w:w="5386"/>
            <w:shd w:val="clear" w:color="auto" w:fill="F2F2F2"/>
          </w:tcPr>
          <w:p>
            <w:r>
              <w:rPr>
                <w:sz w:val="20"/>
              </w:rPr>
              <w:t>Karen Sofía</w:t>
            </w:r>
          </w:p>
        </w:tc>
      </w:tr>
      <w:tr>
        <w:tc>
          <w:tcPr>
            <w:tcW w:type="dxa" w:w="3118"/>
            <w:shd w:val="clear" w:color="auto" w:fill="FFFFFF"/>
          </w:tcPr>
          <w:p>
            <w:r>
              <w:rPr>
                <w:b/>
                <w:sz w:val="20"/>
              </w:rPr>
              <w:t>Primer apellido</w:t>
            </w:r>
          </w:p>
        </w:tc>
        <w:tc>
          <w:tcPr>
            <w:tcW w:type="dxa" w:w="5386"/>
            <w:shd w:val="clear" w:color="auto" w:fill="FFFFFF"/>
          </w:tcPr>
          <w:p>
            <w:r>
              <w:rPr>
                <w:sz w:val="20"/>
              </w:rPr>
              <w:t>Ramírez</w:t>
            </w:r>
          </w:p>
        </w:tc>
      </w:tr>
      <w:tr>
        <w:tc>
          <w:tcPr>
            <w:tcW w:type="dxa" w:w="3118"/>
            <w:shd w:val="clear" w:color="auto" w:fill="F2F2F2"/>
          </w:tcPr>
          <w:p>
            <w:r>
              <w:rPr>
                <w:b/>
                <w:sz w:val="20"/>
              </w:rPr>
              <w:t>Segundo apellido</w:t>
            </w:r>
          </w:p>
        </w:tc>
        <w:tc>
          <w:tcPr>
            <w:tcW w:type="dxa" w:w="5386"/>
            <w:shd w:val="clear" w:color="auto" w:fill="F2F2F2"/>
          </w:tcPr>
          <w:p>
            <w:r>
              <w:rPr>
                <w:sz w:val="20"/>
              </w:rPr>
              <w:t>Torres</w:t>
            </w:r>
          </w:p>
        </w:tc>
      </w:tr>
      <w:tr>
        <w:tc>
          <w:tcPr>
            <w:tcW w:type="dxa" w:w="3118"/>
            <w:shd w:val="clear" w:color="auto" w:fill="FFFFFF"/>
          </w:tcPr>
          <w:p>
            <w:r>
              <w:rPr>
                <w:b/>
                <w:sz w:val="20"/>
              </w:rPr>
              <w:t>Usuario</w:t>
            </w:r>
          </w:p>
        </w:tc>
        <w:tc>
          <w:tcPr>
            <w:tcW w:type="dxa" w:w="5386"/>
            <w:shd w:val="clear" w:color="auto" w:fill="FFFFFF"/>
          </w:tcPr>
          <w:p>
            <w:r>
              <w:rPr>
                <w:sz w:val="20"/>
              </w:rPr>
              <w:t>kramirez</w:t>
            </w:r>
          </w:p>
        </w:tc>
      </w:tr>
      <w:tr>
        <w:tc>
          <w:tcPr>
            <w:tcW w:type="dxa" w:w="3118"/>
            <w:shd w:val="clear" w:color="auto" w:fill="F2F2F2"/>
          </w:tcPr>
          <w:p>
            <w:r>
              <w:rPr>
                <w:b/>
                <w:sz w:val="20"/>
              </w:rPr>
              <w:t>Correo</w:t>
            </w:r>
          </w:p>
        </w:tc>
        <w:tc>
          <w:tcPr>
            <w:tcW w:type="dxa" w:w="5386"/>
            <w:shd w:val="clear" w:color="auto" w:fill="F2F2F2"/>
          </w:tcPr>
          <w:p>
            <w:r>
              <w:rPr>
                <w:sz w:val="20"/>
              </w:rPr>
              <w:t>karen.ramirez@casamonarca.org</w:t>
            </w:r>
          </w:p>
        </w:tc>
      </w:tr>
      <w:tr>
        <w:tc>
          <w:tcPr>
            <w:tcW w:type="dxa" w:w="3118"/>
            <w:shd w:val="clear" w:color="auto" w:fill="FFFFFF"/>
          </w:tcPr>
          <w:p>
            <w:r>
              <w:rPr>
                <w:b/>
                <w:sz w:val="20"/>
              </w:rPr>
              <w:t>Teléfono</w:t>
            </w:r>
          </w:p>
        </w:tc>
        <w:tc>
          <w:tcPr>
            <w:tcW w:type="dxa" w:w="5386"/>
            <w:shd w:val="clear" w:color="auto" w:fill="FFFFFF"/>
          </w:tcPr>
          <w:p>
            <w:r>
              <w:rPr>
                <w:sz w:val="20"/>
              </w:rPr>
              <w:t>+52 81 4521 8932</w:t>
            </w:r>
          </w:p>
        </w:tc>
      </w:tr>
      <w:tr>
        <w:tc>
          <w:tcPr>
            <w:tcW w:type="dxa" w:w="3118"/>
            <w:shd w:val="clear" w:color="auto" w:fill="F2F2F2"/>
          </w:tcPr>
          <w:p>
            <w:r>
              <w:rPr>
                <w:b/>
                <w:sz w:val="20"/>
              </w:rPr>
              <w:t>Área</w:t>
            </w:r>
          </w:p>
        </w:tc>
        <w:tc>
          <w:tcPr>
            <w:tcW w:type="dxa" w:w="5386"/>
            <w:shd w:val="clear" w:color="auto" w:fill="F2F2F2"/>
          </w:tcPr>
          <w:p>
            <w:r>
              <w:rPr>
                <w:sz w:val="20"/>
              </w:rPr>
              <w:t>Humanitaria</w:t>
            </w:r>
          </w:p>
        </w:tc>
      </w:tr>
      <w:tr>
        <w:tc>
          <w:tcPr>
            <w:tcW w:type="dxa" w:w="3118"/>
            <w:shd w:val="clear" w:color="auto" w:fill="FFFFFF"/>
          </w:tcPr>
          <w:p>
            <w:r>
              <w:rPr>
                <w:b/>
                <w:sz w:val="20"/>
              </w:rPr>
              <w:t>Nivel de acceso</w:t>
            </w:r>
          </w:p>
        </w:tc>
        <w:tc>
          <w:tcPr>
            <w:tcW w:type="dxa" w:w="5386"/>
            <w:shd w:val="clear" w:color="auto" w:fill="FFFFFF"/>
          </w:tcPr>
          <w:p>
            <w:r>
              <w:rPr>
                <w:sz w:val="20"/>
              </w:rPr>
              <w:t>4 — Externo (Voluntaria)</w:t>
            </w:r>
          </w:p>
        </w:tc>
      </w:tr>
      <w:tr>
        <w:tc>
          <w:tcPr>
            <w:tcW w:type="dxa" w:w="3118"/>
            <w:shd w:val="clear" w:color="auto" w:fill="F2F2F2"/>
          </w:tcPr>
          <w:p>
            <w:r>
              <w:rPr>
                <w:b/>
                <w:sz w:val="20"/>
              </w:rPr>
              <w:t>Rol</w:t>
            </w:r>
          </w:p>
        </w:tc>
        <w:tc>
          <w:tcPr>
            <w:tcW w:type="dxa" w:w="5386"/>
            <w:shd w:val="clear" w:color="auto" w:fill="F2F2F2"/>
          </w:tcPr>
          <w:p>
            <w:r>
              <w:rPr>
                <w:sz w:val="20"/>
              </w:rPr>
              <w:t>Personal Externo</w:t>
            </w:r>
          </w:p>
        </w:tc>
      </w:tr>
      <w:tr>
        <w:tc>
          <w:tcPr>
            <w:tcW w:type="dxa" w:w="3118"/>
            <w:shd w:val="clear" w:color="auto" w:fill="FFFFFF"/>
          </w:tcPr>
          <w:p>
            <w:r>
              <w:rPr>
                <w:b/>
                <w:sz w:val="20"/>
              </w:rPr>
              <w:t>Cargo</w:t>
            </w:r>
          </w:p>
        </w:tc>
        <w:tc>
          <w:tcPr>
            <w:tcW w:type="dxa" w:w="5386"/>
            <w:shd w:val="clear" w:color="auto" w:fill="FFFFFF"/>
          </w:tcPr>
          <w:p>
            <w:r>
              <w:rPr>
                <w:sz w:val="20"/>
              </w:rPr>
              <w:t>Voluntaria Humanitaria</w:t>
            </w:r>
          </w:p>
        </w:tc>
      </w:tr>
      <w:tr>
        <w:tc>
          <w:tcPr>
            <w:tcW w:type="dxa" w:w="3118"/>
            <w:shd w:val="clear" w:color="auto" w:fill="F2F2F2"/>
          </w:tcPr>
          <w:p>
            <w:r>
              <w:rPr>
                <w:b/>
                <w:sz w:val="20"/>
              </w:rPr>
              <w:t>Fecha de incorporación</w:t>
            </w:r>
          </w:p>
        </w:tc>
        <w:tc>
          <w:tcPr>
            <w:tcW w:type="dxa" w:w="5386"/>
            <w:shd w:val="clear" w:color="auto" w:fill="F2F2F2"/>
          </w:tcPr>
          <w:p>
            <w:r>
              <w:rPr>
                <w:sz w:val="20"/>
              </w:rPr>
              <w:t>2026-06-04</w:t>
            </w:r>
          </w:p>
        </w:tc>
      </w:tr>
    </w:tbl>
    <w:p/>
    <w:p>
      <w:pPr>
        <w:spacing w:before="160" w:after="80"/>
      </w:pPr>
      <w:r>
        <w:rPr>
          <w:b/>
          <w:color w:val="1F3864"/>
          <w:sz w:val="26"/>
        </w:rPr>
        <w:t>2.2  Migrante ficticio — Diego (registrar en vivo)</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1F3864"/>
          </w:tcPr>
          <w:p>
            <w:r>
              <w:rPr>
                <w:b/>
                <w:color w:val="FFFFFF"/>
                <w:sz w:val="20"/>
              </w:rPr>
              <w:t>Campo</w:t>
            </w:r>
          </w:p>
        </w:tc>
        <w:tc>
          <w:tcPr>
            <w:tcW w:type="dxa" w:w="5386"/>
            <w:shd w:val="clear" w:color="auto" w:fill="1F3864"/>
          </w:tcPr>
          <w:p>
            <w:r>
              <w:rPr>
                <w:b/>
                <w:color w:val="FFFFFF"/>
                <w:sz w:val="20"/>
              </w:rPr>
              <w:t>Valor</w:t>
            </w:r>
          </w:p>
        </w:tc>
      </w:tr>
      <w:tr>
        <w:tc>
          <w:tcPr>
            <w:tcW w:type="dxa" w:w="3118"/>
            <w:shd w:val="clear" w:color="auto" w:fill="F2F2F2"/>
          </w:tcPr>
          <w:p>
            <w:r>
              <w:rPr>
                <w:b/>
                <w:sz w:val="20"/>
              </w:rPr>
              <w:t>Nombre</w:t>
            </w:r>
          </w:p>
        </w:tc>
        <w:tc>
          <w:tcPr>
            <w:tcW w:type="dxa" w:w="5386"/>
            <w:shd w:val="clear" w:color="auto" w:fill="F2F2F2"/>
          </w:tcPr>
          <w:p>
            <w:r>
              <w:rPr>
                <w:sz w:val="20"/>
              </w:rPr>
              <w:t>Diego Alejandro</w:t>
            </w:r>
          </w:p>
        </w:tc>
      </w:tr>
      <w:tr>
        <w:tc>
          <w:tcPr>
            <w:tcW w:type="dxa" w:w="3118"/>
            <w:shd w:val="clear" w:color="auto" w:fill="FFFFFF"/>
          </w:tcPr>
          <w:p>
            <w:r>
              <w:rPr>
                <w:b/>
                <w:sz w:val="20"/>
              </w:rPr>
              <w:t>Primer apellido</w:t>
            </w:r>
          </w:p>
        </w:tc>
        <w:tc>
          <w:tcPr>
            <w:tcW w:type="dxa" w:w="5386"/>
            <w:shd w:val="clear" w:color="auto" w:fill="FFFFFF"/>
          </w:tcPr>
          <w:p>
            <w:r>
              <w:rPr>
                <w:sz w:val="20"/>
              </w:rPr>
              <w:t>Fuentes</w:t>
            </w:r>
          </w:p>
        </w:tc>
      </w:tr>
      <w:tr>
        <w:tc>
          <w:tcPr>
            <w:tcW w:type="dxa" w:w="3118"/>
            <w:shd w:val="clear" w:color="auto" w:fill="F2F2F2"/>
          </w:tcPr>
          <w:p>
            <w:r>
              <w:rPr>
                <w:b/>
                <w:sz w:val="20"/>
              </w:rPr>
              <w:t>Segundo apellido</w:t>
            </w:r>
          </w:p>
        </w:tc>
        <w:tc>
          <w:tcPr>
            <w:tcW w:type="dxa" w:w="5386"/>
            <w:shd w:val="clear" w:color="auto" w:fill="F2F2F2"/>
          </w:tcPr>
          <w:p>
            <w:r>
              <w:rPr>
                <w:sz w:val="20"/>
              </w:rPr>
              <w:t>Maldonado</w:t>
            </w:r>
          </w:p>
        </w:tc>
      </w:tr>
      <w:tr>
        <w:tc>
          <w:tcPr>
            <w:tcW w:type="dxa" w:w="3118"/>
            <w:shd w:val="clear" w:color="auto" w:fill="FFFFFF"/>
          </w:tcPr>
          <w:p>
            <w:r>
              <w:rPr>
                <w:b/>
                <w:sz w:val="20"/>
              </w:rPr>
              <w:t>Fecha de nacimiento</w:t>
            </w:r>
          </w:p>
        </w:tc>
        <w:tc>
          <w:tcPr>
            <w:tcW w:type="dxa" w:w="5386"/>
            <w:shd w:val="clear" w:color="auto" w:fill="FFFFFF"/>
          </w:tcPr>
          <w:p>
            <w:r>
              <w:rPr>
                <w:sz w:val="20"/>
              </w:rPr>
              <w:t>1995-08-14</w:t>
            </w:r>
          </w:p>
        </w:tc>
      </w:tr>
      <w:tr>
        <w:tc>
          <w:tcPr>
            <w:tcW w:type="dxa" w:w="3118"/>
            <w:shd w:val="clear" w:color="auto" w:fill="F2F2F2"/>
          </w:tcPr>
          <w:p>
            <w:r>
              <w:rPr>
                <w:b/>
                <w:sz w:val="20"/>
              </w:rPr>
              <w:t>Género</w:t>
            </w:r>
          </w:p>
        </w:tc>
        <w:tc>
          <w:tcPr>
            <w:tcW w:type="dxa" w:w="5386"/>
            <w:shd w:val="clear" w:color="auto" w:fill="F2F2F2"/>
          </w:tcPr>
          <w:p>
            <w:r>
              <w:rPr>
                <w:sz w:val="20"/>
              </w:rPr>
              <w:t>Masculino</w:t>
            </w:r>
          </w:p>
        </w:tc>
      </w:tr>
      <w:tr>
        <w:tc>
          <w:tcPr>
            <w:tcW w:type="dxa" w:w="3118"/>
            <w:shd w:val="clear" w:color="auto" w:fill="FFFFFF"/>
          </w:tcPr>
          <w:p>
            <w:r>
              <w:rPr>
                <w:b/>
                <w:sz w:val="20"/>
              </w:rPr>
              <w:t>País de origen</w:t>
            </w:r>
          </w:p>
        </w:tc>
        <w:tc>
          <w:tcPr>
            <w:tcW w:type="dxa" w:w="5386"/>
            <w:shd w:val="clear" w:color="auto" w:fill="FFFFFF"/>
          </w:tcPr>
          <w:p>
            <w:r>
              <w:rPr>
                <w:sz w:val="20"/>
              </w:rPr>
              <w:t>Honduras</w:t>
            </w:r>
          </w:p>
        </w:tc>
      </w:tr>
      <w:tr>
        <w:tc>
          <w:tcPr>
            <w:tcW w:type="dxa" w:w="3118"/>
            <w:shd w:val="clear" w:color="auto" w:fill="F2F2F2"/>
          </w:tcPr>
          <w:p>
            <w:r>
              <w:rPr>
                <w:b/>
                <w:sz w:val="20"/>
              </w:rPr>
              <w:t>Departamento / Estado</w:t>
            </w:r>
          </w:p>
        </w:tc>
        <w:tc>
          <w:tcPr>
            <w:tcW w:type="dxa" w:w="5386"/>
            <w:shd w:val="clear" w:color="auto" w:fill="F2F2F2"/>
          </w:tcPr>
          <w:p>
            <w:r>
              <w:rPr>
                <w:sz w:val="20"/>
              </w:rPr>
              <w:t>Cortés</w:t>
            </w:r>
          </w:p>
        </w:tc>
      </w:tr>
      <w:tr>
        <w:tc>
          <w:tcPr>
            <w:tcW w:type="dxa" w:w="3118"/>
            <w:shd w:val="clear" w:color="auto" w:fill="FFFFFF"/>
          </w:tcPr>
          <w:p>
            <w:r>
              <w:rPr>
                <w:b/>
                <w:sz w:val="20"/>
              </w:rPr>
              <w:t>Teléfono</w:t>
            </w:r>
          </w:p>
        </w:tc>
        <w:tc>
          <w:tcPr>
            <w:tcW w:type="dxa" w:w="5386"/>
            <w:shd w:val="clear" w:color="auto" w:fill="FFFFFF"/>
          </w:tcPr>
          <w:p>
            <w:r>
              <w:rPr>
                <w:sz w:val="20"/>
              </w:rPr>
              <w:t>+504 9812 3456</w:t>
            </w:r>
          </w:p>
        </w:tc>
      </w:tr>
      <w:tr>
        <w:tc>
          <w:tcPr>
            <w:tcW w:type="dxa" w:w="3118"/>
            <w:shd w:val="clear" w:color="auto" w:fill="F2F2F2"/>
          </w:tcPr>
          <w:p>
            <w:r>
              <w:rPr>
                <w:b/>
                <w:sz w:val="20"/>
              </w:rPr>
              <w:t>Fecha de atención</w:t>
            </w:r>
          </w:p>
        </w:tc>
        <w:tc>
          <w:tcPr>
            <w:tcW w:type="dxa" w:w="5386"/>
            <w:shd w:val="clear" w:color="auto" w:fill="F2F2F2"/>
          </w:tcPr>
          <w:p>
            <w:r>
              <w:rPr>
                <w:sz w:val="20"/>
              </w:rPr>
              <w:t>2026-06-04</w:t>
            </w:r>
          </w:p>
        </w:tc>
      </w:tr>
      <w:tr>
        <w:tc>
          <w:tcPr>
            <w:tcW w:type="dxa" w:w="3118"/>
            <w:shd w:val="clear" w:color="auto" w:fill="FFFFFF"/>
          </w:tcPr>
          <w:p>
            <w:r>
              <w:rPr>
                <w:b/>
                <w:sz w:val="20"/>
              </w:rPr>
              <w:t>Estado civil</w:t>
            </w:r>
          </w:p>
        </w:tc>
        <w:tc>
          <w:tcPr>
            <w:tcW w:type="dxa" w:w="5386"/>
            <w:shd w:val="clear" w:color="auto" w:fill="FFFFFF"/>
          </w:tcPr>
          <w:p>
            <w:r>
              <w:rPr>
                <w:sz w:val="20"/>
              </w:rPr>
              <w:t>Soltero</w:t>
            </w:r>
          </w:p>
        </w:tc>
      </w:tr>
      <w:tr>
        <w:tc>
          <w:tcPr>
            <w:tcW w:type="dxa" w:w="3118"/>
            <w:shd w:val="clear" w:color="auto" w:fill="F2F2F2"/>
          </w:tcPr>
          <w:p>
            <w:r>
              <w:rPr>
                <w:b/>
                <w:sz w:val="20"/>
              </w:rPr>
              <w:t>Grupo de edad</w:t>
            </w:r>
          </w:p>
        </w:tc>
        <w:tc>
          <w:tcPr>
            <w:tcW w:type="dxa" w:w="5386"/>
            <w:shd w:val="clear" w:color="auto" w:fill="F2F2F2"/>
          </w:tcPr>
          <w:p>
            <w:r>
              <w:rPr>
                <w:sz w:val="20"/>
              </w:rPr>
              <w:t>Adulto (18–59)</w:t>
            </w:r>
          </w:p>
        </w:tc>
      </w:tr>
      <w:tr>
        <w:tc>
          <w:tcPr>
            <w:tcW w:type="dxa" w:w="3118"/>
            <w:shd w:val="clear" w:color="auto" w:fill="FFFFFF"/>
          </w:tcPr>
          <w:p>
            <w:r>
              <w:rPr>
                <w:b/>
                <w:sz w:val="20"/>
              </w:rPr>
              <w:t>Grupo poblacional</w:t>
            </w:r>
          </w:p>
        </w:tc>
        <w:tc>
          <w:tcPr>
            <w:tcW w:type="dxa" w:w="5386"/>
            <w:shd w:val="clear" w:color="auto" w:fill="FFFFFF"/>
          </w:tcPr>
          <w:p>
            <w:r>
              <w:rPr>
                <w:sz w:val="20"/>
              </w:rPr>
              <w:t>Adulto</w:t>
            </w:r>
          </w:p>
        </w:tc>
      </w:tr>
      <w:tr>
        <w:tc>
          <w:tcPr>
            <w:tcW w:type="dxa" w:w="3118"/>
            <w:shd w:val="clear" w:color="auto" w:fill="F2F2F2"/>
          </w:tcPr>
          <w:p>
            <w:r>
              <w:rPr>
                <w:b/>
                <w:sz w:val="20"/>
              </w:rPr>
              <w:t>Método de consentimiento</w:t>
            </w:r>
          </w:p>
        </w:tc>
        <w:tc>
          <w:tcPr>
            <w:tcW w:type="dxa" w:w="5386"/>
            <w:shd w:val="clear" w:color="auto" w:fill="F2F2F2"/>
          </w:tcPr>
          <w:p>
            <w:r>
              <w:rPr>
                <w:sz w:val="20"/>
              </w:rPr>
              <w:t>Digital</w:t>
            </w:r>
          </w:p>
        </w:tc>
      </w:tr>
      <w:tr>
        <w:tc>
          <w:tcPr>
            <w:tcW w:type="dxa" w:w="3118"/>
            <w:shd w:val="clear" w:color="auto" w:fill="FFFFFF"/>
          </w:tcPr>
          <w:p>
            <w:r>
              <w:rPr>
                <w:b/>
                <w:sz w:val="20"/>
              </w:rPr>
              <w:t>Consentimiento por proxy</w:t>
            </w:r>
          </w:p>
        </w:tc>
        <w:tc>
          <w:tcPr>
            <w:tcW w:type="dxa" w:w="5386"/>
            <w:shd w:val="clear" w:color="auto" w:fill="FFFFFF"/>
          </w:tcPr>
          <w:p>
            <w:r>
              <w:rPr>
                <w:sz w:val="20"/>
              </w:rPr>
              <w:t>No — él mismo acepta</w:t>
            </w:r>
          </w:p>
        </w:tc>
      </w:tr>
    </w:tbl>
    <w:p/>
    <w:p>
      <w:pPr>
        <w:spacing w:before="160" w:after="80"/>
      </w:pPr>
      <w:r>
        <w:rPr>
          <w:b/>
          <w:color w:val="1F3864"/>
          <w:sz w:val="26"/>
        </w:rPr>
        <w:t>2.3  Solicitud ARCO — Rectificación</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F3864"/>
          </w:tcPr>
          <w:p>
            <w:r>
              <w:rPr>
                <w:b/>
                <w:color w:val="FFFFFF"/>
                <w:sz w:val="20"/>
              </w:rPr>
              <w:t>Campo</w:t>
            </w:r>
          </w:p>
        </w:tc>
        <w:tc>
          <w:tcPr>
            <w:tcW w:type="dxa" w:w="5953"/>
            <w:shd w:val="clear" w:color="auto" w:fill="1F3864"/>
          </w:tcPr>
          <w:p>
            <w:r>
              <w:rPr>
                <w:b/>
                <w:color w:val="FFFFFF"/>
                <w:sz w:val="20"/>
              </w:rPr>
              <w:t>Valor</w:t>
            </w:r>
          </w:p>
        </w:tc>
      </w:tr>
      <w:tr>
        <w:tc>
          <w:tcPr>
            <w:tcW w:type="dxa" w:w="2551"/>
            <w:shd w:val="clear" w:color="auto" w:fill="F2F2F2"/>
          </w:tcPr>
          <w:p>
            <w:r>
              <w:rPr>
                <w:b/>
                <w:sz w:val="20"/>
              </w:rPr>
              <w:t>Tipo de solicitud</w:t>
            </w:r>
          </w:p>
        </w:tc>
        <w:tc>
          <w:tcPr>
            <w:tcW w:type="dxa" w:w="5953"/>
            <w:shd w:val="clear" w:color="auto" w:fill="F2F2F2"/>
          </w:tcPr>
          <w:p>
            <w:r>
              <w:rPr>
                <w:sz w:val="20"/>
              </w:rPr>
              <w:t>Rectificación</w:t>
            </w:r>
          </w:p>
        </w:tc>
      </w:tr>
      <w:tr>
        <w:tc>
          <w:tcPr>
            <w:tcW w:type="dxa" w:w="2551"/>
            <w:shd w:val="clear" w:color="auto" w:fill="FFFFFF"/>
          </w:tcPr>
          <w:p>
            <w:r>
              <w:rPr>
                <w:b/>
                <w:sz w:val="20"/>
              </w:rPr>
              <w:t>Registro afectado</w:t>
            </w:r>
          </w:p>
        </w:tc>
        <w:tc>
          <w:tcPr>
            <w:tcW w:type="dxa" w:w="5953"/>
            <w:shd w:val="clear" w:color="auto" w:fill="FFFFFF"/>
          </w:tcPr>
          <w:p>
            <w:r>
              <w:rPr>
                <w:sz w:val="20"/>
              </w:rPr>
              <w:t>Diego Alejandro Fuentes Maldonado (registro existente en el sistema)</w:t>
            </w:r>
          </w:p>
        </w:tc>
      </w:tr>
      <w:tr>
        <w:tc>
          <w:tcPr>
            <w:tcW w:type="dxa" w:w="2551"/>
            <w:shd w:val="clear" w:color="auto" w:fill="F2F2F2"/>
          </w:tcPr>
          <w:p>
            <w:r>
              <w:rPr>
                <w:b/>
                <w:sz w:val="20"/>
              </w:rPr>
              <w:t>Descripción</w:t>
            </w:r>
          </w:p>
        </w:tc>
        <w:tc>
          <w:tcPr>
            <w:tcW w:type="dxa" w:w="5953"/>
            <w:shd w:val="clear" w:color="auto" w:fill="F2F2F2"/>
          </w:tcPr>
          <w:p>
            <w:r>
              <w:rPr>
                <w:sz w:val="20"/>
              </w:rPr>
              <w:t>El beneficiario solicita la corrección de su número telefónico y departamento de origen, los cuales fueron registrados con error tipográfico durante el proceso de ingreso presencial.</w:t>
            </w:r>
          </w:p>
        </w:tc>
      </w:tr>
    </w:tbl>
    <w:p/>
    <w:p>
      <w:pPr>
        <w:spacing w:before="280" w:after="80"/>
      </w:pPr>
      <w:r>
        <w:rPr>
          <w:b/>
          <w:color w:val="1F3864"/>
          <w:sz w:val="32"/>
        </w:rPr>
        <w:t>3.  Estructura de tiempos (12 minutos)</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F3864"/>
          </w:tcPr>
          <w:p>
            <w:r>
              <w:rPr>
                <w:b/>
                <w:color w:val="FFFFFF"/>
                <w:sz w:val="20"/>
              </w:rPr>
              <w:t>Tiempo</w:t>
            </w:r>
          </w:p>
        </w:tc>
        <w:tc>
          <w:tcPr>
            <w:tcW w:type="dxa" w:w="5669"/>
            <w:shd w:val="clear" w:color="auto" w:fill="1F3864"/>
          </w:tcPr>
          <w:p>
            <w:r>
              <w:rPr>
                <w:b/>
                <w:color w:val="FFFFFF"/>
                <w:sz w:val="20"/>
              </w:rPr>
              <w:t>Segmento</w:t>
            </w:r>
          </w:p>
        </w:tc>
        <w:tc>
          <w:tcPr>
            <w:tcW w:type="dxa" w:w="1134"/>
            <w:shd w:val="clear" w:color="auto" w:fill="1F3864"/>
          </w:tcPr>
          <w:p>
            <w:r>
              <w:rPr>
                <w:b/>
                <w:color w:val="FFFFFF"/>
                <w:sz w:val="20"/>
              </w:rPr>
              <w:t>Responsable</w:t>
            </w:r>
          </w:p>
        </w:tc>
      </w:tr>
      <w:tr>
        <w:tc>
          <w:tcPr>
            <w:tcW w:type="dxa" w:w="1701"/>
            <w:shd w:val="clear" w:color="auto" w:fill="F2F2F2"/>
          </w:tcPr>
          <w:p>
            <w:r>
              <w:rPr>
                <w:b/>
                <w:sz w:val="20"/>
              </w:rPr>
              <w:t>00:00 – 01:30</w:t>
            </w:r>
          </w:p>
        </w:tc>
        <w:tc>
          <w:tcPr>
            <w:tcW w:type="dxa" w:w="5669"/>
            <w:shd w:val="clear" w:color="auto" w:fill="F2F2F2"/>
          </w:tcPr>
          <w:p>
            <w:r>
              <w:rPr>
                <w:sz w:val="20"/>
              </w:rPr>
              <w:t>Contexto y problema</w:t>
            </w:r>
          </w:p>
        </w:tc>
        <w:tc>
          <w:tcPr>
            <w:tcW w:type="dxa" w:w="1134"/>
            <w:shd w:val="clear" w:color="auto" w:fill="F2F2F2"/>
          </w:tcPr>
          <w:p>
            <w:r>
              <w:rPr>
                <w:sz w:val="20"/>
              </w:rPr>
              <w:t>Mariel</w:t>
            </w:r>
          </w:p>
        </w:tc>
      </w:tr>
      <w:tr>
        <w:tc>
          <w:tcPr>
            <w:tcW w:type="dxa" w:w="1701"/>
            <w:shd w:val="clear" w:color="auto" w:fill="FFFFFF"/>
          </w:tcPr>
          <w:p>
            <w:r>
              <w:rPr>
                <w:b/>
                <w:sz w:val="20"/>
              </w:rPr>
              <w:t>01:30 – 03:30</w:t>
            </w:r>
          </w:p>
        </w:tc>
        <w:tc>
          <w:tcPr>
            <w:tcW w:type="dxa" w:w="5669"/>
            <w:shd w:val="clear" w:color="auto" w:fill="FFFFFF"/>
          </w:tcPr>
          <w:p>
            <w:r>
              <w:rPr>
                <w:sz w:val="20"/>
              </w:rPr>
              <w:t>Registro de colaboradora + onboarding</w:t>
            </w:r>
          </w:p>
        </w:tc>
        <w:tc>
          <w:tcPr>
            <w:tcW w:type="dxa" w:w="1134"/>
            <w:shd w:val="clear" w:color="auto" w:fill="FFFFFF"/>
          </w:tcPr>
          <w:p>
            <w:r>
              <w:rPr>
                <w:sz w:val="20"/>
              </w:rPr>
              <w:t>Emi + Karen</w:t>
            </w:r>
          </w:p>
        </w:tc>
      </w:tr>
      <w:tr>
        <w:tc>
          <w:tcPr>
            <w:tcW w:type="dxa" w:w="1701"/>
            <w:shd w:val="clear" w:color="auto" w:fill="F2F2F2"/>
          </w:tcPr>
          <w:p>
            <w:r>
              <w:rPr>
                <w:b/>
                <w:sz w:val="20"/>
              </w:rPr>
              <w:t>03:30 – 04:30</w:t>
            </w:r>
          </w:p>
        </w:tc>
        <w:tc>
          <w:tcPr>
            <w:tcW w:type="dxa" w:w="5669"/>
            <w:shd w:val="clear" w:color="auto" w:fill="F2F2F2"/>
          </w:tcPr>
          <w:p>
            <w:r>
              <w:rPr>
                <w:sz w:val="20"/>
              </w:rPr>
              <w:t>Emisión de certificado digital</w:t>
            </w:r>
          </w:p>
        </w:tc>
        <w:tc>
          <w:tcPr>
            <w:tcW w:type="dxa" w:w="1134"/>
            <w:shd w:val="clear" w:color="auto" w:fill="F2F2F2"/>
          </w:tcPr>
          <w:p>
            <w:r>
              <w:rPr>
                <w:sz w:val="20"/>
              </w:rPr>
              <w:t>Mariel + Emi</w:t>
            </w:r>
          </w:p>
        </w:tc>
      </w:tr>
      <w:tr>
        <w:tc>
          <w:tcPr>
            <w:tcW w:type="dxa" w:w="1701"/>
            <w:shd w:val="clear" w:color="auto" w:fill="FFFFFF"/>
          </w:tcPr>
          <w:p>
            <w:r>
              <w:rPr>
                <w:b/>
                <w:sz w:val="20"/>
              </w:rPr>
              <w:t>04:30 – 07:00</w:t>
            </w:r>
          </w:p>
        </w:tc>
        <w:tc>
          <w:tcPr>
            <w:tcW w:type="dxa" w:w="5669"/>
            <w:shd w:val="clear" w:color="auto" w:fill="FFFFFF"/>
          </w:tcPr>
          <w:p>
            <w:r>
              <w:rPr>
                <w:sz w:val="20"/>
              </w:rPr>
              <w:t>Registro de migrante + firma digital</w:t>
            </w:r>
          </w:p>
        </w:tc>
        <w:tc>
          <w:tcPr>
            <w:tcW w:type="dxa" w:w="1134"/>
            <w:shd w:val="clear" w:color="auto" w:fill="FFFFFF"/>
          </w:tcPr>
          <w:p>
            <w:r>
              <w:rPr>
                <w:sz w:val="20"/>
              </w:rPr>
              <w:t>Ana + Brisma</w:t>
            </w:r>
          </w:p>
        </w:tc>
      </w:tr>
      <w:tr>
        <w:tc>
          <w:tcPr>
            <w:tcW w:type="dxa" w:w="1701"/>
            <w:shd w:val="clear" w:color="auto" w:fill="F2F2F2"/>
          </w:tcPr>
          <w:p>
            <w:r>
              <w:rPr>
                <w:b/>
                <w:sz w:val="20"/>
              </w:rPr>
              <w:t>07:00 – 09:00</w:t>
            </w:r>
          </w:p>
        </w:tc>
        <w:tc>
          <w:tcPr>
            <w:tcW w:type="dxa" w:w="5669"/>
            <w:shd w:val="clear" w:color="auto" w:fill="F2F2F2"/>
          </w:tcPr>
          <w:p>
            <w:r>
              <w:rPr>
                <w:sz w:val="20"/>
              </w:rPr>
              <w:t>Derechos ARCO — Rectificación</w:t>
            </w:r>
          </w:p>
        </w:tc>
        <w:tc>
          <w:tcPr>
            <w:tcW w:type="dxa" w:w="1134"/>
            <w:shd w:val="clear" w:color="auto" w:fill="F2F2F2"/>
          </w:tcPr>
          <w:p>
            <w:r>
              <w:rPr>
                <w:sz w:val="20"/>
              </w:rPr>
              <w:t>Ana + Brisma + Emi</w:t>
            </w:r>
          </w:p>
        </w:tc>
      </w:tr>
      <w:tr>
        <w:tc>
          <w:tcPr>
            <w:tcW w:type="dxa" w:w="1701"/>
            <w:shd w:val="clear" w:color="auto" w:fill="FFFFFF"/>
          </w:tcPr>
          <w:p>
            <w:r>
              <w:rPr>
                <w:b/>
                <w:sz w:val="20"/>
              </w:rPr>
              <w:t>09:00 – 10:30</w:t>
            </w:r>
          </w:p>
        </w:tc>
        <w:tc>
          <w:tcPr>
            <w:tcW w:type="dxa" w:w="5669"/>
            <w:shd w:val="clear" w:color="auto" w:fill="FFFFFF"/>
          </w:tcPr>
          <w:p>
            <w:r>
              <w:rPr>
                <w:sz w:val="20"/>
              </w:rPr>
              <w:t>Auditoría + cadena de firmas + revocación</w:t>
            </w:r>
          </w:p>
        </w:tc>
        <w:tc>
          <w:tcPr>
            <w:tcW w:type="dxa" w:w="1134"/>
            <w:shd w:val="clear" w:color="auto" w:fill="FFFFFF"/>
          </w:tcPr>
          <w:p>
            <w:r>
              <w:rPr>
                <w:sz w:val="20"/>
              </w:rPr>
              <w:t>Mariel + Emi</w:t>
            </w:r>
          </w:p>
        </w:tc>
      </w:tr>
      <w:tr>
        <w:tc>
          <w:tcPr>
            <w:tcW w:type="dxa" w:w="1701"/>
            <w:shd w:val="clear" w:color="auto" w:fill="F2F2F2"/>
          </w:tcPr>
          <w:p>
            <w:r>
              <w:rPr>
                <w:b/>
                <w:sz w:val="20"/>
              </w:rPr>
              <w:t>10:30 – 12:00</w:t>
            </w:r>
          </w:p>
        </w:tc>
        <w:tc>
          <w:tcPr>
            <w:tcW w:type="dxa" w:w="5669"/>
            <w:shd w:val="clear" w:color="auto" w:fill="F2F2F2"/>
          </w:tcPr>
          <w:p>
            <w:r>
              <w:rPr>
                <w:sz w:val="20"/>
              </w:rPr>
              <w:t>Cierre + impacto + apertura a preguntas</w:t>
            </w:r>
          </w:p>
        </w:tc>
        <w:tc>
          <w:tcPr>
            <w:tcW w:type="dxa" w:w="1134"/>
            <w:shd w:val="clear" w:color="auto" w:fill="F2F2F2"/>
          </w:tcPr>
          <w:p>
            <w:r>
              <w:rPr>
                <w:sz w:val="20"/>
              </w:rPr>
              <w:t>Mariel</w:t>
            </w:r>
          </w:p>
        </w:tc>
      </w:tr>
    </w:tbl>
    <w:p/>
    <w:p>
      <w:pPr>
        <w:spacing w:before="280" w:after="80"/>
      </w:pPr>
      <w:r>
        <w:rPr>
          <w:b/>
          <w:color w:val="1F3864"/>
          <w:sz w:val="32"/>
        </w:rPr>
        <w:t>4.  Guión completo</w:t>
      </w:r>
    </w:p>
    <w:p>
      <w:pPr>
        <w:spacing w:before="160" w:after="80"/>
      </w:pPr>
      <w:r>
        <w:rPr>
          <w:b/>
          <w:color w:val="1F497D"/>
          <w:sz w:val="26"/>
        </w:rPr>
        <w:t>[00:00 – 01:30]  Contexto y problema</w:t>
      </w:r>
    </w:p>
    <w:p>
      <w:pPr>
        <w:spacing w:before="40" w:after="40"/>
        <w:ind w:left="454"/>
      </w:pPr>
      <w:r>
        <w:rPr>
          <w:i/>
          <w:color w:val="7F7F7F"/>
          <w:sz w:val="20"/>
        </w:rPr>
        <w:t>[ Mariel de pie, sin computadora. Pantalla apagada o con logo del proyecto. Habla mirando a la audiencia. ]</w:t>
      </w:r>
    </w:p>
    <w:p>
      <w:pPr>
        <w:spacing w:before="60" w:after="60"/>
        <w:ind w:left="454"/>
        <w:shd w:val="clear" w:color="auto" w:fill="EEF2F7"/>
      </w:pPr>
      <w:r>
        <w:rPr>
          <w:b/>
          <w:color w:val="1F497D"/>
          <w:sz w:val="21"/>
        </w:rPr>
        <w:t xml:space="preserve">MARIEL: </w:t>
      </w:r>
      <w:r>
        <w:rPr>
          <w:sz w:val="21"/>
        </w:rPr>
        <w:t>Imaginen esto. Es una tarde en Casa Monarca. Llega una persona que acaba de cruzar tres fronteras con lo que cabe en una mochila. No trae documentos. No habla bien español. Pero necesita ayuda. Y el personal de Casa Monarca necesita registrarla para poder apoyarla.</w:t>
      </w:r>
    </w:p>
    <w:p>
      <w:pPr>
        <w:spacing w:before="60" w:after="60"/>
        <w:ind w:left="454"/>
        <w:shd w:val="clear" w:color="auto" w:fill="EEF2F7"/>
      </w:pPr>
      <w:r>
        <w:rPr>
          <w:b/>
          <w:color w:val="1F497D"/>
          <w:sz w:val="21"/>
        </w:rPr>
        <w:t xml:space="preserve">MARIEL: </w:t>
      </w:r>
      <w:r>
        <w:rPr>
          <w:sz w:val="21"/>
        </w:rPr>
        <w:t>Ahora la pregunta es: ¿cómo se guarda esa información de forma que esté protegida? ¿Cómo saben que la persona que la modificó más tarde tenía permiso de hacerlo? ¿Y si esa persona pide después que le borren sus datos, como lo garantiza la Ley Federal de Protección de Datos Personales?</w:t>
      </w:r>
    </w:p>
    <w:p>
      <w:pPr>
        <w:spacing w:before="60" w:after="60"/>
        <w:ind w:left="454"/>
        <w:shd w:val="clear" w:color="auto" w:fill="EEF2F7"/>
      </w:pPr>
      <w:r>
        <w:rPr>
          <w:b/>
          <w:color w:val="1F497D"/>
          <w:sz w:val="21"/>
        </w:rPr>
        <w:t xml:space="preserve">MARIEL: </w:t>
      </w:r>
      <w:r>
        <w:rPr>
          <w:sz w:val="21"/>
        </w:rPr>
        <w:t>Hoy en México, no basta con guardar datos en una base de datos con contraseña. La ley exige integridad, autenticidad, confidencialidad y no repudio. Eso no es una lista de deseos, es lo que auditan cuando hay una demanda ARCO o una inspección del INAI.</w:t>
      </w:r>
    </w:p>
    <w:p>
      <w:pPr>
        <w:spacing w:before="60" w:after="60"/>
        <w:ind w:left="454"/>
        <w:shd w:val="clear" w:color="auto" w:fill="EEF2F7"/>
      </w:pPr>
      <w:r>
        <w:rPr>
          <w:b/>
          <w:color w:val="1F497D"/>
          <w:sz w:val="21"/>
        </w:rPr>
        <w:t xml:space="preserve">MARIEL: </w:t>
      </w:r>
      <w:r>
        <w:rPr>
          <w:sz w:val="21"/>
        </w:rPr>
        <w:t>Nuestra plataforma hace eso posible, sin que el personal tenga que entender criptografía. Vamos a mostrárselos.</w:t>
      </w:r>
    </w:p>
    <w:p>
      <w:pPr>
        <w:spacing w:before="40" w:after="40"/>
        <w:ind w:left="454"/>
      </w:pPr>
      <w:r>
        <w:rPr>
          <w:i/>
          <w:color w:val="7F7F7F"/>
          <w:sz w:val="20"/>
        </w:rPr>
        <w:t>[ Pausa de un segundo. Emi se sienta frente a la computadora. ]</w:t>
      </w:r>
    </w:p>
    <w:p>
      <w:pPr>
        <w:spacing w:before="160" w:after="80"/>
      </w:pPr>
      <w:r>
        <w:rPr>
          <w:b/>
          <w:color w:val="1F497D"/>
          <w:sz w:val="26"/>
        </w:rPr>
        <w:t>[01:30 – 03:30]  Registro de colaboradora nueva</w:t>
      </w:r>
    </w:p>
    <w:p>
      <w:pPr>
        <w:spacing w:before="40" w:after="40"/>
        <w:ind w:left="454"/>
      </w:pPr>
      <w:r>
        <w:rPr>
          <w:i/>
          <w:color w:val="7F7F7F"/>
          <w:sz w:val="20"/>
        </w:rPr>
        <w:t>[ Emi inicia sesión como Administradora. Navega a: Gestión de usuarios → Agregar colaborador. ]</w:t>
      </w:r>
    </w:p>
    <w:p>
      <w:pPr>
        <w:spacing w:before="60" w:after="60"/>
        <w:ind w:left="454"/>
        <w:shd w:val="clear" w:color="auto" w:fill="EEF2F7"/>
      </w:pPr>
      <w:r>
        <w:rPr>
          <w:b/>
          <w:color w:val="1F497D"/>
          <w:sz w:val="21"/>
        </w:rPr>
        <w:t xml:space="preserve">MARIEL: </w:t>
      </w:r>
      <w:r>
        <w:rPr>
          <w:sz w:val="21"/>
        </w:rPr>
        <w:t>Lo primero que pasa cuando alguien se integra a Casa Monarca es que el sistema le da una identidad digital. Solo el administrador puede hacer esto. Emi, muéstranos.</w:t>
      </w:r>
    </w:p>
    <w:p>
      <w:pPr>
        <w:spacing w:before="60" w:after="60"/>
        <w:ind w:left="454"/>
        <w:shd w:val="clear" w:color="auto" w:fill="EEF2F7"/>
      </w:pPr>
      <w:r>
        <w:rPr>
          <w:b/>
          <w:color w:val="C00000"/>
          <w:sz w:val="21"/>
        </w:rPr>
        <w:t xml:space="preserve">EMI: </w:t>
      </w:r>
      <w:r>
        <w:rPr>
          <w:sz w:val="21"/>
        </w:rPr>
        <w:t>Aquí registro a Karen, nuestra nueva voluntaria del área humanitaria. Le asigno nivel de acceso 4, rol de Personal Externo, y genero una contraseña temporal. El sistema también le va a pedir que configure una pregunta de seguridad para recuperación de contraseña. Todo esto queda registrado: quién lo hizo y cuándo.</w:t>
      </w:r>
    </w:p>
    <w:p>
      <w:pPr>
        <w:spacing w:before="40" w:after="40"/>
        <w:ind w:left="454"/>
      </w:pPr>
      <w:r>
        <w:rPr>
          <w:i/>
          <w:color w:val="7F7F7F"/>
          <w:sz w:val="20"/>
        </w:rPr>
        <w:t>[ Emi envía el formulario. Aparece la pantalla de confirmación con el internal_id generado, p. ej. CM-A3F72B1C. ]</w:t>
      </w:r>
    </w:p>
    <w:p>
      <w:pPr>
        <w:spacing w:before="60" w:after="60"/>
        <w:ind w:left="454"/>
        <w:shd w:val="clear" w:color="auto" w:fill="EEF2F7"/>
      </w:pPr>
      <w:r>
        <w:rPr>
          <w:b/>
          <w:color w:val="1F497D"/>
          <w:sz w:val="21"/>
        </w:rPr>
        <w:t xml:space="preserve">MARIEL: </w:t>
      </w:r>
      <w:r>
        <w:rPr>
          <w:sz w:val="21"/>
        </w:rPr>
        <w:t>Noten ese identificador único que el sistema genera automáticamente. No es el nombre, no es el correo. Es un ID interno que permite rastrear cualquier acción ligada a esta persona sin exponer sus datos directamente.</w:t>
      </w:r>
    </w:p>
    <w:p>
      <w:pPr>
        <w:spacing w:before="60" w:after="60"/>
        <w:ind w:left="454"/>
        <w:shd w:val="clear" w:color="auto" w:fill="EEF2F7"/>
      </w:pPr>
      <w:r>
        <w:rPr>
          <w:b/>
          <w:color w:val="C00000"/>
          <w:sz w:val="21"/>
        </w:rPr>
        <w:t xml:space="preserve">EMI: </w:t>
      </w:r>
      <w:r>
        <w:rPr>
          <w:sz w:val="21"/>
        </w:rPr>
        <w:t>Ahora Karen va a recibir sus credenciales y va a completar su onboarding.</w:t>
      </w:r>
    </w:p>
    <w:p>
      <w:pPr>
        <w:spacing w:before="40" w:after="40"/>
        <w:ind w:left="454"/>
      </w:pPr>
      <w:r>
        <w:rPr>
          <w:i/>
          <w:color w:val="7F7F7F"/>
          <w:sz w:val="20"/>
        </w:rPr>
        <w:t>[ Karen se sienta al teclado. Entra con la contraseña temporal. El sistema pide onboarding: sube identificación oficial, configura contraseña nueva y pregunta de seguridad. ]</w:t>
      </w:r>
    </w:p>
    <w:p>
      <w:pPr>
        <w:spacing w:before="60" w:after="60"/>
        <w:ind w:left="454"/>
        <w:shd w:val="clear" w:color="auto" w:fill="EEF2F7"/>
      </w:pPr>
      <w:r>
        <w:rPr>
          <w:b/>
          <w:color w:val="375623"/>
          <w:sz w:val="21"/>
        </w:rPr>
        <w:t xml:space="preserve">KAREN: </w:t>
      </w:r>
      <w:r>
        <w:rPr>
          <w:sz w:val="21"/>
        </w:rPr>
        <w:t>(en voz alta mientras llena) Cambio mi contraseña, configuro mi pregunta de seguridad... y listo.</w:t>
      </w:r>
    </w:p>
    <w:p>
      <w:pPr>
        <w:spacing w:before="60" w:after="60"/>
        <w:ind w:left="454"/>
        <w:shd w:val="clear" w:color="auto" w:fill="EEF2F7"/>
      </w:pPr>
      <w:r>
        <w:rPr>
          <w:b/>
          <w:color w:val="1F497D"/>
          <w:sz w:val="21"/>
        </w:rPr>
        <w:t xml:space="preserve">MARIEL: </w:t>
      </w:r>
      <w:r>
        <w:rPr>
          <w:sz w:val="21"/>
        </w:rPr>
        <w:t>Este flujo de onboarding no es decorativo. El sistema registra en el log exactamente cuándo ocurrió, desde qué IP, y quién lo aprobó. Si mañana Casa Monarca tiene una auditoría, ese rastro existe.</w:t>
      </w:r>
    </w:p>
    <w:p>
      <w:pPr>
        <w:spacing w:before="160" w:after="80"/>
      </w:pPr>
      <w:r>
        <w:rPr>
          <w:b/>
          <w:color w:val="1F497D"/>
          <w:sz w:val="26"/>
        </w:rPr>
        <w:t>[03:30 – 04:30]  Certificado digital</w:t>
      </w:r>
    </w:p>
    <w:p>
      <w:pPr>
        <w:spacing w:before="40" w:after="40"/>
        <w:ind w:left="454"/>
      </w:pPr>
      <w:r>
        <w:rPr>
          <w:i/>
          <w:color w:val="7F7F7F"/>
          <w:sz w:val="20"/>
        </w:rPr>
        <w:t>[ Emi navega a: Gestión de certificados → Emitir certificado → selecciona a Brisma. ]</w:t>
      </w:r>
    </w:p>
    <w:p>
      <w:pPr>
        <w:spacing w:before="60" w:after="60"/>
        <w:ind w:left="454"/>
        <w:shd w:val="clear" w:color="auto" w:fill="EEF2F7"/>
      </w:pPr>
      <w:r>
        <w:rPr>
          <w:b/>
          <w:color w:val="1F497D"/>
          <w:sz w:val="21"/>
        </w:rPr>
        <w:t xml:space="preserve">MARIEL: </w:t>
      </w:r>
      <w:r>
        <w:rPr>
          <w:sz w:val="21"/>
        </w:rPr>
        <w:t>Aquí entra la criptografía real. Para que las acciones del personal tengan validez criptográfica, el sistema emite a cada coordinador y administrador un certificado digital X.509, análogo a la e.firma del SAT. Es la prueba matemática de quién firmó qué.</w:t>
      </w:r>
    </w:p>
    <w:p>
      <w:pPr>
        <w:spacing w:before="60" w:after="60"/>
        <w:ind w:left="454"/>
        <w:shd w:val="clear" w:color="auto" w:fill="EEF2F7"/>
      </w:pPr>
      <w:r>
        <w:rPr>
          <w:b/>
          <w:color w:val="C00000"/>
          <w:sz w:val="21"/>
        </w:rPr>
        <w:t xml:space="preserve">EMI: </w:t>
      </w:r>
      <w:r>
        <w:rPr>
          <w:sz w:val="21"/>
        </w:rPr>
        <w:t>Emito el certificado para Brisma. El sistema genera un par de llaves ECDSA. La llave pública queda registrada en el servidor. La llave privada se cifra con AES-256-GCM y solo Brisma puede descargarlo, una sola vez.</w:t>
      </w:r>
    </w:p>
    <w:p>
      <w:pPr>
        <w:spacing w:before="40" w:after="40"/>
        <w:ind w:left="454"/>
      </w:pPr>
      <w:r>
        <w:rPr>
          <w:i/>
          <w:color w:val="7F7F7F"/>
          <w:sz w:val="20"/>
        </w:rPr>
        <w:t>[ Muestra la pantalla del certificado: fingerprint, fecha de emisión, fecha de vencimiento, estatus ACTIVE. ]</w:t>
      </w:r>
    </w:p>
    <w:p>
      <w:pPr>
        <w:spacing w:before="60" w:after="60"/>
        <w:ind w:left="454"/>
        <w:shd w:val="clear" w:color="auto" w:fill="EEF2F7"/>
      </w:pPr>
      <w:r>
        <w:rPr>
          <w:b/>
          <w:color w:val="1F497D"/>
          <w:sz w:val="21"/>
        </w:rPr>
        <w:t xml:space="preserve">MARIEL: </w:t>
      </w:r>
      <w:r>
        <w:rPr>
          <w:sz w:val="21"/>
        </w:rPr>
        <w:t>Para el profesor de criptografía: usamos curva secp256k1, SHA-256 para el hash del mensaje, y el certificado sigue el estándar X.509 v3. No es un sistema propietario opaco. Es completamente auditable e interoperable.</w:t>
      </w:r>
    </w:p>
    <w:p>
      <w:pPr>
        <w:spacing w:before="160" w:after="80"/>
      </w:pPr>
      <w:r>
        <w:rPr>
          <w:b/>
          <w:color w:val="1F497D"/>
          <w:sz w:val="26"/>
        </w:rPr>
        <w:t>[04:30 – 07:00]  Registro de migrante + firma digital</w:t>
      </w:r>
    </w:p>
    <w:p>
      <w:pPr>
        <w:spacing w:before="40" w:after="40"/>
        <w:ind w:left="454"/>
      </w:pPr>
      <w:r>
        <w:rPr>
          <w:i/>
          <w:color w:val="7F7F7F"/>
          <w:sz w:val="20"/>
        </w:rPr>
        <w:t>[ Ana inicia sesión como operativa. Navega a: Registros → Nuevo registro. ]</w:t>
      </w:r>
    </w:p>
    <w:p>
      <w:pPr>
        <w:spacing w:before="60" w:after="60"/>
        <w:ind w:left="454"/>
        <w:shd w:val="clear" w:color="auto" w:fill="EEF2F7"/>
      </w:pPr>
      <w:r>
        <w:rPr>
          <w:b/>
          <w:color w:val="1F497D"/>
          <w:sz w:val="21"/>
        </w:rPr>
        <w:t xml:space="preserve">MARIEL: </w:t>
      </w:r>
      <w:r>
        <w:rPr>
          <w:sz w:val="21"/>
        </w:rPr>
        <w:t>Ahora el flujo principal. Ana es operativa del área humanitaria. Llegó Diego, un migrante hondureño. Ana va a registrarlo.</w:t>
      </w:r>
    </w:p>
    <w:p>
      <w:pPr>
        <w:spacing w:before="60" w:after="60"/>
        <w:ind w:left="454"/>
        <w:shd w:val="clear" w:color="auto" w:fill="EEF2F7"/>
      </w:pPr>
      <w:r>
        <w:rPr>
          <w:b/>
          <w:color w:val="7030A0"/>
          <w:sz w:val="21"/>
        </w:rPr>
        <w:t xml:space="preserve">ANA: </w:t>
      </w:r>
      <w:r>
        <w:rPr>
          <w:sz w:val="21"/>
        </w:rPr>
        <w:t>Nombre: Diego Alejandro Fuentes Maldonado. Fecha de nacimiento: 14 de agosto de 1995. País: Honduras, departamento Cortés. Teléfono de contacto. Estado civil soltero. Adulto, grupo poblacional adulto. Y aquí lo importante: el método de consentimiento. Diego firmó digitalmente que acepta el aviso de privacidad.</w:t>
      </w:r>
    </w:p>
    <w:p>
      <w:pPr>
        <w:spacing w:before="40" w:after="40"/>
        <w:ind w:left="454"/>
      </w:pPr>
      <w:r>
        <w:rPr>
          <w:i/>
          <w:color w:val="7F7F7F"/>
          <w:sz w:val="20"/>
        </w:rPr>
        <w:t>[ Ana hace clic en "Revisar antes de guardar". Aparece la pantalla de previsualización con todos los campos. ]</w:t>
      </w:r>
    </w:p>
    <w:p>
      <w:pPr>
        <w:spacing w:before="60" w:after="60"/>
        <w:ind w:left="454"/>
        <w:shd w:val="clear" w:color="auto" w:fill="EEF2F7"/>
      </w:pPr>
      <w:r>
        <w:rPr>
          <w:b/>
          <w:color w:val="7030A0"/>
          <w:sz w:val="21"/>
        </w:rPr>
        <w:t xml:space="preserve">ANA: </w:t>
      </w:r>
      <w:r>
        <w:rPr>
          <w:sz w:val="21"/>
        </w:rPr>
        <w:t>El sistema me muestra exactamente lo que voy a guardar antes de confirmar. No hay error por prisa.</w:t>
      </w:r>
    </w:p>
    <w:p>
      <w:pPr>
        <w:spacing w:before="40" w:after="40"/>
        <w:ind w:left="454"/>
      </w:pPr>
      <w:r>
        <w:rPr>
          <w:i/>
          <w:color w:val="7F7F7F"/>
          <w:sz w:val="20"/>
        </w:rPr>
        <w:t>[ Ana confirma. Aparece mensaje de "pendiente de aprobación" y se genera un WorkflowRequest. ]</w:t>
      </w:r>
    </w:p>
    <w:p>
      <w:pPr>
        <w:spacing w:before="60" w:after="60"/>
        <w:ind w:left="454"/>
        <w:shd w:val="clear" w:color="auto" w:fill="EEF2F7"/>
      </w:pPr>
      <w:r>
        <w:rPr>
          <w:b/>
          <w:color w:val="1F497D"/>
          <w:sz w:val="21"/>
        </w:rPr>
        <w:t xml:space="preserve">MARIEL: </w:t>
      </w:r>
      <w:r>
        <w:rPr>
          <w:sz w:val="21"/>
        </w:rPr>
        <w:t>Aquí entra el principio de mínimo privilegio. Ana puede crear el registro, pero no puede ejecutarlo sola. Necesita la aprobación de Brisma, la coordinadora. Esto no es burocracia, es control de calidad obligatorio sobre datos sensibles.</w:t>
      </w:r>
    </w:p>
    <w:p>
      <w:pPr>
        <w:spacing w:before="40" w:after="40"/>
        <w:ind w:left="454"/>
      </w:pPr>
      <w:r>
        <w:rPr>
          <w:i/>
          <w:color w:val="7F7F7F"/>
          <w:sz w:val="20"/>
        </w:rPr>
        <w:t>[ Brisma recibe notificación en su panel. Abre el workflow y revisa los datos. ]</w:t>
      </w:r>
    </w:p>
    <w:p>
      <w:pPr>
        <w:spacing w:before="60" w:after="60"/>
        <w:ind w:left="454"/>
        <w:shd w:val="clear" w:color="auto" w:fill="EEF2F7"/>
      </w:pPr>
      <w:r>
        <w:rPr>
          <w:b/>
          <w:color w:val="833C00"/>
          <w:sz w:val="21"/>
        </w:rPr>
        <w:t xml:space="preserve">BRISMA: </w:t>
      </w:r>
      <w:r>
        <w:rPr>
          <w:sz w:val="21"/>
        </w:rPr>
        <w:t>Veo la solicitud de Ana, reviso los datos... todo está correcto. Apruebo e ingreso mi contraseña para confirmar mi identidad.</w:t>
      </w:r>
    </w:p>
    <w:p>
      <w:pPr>
        <w:spacing w:before="40" w:after="40"/>
        <w:ind w:left="454"/>
      </w:pPr>
      <w:r>
        <w:rPr>
          <w:i/>
          <w:color w:val="7F7F7F"/>
          <w:sz w:val="20"/>
        </w:rPr>
        <w:t>[ Brisma aprueba. El sistema calcula la firma ECDSA y la guarda junto al registro. ]</w:t>
      </w:r>
    </w:p>
    <w:p>
      <w:pPr>
        <w:spacing w:before="60" w:after="60"/>
        <w:ind w:left="454"/>
        <w:shd w:val="clear" w:color="auto" w:fill="EEF2F7"/>
      </w:pPr>
      <w:r>
        <w:rPr>
          <w:b/>
          <w:color w:val="1F497D"/>
          <w:sz w:val="21"/>
        </w:rPr>
        <w:t xml:space="preserve">MARIEL: </w:t>
      </w:r>
      <w:r>
        <w:rPr>
          <w:sz w:val="21"/>
        </w:rPr>
        <w:t>En este momento pasa algo fundamental. El sistema calcula un SHA-256 sobre todos los campos del registro de Diego y firma ese hash con la llave privada de Brisma usando ECDSA secp256k1. Si alguien modifica un solo carácter de los datos en la base de datos, esa firma ya no va a coincidir. Es matemáticamente imposible de falsificar sin la llave privada de Brisma.</w:t>
      </w:r>
    </w:p>
    <w:p>
      <w:pPr>
        <w:spacing w:before="40" w:after="40"/>
        <w:ind w:left="454"/>
      </w:pPr>
      <w:r>
        <w:rPr>
          <w:i/>
          <w:color w:val="7F7F7F"/>
          <w:sz w:val="20"/>
        </w:rPr>
        <w:t>[ Pausa de un segundo para que el mensaje aterrice en la audiencia. ]</w:t>
      </w:r>
    </w:p>
    <w:p>
      <w:pPr>
        <w:spacing w:before="60" w:after="60"/>
        <w:ind w:left="454"/>
        <w:shd w:val="clear" w:color="auto" w:fill="EEF2F7"/>
      </w:pPr>
      <w:r>
        <w:rPr>
          <w:b/>
          <w:color w:val="1F497D"/>
          <w:sz w:val="21"/>
        </w:rPr>
        <w:t xml:space="preserve">MARIEL: </w:t>
      </w:r>
      <w:r>
        <w:rPr>
          <w:sz w:val="21"/>
        </w:rPr>
        <w:t>Para los profesores de derecho: esto es no repudio. Brisma no puede decir "yo no firmé eso". Y la OSF no puede modificar los datos después de la firma sin que quede evidencia. Eso es exactamente lo que exige la LFPDPPP.</w:t>
      </w:r>
    </w:p>
    <w:p>
      <w:pPr>
        <w:spacing w:before="40" w:after="40"/>
        <w:ind w:left="454"/>
      </w:pPr>
      <w:r>
        <w:rPr>
          <w:i/>
          <w:color w:val="7F7F7F"/>
          <w:sz w:val="20"/>
        </w:rPr>
        <w:t>[ Emi navega a: Registros → Verificar firma del registro de Diego. Muestra resultado: "Firma válida ✓". ]</w:t>
      </w:r>
    </w:p>
    <w:p>
      <w:pPr>
        <w:spacing w:before="160" w:after="80"/>
      </w:pPr>
      <w:r>
        <w:rPr>
          <w:b/>
          <w:color w:val="1F497D"/>
          <w:sz w:val="26"/>
        </w:rPr>
        <w:t>[07:00 – 09:00]  Derechos ARCO — Rectificación</w:t>
      </w:r>
    </w:p>
    <w:p>
      <w:pPr>
        <w:spacing w:before="40" w:after="40"/>
        <w:ind w:left="454"/>
      </w:pPr>
      <w:r>
        <w:rPr>
          <w:i/>
          <w:color w:val="7F7F7F"/>
          <w:sz w:val="20"/>
        </w:rPr>
        <w:t>[ Ana navega a: ARCO → Seleccionar registro → busca a Diego → Crear solicitud ARCO. ]</w:t>
      </w:r>
    </w:p>
    <w:p>
      <w:pPr>
        <w:spacing w:before="60" w:after="60"/>
        <w:ind w:left="454"/>
        <w:shd w:val="clear" w:color="auto" w:fill="EEF2F7"/>
      </w:pPr>
      <w:r>
        <w:rPr>
          <w:b/>
          <w:color w:val="1F497D"/>
          <w:sz w:val="21"/>
        </w:rPr>
        <w:t xml:space="preserve">MARIEL: </w:t>
      </w:r>
      <w:r>
        <w:rPr>
          <w:sz w:val="21"/>
        </w:rPr>
        <w:t>Seis meses después, Diego llama a Casa Monarca. Quiere corregir su número de teléfono. Tiene ese derecho. Se llama Rectificación, la "R" del acrónimo ARCO. La Ley Federal de Protección de Datos le da a Casa Monarca 15 días hábiles para responder. Si no lo hacen, hay una sanción del INAI.</w:t>
      </w:r>
    </w:p>
    <w:p>
      <w:pPr>
        <w:spacing w:before="60" w:after="60"/>
        <w:ind w:left="454"/>
        <w:shd w:val="clear" w:color="auto" w:fill="EEF2F7"/>
      </w:pPr>
      <w:r>
        <w:rPr>
          <w:b/>
          <w:color w:val="7030A0"/>
          <w:sz w:val="21"/>
        </w:rPr>
        <w:t xml:space="preserve">ANA: </w:t>
      </w:r>
      <w:r>
        <w:rPr>
          <w:sz w:val="21"/>
        </w:rPr>
        <w:t>Abro el expediente de Diego, creo una solicitud ARCO de tipo Rectificación, y escribo la descripción de lo que pide.</w:t>
      </w:r>
    </w:p>
    <w:p>
      <w:pPr>
        <w:spacing w:before="40" w:after="40"/>
        <w:ind w:left="454"/>
      </w:pPr>
      <w:r>
        <w:rPr>
          <w:i/>
          <w:color w:val="7F7F7F"/>
          <w:sz w:val="20"/>
        </w:rPr>
        <w:t>[ Ana llena el formulario ARCO con la descripción preparada. Envía. Se genera un case_id, p. ej. ARCO-7F3A1B9C. ]</w:t>
      </w:r>
    </w:p>
    <w:p>
      <w:pPr>
        <w:spacing w:before="60" w:after="60"/>
        <w:ind w:left="454"/>
        <w:shd w:val="clear" w:color="auto" w:fill="EEF2F7"/>
      </w:pPr>
      <w:r>
        <w:rPr>
          <w:b/>
          <w:color w:val="1F497D"/>
          <w:sz w:val="21"/>
        </w:rPr>
        <w:t xml:space="preserve">MARIEL: </w:t>
      </w:r>
      <w:r>
        <w:rPr>
          <w:sz w:val="21"/>
        </w:rPr>
        <w:t>El sistema genera un ticket con identificador único. Este es el expediente digital de la solicitud. Queda registrado quién lo levantó, cuándo, y cuál es la petición exacta.</w:t>
      </w:r>
    </w:p>
    <w:p>
      <w:pPr>
        <w:spacing w:before="40" w:after="40"/>
        <w:ind w:left="454"/>
      </w:pPr>
      <w:r>
        <w:rPr>
          <w:i/>
          <w:color w:val="7F7F7F"/>
          <w:sz w:val="20"/>
        </w:rPr>
        <w:t>[ Brisma recibe notificación. Abre el ticket ARCO. Revisa y aprueba la rectificación firmando con su certificado. ]</w:t>
      </w:r>
    </w:p>
    <w:p>
      <w:pPr>
        <w:spacing w:before="60" w:after="60"/>
        <w:ind w:left="454"/>
        <w:shd w:val="clear" w:color="auto" w:fill="EEF2F7"/>
      </w:pPr>
      <w:r>
        <w:rPr>
          <w:b/>
          <w:color w:val="833C00"/>
          <w:sz w:val="21"/>
        </w:rPr>
        <w:t xml:space="preserve">BRISMA: </w:t>
      </w:r>
      <w:r>
        <w:rPr>
          <w:sz w:val="21"/>
        </w:rPr>
        <w:t>Apruebo la rectificación. Mi firma queda registrada como coordinadora que autorizó el cambio.</w:t>
      </w:r>
    </w:p>
    <w:p>
      <w:pPr>
        <w:spacing w:before="40" w:after="40"/>
        <w:ind w:left="454"/>
      </w:pPr>
      <w:r>
        <w:rPr>
          <w:i/>
          <w:color w:val="7F7F7F"/>
          <w:sz w:val="20"/>
        </w:rPr>
        <w:t>[ El registro de Diego se actualiza. Ana navega a: ARCO → Descargar documento PDF de acceso. ]</w:t>
      </w:r>
    </w:p>
    <w:p>
      <w:pPr>
        <w:spacing w:before="60" w:after="60"/>
        <w:ind w:left="454"/>
        <w:shd w:val="clear" w:color="auto" w:fill="EEF2F7"/>
      </w:pPr>
      <w:r>
        <w:rPr>
          <w:b/>
          <w:color w:val="1F497D"/>
          <w:sz w:val="21"/>
        </w:rPr>
        <w:t xml:space="preserve">MARIEL: </w:t>
      </w:r>
      <w:r>
        <w:rPr>
          <w:sz w:val="21"/>
        </w:rPr>
        <w:t>Diego puede recibir este documento que prueba que su solicitud fue procesada, quién la autorizó y cuándo. Si Casa Monarca fuera auditada hoy, este rastro completo existe en el sistema. No en papel que se puede perder. En una cadena criptográfica que no se puede alterar.</w:t>
      </w:r>
    </w:p>
    <w:p>
      <w:pPr>
        <w:spacing w:before="160" w:after="80"/>
      </w:pPr>
      <w:r>
        <w:rPr>
          <w:b/>
          <w:color w:val="1F497D"/>
          <w:sz w:val="26"/>
        </w:rPr>
        <w:t>[09:00 – 10:30]  Auditoría + cadena de firmas + revocación</w:t>
      </w:r>
    </w:p>
    <w:p>
      <w:pPr>
        <w:spacing w:before="40" w:after="40"/>
        <w:ind w:left="454"/>
      </w:pPr>
      <w:r>
        <w:rPr>
          <w:i/>
          <w:color w:val="7F7F7F"/>
          <w:sz w:val="20"/>
        </w:rPr>
        <w:t>[ Emi navega a: Registros → Expediente de auditoría del registro de Diego. ]</w:t>
      </w:r>
    </w:p>
    <w:p>
      <w:pPr>
        <w:spacing w:before="60" w:after="60"/>
        <w:ind w:left="454"/>
        <w:shd w:val="clear" w:color="auto" w:fill="EEF2F7"/>
      </w:pPr>
      <w:r>
        <w:rPr>
          <w:b/>
          <w:color w:val="1F497D"/>
          <w:sz w:val="21"/>
        </w:rPr>
        <w:t xml:space="preserve">MARIEL: </w:t>
      </w:r>
      <w:r>
        <w:rPr>
          <w:sz w:val="21"/>
        </w:rPr>
        <w:t>Este es el expediente de auditoría del registro de Diego. Cada evento está aquí: cuándo fue creado, quién lo creó, desde qué IP, cuándo fue aprobado, quién lo firmó, cuándo se procesó el ARCO, quién lo autorizó. Nada falta. Nada se puede borrar.</w:t>
      </w:r>
    </w:p>
    <w:p>
      <w:pPr>
        <w:spacing w:before="40" w:after="40"/>
        <w:ind w:left="454"/>
      </w:pPr>
      <w:r>
        <w:rPr>
          <w:i/>
          <w:color w:val="7F7F7F"/>
          <w:sz w:val="20"/>
        </w:rPr>
        <w:t>[ Emi navega a: Registros → Auditoría de cadena criptográfica (chain audit). ]</w:t>
      </w:r>
    </w:p>
    <w:p>
      <w:pPr>
        <w:spacing w:before="60" w:after="60"/>
        <w:ind w:left="454"/>
        <w:shd w:val="clear" w:color="auto" w:fill="EEF2F7"/>
      </w:pPr>
      <w:r>
        <w:rPr>
          <w:b/>
          <w:color w:val="1F497D"/>
          <w:sz w:val="21"/>
        </w:rPr>
        <w:t xml:space="preserve">MARIEL: </w:t>
      </w:r>
      <w:r>
        <w:rPr>
          <w:sz w:val="21"/>
        </w:rPr>
        <w:t>Y aquí está lo más poderoso del sistema. Cada firma no es independiente: están enlazadas en cadena. Cada nueva acción incluye el hash de la acción anterior como referencia. Si alguien intentara modificar o eliminar un registro del historial, todos los hashes posteriores se romperían y el sistema detectaría el sabotaje automáticamente. Es el mismo principio que Blockchain, implementado directamente en nuestra plataforma.</w:t>
      </w:r>
    </w:p>
    <w:p>
      <w:pPr>
        <w:spacing w:before="40" w:after="40"/>
        <w:ind w:left="454"/>
      </w:pPr>
      <w:r>
        <w:rPr>
          <w:i/>
          <w:color w:val="7F7F7F"/>
          <w:sz w:val="20"/>
        </w:rPr>
        <w:t>[ Emi revoca el acceso de un usuario de prueba previamente preparado. ]</w:t>
      </w:r>
    </w:p>
    <w:p>
      <w:pPr>
        <w:spacing w:before="60" w:after="60"/>
        <w:ind w:left="454"/>
        <w:shd w:val="clear" w:color="auto" w:fill="EEF2F7"/>
      </w:pPr>
      <w:r>
        <w:rPr>
          <w:b/>
          <w:color w:val="C00000"/>
          <w:sz w:val="21"/>
        </w:rPr>
        <w:t xml:space="preserve">EMI: </w:t>
      </w:r>
      <w:r>
        <w:rPr>
          <w:sz w:val="21"/>
        </w:rPr>
        <w:t>Y si un colaborador sale de la organización, desde aquí revoco su acceso y su certificado en un solo paso. Ya no puede firmar nada, ya no puede acceder al sistema.</w:t>
      </w:r>
    </w:p>
    <w:p>
      <w:pPr>
        <w:spacing w:before="40" w:after="40"/>
        <w:ind w:left="454"/>
      </w:pPr>
      <w:r>
        <w:rPr>
          <w:i/>
          <w:color w:val="7F7F7F"/>
          <w:sz w:val="20"/>
        </w:rPr>
        <w:t>[ Muestra el log con el evento de revocación firmado, con nombre, fecha y hora. ]</w:t>
      </w:r>
    </w:p>
    <w:p>
      <w:pPr>
        <w:spacing w:before="160" w:after="80"/>
      </w:pPr>
      <w:r>
        <w:rPr>
          <w:b/>
          <w:color w:val="1F497D"/>
          <w:sz w:val="26"/>
        </w:rPr>
        <w:t>[10:30 – 12:00]  Cierre e impacto</w:t>
      </w:r>
    </w:p>
    <w:p>
      <w:pPr>
        <w:spacing w:before="40" w:after="40"/>
        <w:ind w:left="454"/>
      </w:pPr>
      <w:r>
        <w:rPr>
          <w:i/>
          <w:color w:val="7F7F7F"/>
          <w:sz w:val="20"/>
        </w:rPr>
        <w:t>[ Mariel de pie, frente a la audiencia. Pantalla con el resumen o logo del proyecto. ]</w:t>
      </w:r>
    </w:p>
    <w:p>
      <w:pPr>
        <w:spacing w:before="60" w:after="60"/>
        <w:ind w:left="454"/>
        <w:shd w:val="clear" w:color="auto" w:fill="EEF2F7"/>
      </w:pPr>
      <w:r>
        <w:rPr>
          <w:b/>
          <w:color w:val="1F497D"/>
          <w:sz w:val="21"/>
        </w:rPr>
        <w:t xml:space="preserve">MARIEL: </w:t>
      </w:r>
      <w:r>
        <w:rPr>
          <w:sz w:val="21"/>
        </w:rPr>
        <w:t>Recapitulemos. En estos diez minutos vimos tres cosas.</w:t>
      </w:r>
    </w:p>
    <w:p>
      <w:pPr>
        <w:spacing w:before="60" w:after="60"/>
        <w:ind w:left="454"/>
        <w:shd w:val="clear" w:color="auto" w:fill="EEF2F7"/>
      </w:pPr>
      <w:r>
        <w:rPr>
          <w:b/>
          <w:color w:val="1F497D"/>
          <w:sz w:val="21"/>
        </w:rPr>
        <w:t xml:space="preserve">MARIEL: </w:t>
      </w:r>
      <w:r>
        <w:rPr>
          <w:sz w:val="21"/>
        </w:rPr>
        <w:t>Primero: cómo una persona nueva se integra a la organización con una identidad digital verificable, no solo un usuario y contraseña.</w:t>
      </w:r>
    </w:p>
    <w:p>
      <w:pPr>
        <w:spacing w:before="60" w:after="60"/>
        <w:ind w:left="454"/>
        <w:shd w:val="clear" w:color="auto" w:fill="EEF2F7"/>
      </w:pPr>
      <w:r>
        <w:rPr>
          <w:b/>
          <w:color w:val="1F497D"/>
          <w:sz w:val="21"/>
        </w:rPr>
        <w:t xml:space="preserve">MARIEL: </w:t>
      </w:r>
      <w:r>
        <w:rPr>
          <w:sz w:val="21"/>
        </w:rPr>
        <w:t>Segundo: cómo los datos de un migrante se guardan cifrados, con consentimiento registrado, y con una firma digital que garantiza que nadie los alteró.</w:t>
      </w:r>
    </w:p>
    <w:p>
      <w:pPr>
        <w:spacing w:before="60" w:after="60"/>
        <w:ind w:left="454"/>
        <w:shd w:val="clear" w:color="auto" w:fill="EEF2F7"/>
      </w:pPr>
      <w:r>
        <w:rPr>
          <w:b/>
          <w:color w:val="1F497D"/>
          <w:sz w:val="21"/>
        </w:rPr>
        <w:t xml:space="preserve">MARIEL: </w:t>
      </w:r>
      <w:r>
        <w:rPr>
          <w:sz w:val="21"/>
        </w:rPr>
        <w:t>Tercero: cómo los Derechos ARCO no son un trámite de papel, sino un flujo automatizado con evidencia criptográfica de cumplimiento.</w:t>
      </w:r>
    </w:p>
    <w:p>
      <w:pPr>
        <w:spacing w:before="60" w:after="60"/>
        <w:ind w:left="454"/>
        <w:shd w:val="clear" w:color="auto" w:fill="EEF2F7"/>
      </w:pPr>
      <w:r>
        <w:rPr>
          <w:b/>
          <w:color w:val="1F497D"/>
          <w:sz w:val="21"/>
        </w:rPr>
        <w:t xml:space="preserve">MARIEL: </w:t>
      </w:r>
      <w:r>
        <w:rPr>
          <w:sz w:val="21"/>
        </w:rPr>
        <w:t>Y todo esto sin que Ana, Brisma ni Karen tuvieran que entender una sola ecuación de curvas elípticas.</w:t>
      </w:r>
    </w:p>
    <w:p>
      <w:pPr>
        <w:spacing w:before="40" w:after="40"/>
        <w:ind w:left="454"/>
      </w:pPr>
      <w:r>
        <w:rPr>
          <w:i/>
          <w:color w:val="7F7F7F"/>
          <w:sz w:val="20"/>
        </w:rPr>
        <w:t>[ Pausa breve. ]</w:t>
      </w:r>
    </w:p>
    <w:p>
      <w:pPr>
        <w:spacing w:before="60" w:after="60"/>
        <w:ind w:left="454"/>
        <w:shd w:val="clear" w:color="auto" w:fill="EEF2F7"/>
      </w:pPr>
      <w:r>
        <w:rPr>
          <w:b/>
          <w:color w:val="1F497D"/>
          <w:sz w:val="21"/>
        </w:rPr>
        <w:t xml:space="preserve">MARIEL: </w:t>
      </w:r>
      <w:r>
        <w:rPr>
          <w:sz w:val="21"/>
        </w:rPr>
        <w:t>Para Casa Monarca: esto significa que si alguna vez hay una queja ante el INAI, o si COMAR les pide verificar un documento, tienen el respaldo.</w:t>
      </w:r>
    </w:p>
    <w:p>
      <w:pPr>
        <w:spacing w:before="60" w:after="60"/>
        <w:ind w:left="454"/>
        <w:shd w:val="clear" w:color="auto" w:fill="EEF2F7"/>
      </w:pPr>
      <w:r>
        <w:rPr>
          <w:b/>
          <w:color w:val="1F497D"/>
          <w:sz w:val="21"/>
        </w:rPr>
        <w:t xml:space="preserve">MARIEL: </w:t>
      </w:r>
      <w:r>
        <w:rPr>
          <w:sz w:val="21"/>
        </w:rPr>
        <w:t>Para los profesores de derecho: el sistema implementa ARCO como un proceso completo, no como un checklist. Cada solicitud tiene expediente, firma, fecha y responsable.</w:t>
      </w:r>
    </w:p>
    <w:p>
      <w:pPr>
        <w:spacing w:before="60" w:after="60"/>
        <w:ind w:left="454"/>
        <w:shd w:val="clear" w:color="auto" w:fill="EEF2F7"/>
      </w:pPr>
      <w:r>
        <w:rPr>
          <w:b/>
          <w:color w:val="1F497D"/>
          <w:sz w:val="21"/>
        </w:rPr>
        <w:t xml:space="preserve">MARIEL: </w:t>
      </w:r>
      <w:r>
        <w:rPr>
          <w:sz w:val="21"/>
        </w:rPr>
        <w:t>Para el profesor de criptografía: ECDSA secp256k1, SHA-256, AES-256-GCM, certificados X.509 v3, hash chaining con prev_chain_hash. No usamos librerías mágicas. Sabemos exactamente lo que corre bajo el capó.</w:t>
      </w:r>
    </w:p>
    <w:p>
      <w:pPr>
        <w:spacing w:before="60" w:after="60"/>
        <w:ind w:left="454"/>
        <w:shd w:val="clear" w:color="auto" w:fill="EEF2F7"/>
      </w:pPr>
      <w:r>
        <w:rPr>
          <w:b/>
          <w:color w:val="1F497D"/>
          <w:sz w:val="21"/>
        </w:rPr>
        <w:t xml:space="preserve">MARIEL: </w:t>
      </w:r>
      <w:r>
        <w:rPr>
          <w:sz w:val="21"/>
        </w:rPr>
        <w:t>Casa Monarca existe para proteger a las personas más vulnerables en una de sus peores etapas. Lo menos que podemos hacer es asegurarnos de que sus datos están igual de protegidos que ellas.</w:t>
      </w:r>
    </w:p>
    <w:p>
      <w:pPr>
        <w:spacing w:before="40" w:after="40"/>
        <w:ind w:left="454"/>
      </w:pPr>
      <w:r>
        <w:rPr>
          <w:i/>
          <w:color w:val="7F7F7F"/>
          <w:sz w:val="20"/>
        </w:rPr>
        <w:t>[ Silencio de un segundo. ]</w:t>
      </w:r>
    </w:p>
    <w:p>
      <w:pPr>
        <w:spacing w:before="60" w:after="60"/>
        <w:ind w:left="454"/>
        <w:shd w:val="clear" w:color="auto" w:fill="EEF2F7"/>
      </w:pPr>
      <w:r>
        <w:rPr>
          <w:b/>
          <w:color w:val="1F497D"/>
          <w:sz w:val="21"/>
        </w:rPr>
        <w:t xml:space="preserve">MARIEL: </w:t>
      </w:r>
      <w:r>
        <w:rPr>
          <w:sz w:val="21"/>
        </w:rPr>
        <w:t>Quedamos disponibles para preguntas.</w:t>
      </w:r>
    </w:p>
    <w:p>
      <w:pPr>
        <w:spacing w:before="280" w:after="80"/>
      </w:pPr>
      <w:r>
        <w:rPr>
          <w:b/>
          <w:color w:val="1F3864"/>
          <w:sz w:val="32"/>
        </w:rPr>
        <w:t>5.  Notas de producción</w:t>
      </w:r>
    </w:p>
    <w:tbl>
      <w:tblPr>
        <w:tblStyle w:val="TableGrid"/>
        <w:tblW w:type="auto" w:w="0"/>
        <w:jc w:val="center"/>
        <w:tblLook w:firstColumn="1" w:firstRow="1" w:lastColumn="0" w:lastRow="0" w:noHBand="0" w:noVBand="1" w:val="04A0"/>
      </w:tblPr>
      <w:tblGrid>
        <w:gridCol w:w="9406"/>
      </w:tblGrid>
      <w:tr>
        <w:tc>
          <w:tcPr>
            <w:tcW w:type="dxa" w:w="9406"/>
            <w:shd w:val="clear" w:color="auto" w:fill="FFF9E6"/>
          </w:tcPr>
          <w:p>
            <w:r>
              <w:rPr>
                <w:b/>
                <w:color w:val="7B4F00"/>
                <w:sz w:val="20"/>
              </w:rPr>
              <w:t>▶  Antes de la demo — preparar esto:</w:t>
            </w:r>
          </w:p>
          <w:p>
            <w:r>
              <w:rPr>
                <w:sz w:val="20"/>
              </w:rPr>
              <w:t>• Tener sesiones pre-autenticadas en pestañas diferentes para Emi, Brisma y Ana (no perder tiempo en login en vivo).</w:t>
            </w:r>
          </w:p>
          <w:p>
            <w:r>
              <w:rPr>
                <w:sz w:val="20"/>
              </w:rPr>
              <w:t>• Tener el registro de Diego ya guardado como borrador, o los datos visibles en papel para no escribir lento.</w:t>
            </w:r>
          </w:p>
          <w:p>
            <w:r>
              <w:rPr>
                <w:sz w:val="20"/>
              </w:rPr>
              <w:t>• Verificar que el registro que usarán para el ARCO ya está firmado por Brisma (para que "Verificar firma" muestre ✓).</w:t>
            </w:r>
          </w:p>
          <w:p>
            <w:r>
              <w:rPr>
                <w:sz w:val="20"/>
              </w:rPr>
              <w:t>• Tener el chain_audit con al menos 5–6 entradas para que se vea con historial real.</w:t>
            </w:r>
          </w:p>
          <w:p>
            <w:r>
              <w:rPr>
                <w:sz w:val="20"/>
              </w:rPr>
              <w:t>• Preparar un usuario de prueba para revocar en el segmento de auditoría (nunca revocar a alguien real).</w:t>
            </w:r>
          </w:p>
          <w:p>
            <w:r>
              <w:rPr>
                <w:sz w:val="20"/>
              </w:rPr>
              <w:t>• Hacer un dry-run completo la noche anterior.</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9E6"/>
          </w:tcPr>
          <w:p>
            <w:r>
              <w:rPr>
                <w:b/>
                <w:color w:val="7B4F00"/>
                <w:sz w:val="20"/>
              </w:rPr>
              <w:t>▶  Mensajes clave por audiencia:</w:t>
            </w:r>
          </w:p>
          <w:p>
            <w:r>
              <w:rPr>
                <w:sz w:val="20"/>
              </w:rPr>
              <w:t>• Casa Monarca → Facilidad de uso, cumplimiento LFPDPPP, protección real de datos de migrantes.</w:t>
            </w:r>
          </w:p>
          <w:p>
            <w:r>
              <w:rPr>
                <w:sz w:val="20"/>
              </w:rPr>
              <w:t>• Profesores de derecho → Decir explícitamente: "15 días hábiles", "INAI", "LFPDPPP", "no repudio", en el momento de la firma.</w:t>
            </w:r>
          </w:p>
          <w:p>
            <w:r>
              <w:rPr>
                <w:sz w:val="20"/>
              </w:rPr>
              <w:t>• Profesor de criptografía → En la firma: "secp256k1, SHA-256, r y s del ECDSA". En el chain: "prev_chain_hash, principio Merkle". En certs: "X.509 v3, AES-256-GCM".</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9E6"/>
          </w:tcPr>
          <w:p>
            <w:r>
              <w:rPr>
                <w:b/>
                <w:color w:val="7B4F00"/>
                <w:sz w:val="20"/>
              </w:rPr>
              <w:t>▶  Si algo falla en vivo:</w:t>
            </w:r>
          </w:p>
          <w:p>
            <w:r>
              <w:rPr>
                <w:sz w:val="20"/>
              </w:rPr>
              <w:t>• Mariel tiene el guión para improvisar mientras alguien resuelve.</w:t>
            </w:r>
          </w:p>
          <w:p>
            <w:r>
              <w:rPr>
                <w:sz w:val="20"/>
              </w:rPr>
              <w:t>• Tener capturas de pantalla de cada paso clave como respaldo en una segunda presentación.</w:t>
            </w:r>
          </w:p>
          <w:p>
            <w:r>
              <w:rPr>
                <w:sz w:val="20"/>
              </w:rPr>
              <w:t>• Si la firma falla: "El sistema detecta que la firma no coincide, exactamente como debe comportarse ante una alteración."</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9E6"/>
          </w:tcPr>
          <w:p>
            <w:r>
              <w:rPr>
                <w:b/>
                <w:color w:val="7B4F00"/>
                <w:sz w:val="20"/>
              </w:rPr>
              <w:t>▶  Frases de impacto para recordar:</w:t>
            </w:r>
          </w:p>
          <w:p>
            <w:r>
              <w:rPr>
                <w:sz w:val="20"/>
              </w:rPr>
              <w:t>• "Si alguien modifica un solo carácter, la firma ya no va a coincidir. Es matemáticamente imposible."</w:t>
            </w:r>
          </w:p>
          <w:p>
            <w:r>
              <w:rPr>
                <w:sz w:val="20"/>
              </w:rPr>
              <w:t>• "Brisma no puede decir que no firmó eso. Eso es no repudio."</w:t>
            </w:r>
          </w:p>
          <w:p>
            <w:r>
              <w:rPr>
                <w:sz w:val="20"/>
              </w:rPr>
              <w:t>• "No en papel que se puede perder. En una cadena criptográfica que no se puede alterar."</w:t>
            </w:r>
          </w:p>
          <w:p>
            <w:r>
              <w:rPr>
                <w:sz w:val="20"/>
              </w:rPr>
              <w:t>• "Sin que Ana tuviera que entender una sola ecuación de curvas elípticas."</w:t>
            </w:r>
          </w:p>
          <w:p>
            <w:r>
              <w:rPr>
                <w:sz w:val="20"/>
              </w:rPr>
              <w:t>• "Sus datos están igual de protegidos que ellas."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