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0446" w14:textId="77777777"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14:paraId="3EFAB158" w14:textId="77777777"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14:paraId="3272547C"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14:paraId="671FF8E1"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14:paraId="509BB5CA" w14:textId="77777777"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14:paraId="0099EF5D"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14:paraId="2C80624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14:paraId="54463C8B"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Fowler M. Microvascular and macrovascular complications of DM. Clin DM. 2008;26(2):77–82.</w:t>
      </w:r>
    </w:p>
    <w:p w14:paraId="258D792D"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Umpierrez GE, et al. Hyperglycemia: an independent marker of in-hospital mortality in patients with undiagnosed DM. J Clin Endocrinol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14:paraId="3F6E78E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14:paraId="0C203F29"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Rubin DJ. Hospital readmission of patients with DM. Curr Diab Rep. 2015;15(4):17.</w:t>
      </w:r>
    </w:p>
    <w:p w14:paraId="4C23BF31" w14:textId="77777777"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Kim H, et al. Scheduled and unscheduled hospital readmissions among patients with DM. Am J Manag Care. 2010;16(10):760–7.</w:t>
      </w:r>
    </w:p>
    <w:p w14:paraId="126A9697"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Robbins JM, Webb DA. Diagnosing DM and preventing rehospitalizations: the urban DM study. Med Care. 2006;44(3):292–6.</w:t>
      </w:r>
    </w:p>
    <w:p w14:paraId="1E1FE5E4" w14:textId="77777777"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14:paraId="48C316CC" w14:textId="77777777"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dataset. Therefore, in order to perform a literature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paragraphs, each discuss a different step in the analyses made in the corresponding papers.</w:t>
      </w:r>
    </w:p>
    <w:p w14:paraId="7F4E6812"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7DFB842E"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14:paraId="350ACC7A" w14:textId="77777777"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14:paraId="7A533038"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14:paraId="646DD49E"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14:paraId="6482B066" w14:textId="77777777"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14:paraId="04B634B1" w14:textId="77777777"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14:paraId="5D101289" w14:textId="77777777"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14:paraId="4CA4005D" w14:textId="77777777"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14:paraId="4AAECD85" w14:textId="77777777"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14:paraId="2F0F4A13" w14:textId="77777777"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suggests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14:paraId="78997DCF"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337C7645"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14:paraId="48D20983"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3CC3B544"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14:paraId="3B0DC0E7"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9AE3789" w14:textId="77777777"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14:paraId="4B953F89" w14:textId="77777777"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14:paraId="37B35086"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7524F1C7" w14:textId="77777777"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55C5BFA"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14:paraId="634142E3" w14:textId="77777777"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14:paraId="59AFD9BA" w14:textId="77777777"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14:paraId="4A40978D" w14:textId="77777777"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14:paraId="2B02D40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268D58F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14:paraId="179B4464" w14:textId="77777777"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(scikit-learn),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function we also stratified the label.</w:t>
      </w:r>
    </w:p>
    <w:p w14:paraId="3A9B7470"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78CECACB" w14:textId="77777777"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14:paraId="3046D358" w14:textId="77777777"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14:paraId="2826ABB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6E964FAA" w14:textId="77777777"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14:paraId="177B11D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14:paraId="676819EE"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1FB79B7A"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61D44CE4"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896C229" w14:textId="77777777"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14:paraId="3AA377FC" w14:textId="77777777"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14:paraId="63AA553E" w14:textId="4AACBCE5" w:rsidR="004C5A35" w:rsidRDefault="004C5A35" w:rsidP="002B497B">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14:paraId="18951A7F" w14:textId="77777777"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14:paraId="656F5407" w14:textId="77777777"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B2644FE" w14:textId="77777777"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14:paraId="7631895B" w14:textId="77777777"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14:paraId="61D1700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AF78700"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050311E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14:paraId="1FBD3FF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C48CF9"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160F5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14:paraId="3A1842D4"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4CC6D2"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2E742E1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14:paraId="423F30B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FC8942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CE7C36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14:paraId="3901D4A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D3C931B"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67E4363E"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14:paraId="067220E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16479BE8"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5434BE3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14:paraId="1102B90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364ADA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866F64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14:paraId="119F5817"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80A346"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52047F9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14:paraId="3B4553B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9031F7B"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77DB833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14:paraId="21FD292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DA91D4B"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0BD5BE96"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14:paraId="6B33E23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8219564"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0B6CE25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14:paraId="1BF56518"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07B5F08"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57F98F2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14:paraId="6641C7A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341DB7"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5A64C0B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14:paraId="32C781B1"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4963595"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119240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14:paraId="7E3EC520"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AC7252A"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34E98923"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14:paraId="7B5A5D4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91D4C6B"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04097F0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14:paraId="1A5638A2"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54B90F56"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A8E26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14:paraId="50B1478C"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8C76103"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13E198D8"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14:paraId="4C54B6D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C129EBA"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3160096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14:paraId="7959DBE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8F71F75"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6B7EC5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14:paraId="504CDA6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7574ECC"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3B769C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14:paraId="5A47BA5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F62EEFE"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017756C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14:paraId="69C4147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CC5B851"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183CA64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14:paraId="525D4ADA"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251D9D2" w14:textId="77777777"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14:paraId="391E16CB"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14:paraId="4B59213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00D769E"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w:t>
            </w:r>
          </w:p>
        </w:tc>
        <w:tc>
          <w:tcPr>
            <w:tcW w:w="1500" w:type="dxa"/>
            <w:tcBorders>
              <w:top w:val="nil"/>
              <w:left w:val="nil"/>
              <w:bottom w:val="single" w:sz="8" w:space="0" w:color="auto"/>
              <w:right w:val="single" w:sz="8" w:space="0" w:color="auto"/>
            </w:tcBorders>
            <w:shd w:val="clear" w:color="auto" w:fill="auto"/>
            <w:noWrap/>
            <w:vAlign w:val="center"/>
            <w:hideMark/>
          </w:tcPr>
          <w:p w14:paraId="7F8C7B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14:paraId="355B7107" w14:textId="77777777"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00BE8AC" w14:textId="77777777"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14:paraId="33E9BAC5" w14:textId="77777777"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805"/>
        <w:gridCol w:w="1805"/>
        <w:gridCol w:w="1805"/>
        <w:gridCol w:w="1805"/>
        <w:gridCol w:w="1805"/>
      </w:tblGrid>
      <w:tr w:rsidR="00A06164" w:rsidRPr="00594E6D" w14:paraId="226A21F1"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AED875" w14:textId="77777777"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lastRenderedPageBreak/>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14:paraId="56B2BF84" w14:textId="77777777"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14:paraId="5B71DA04" w14:textId="77777777"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14:paraId="5CA4DF1C"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14:paraId="3C1016B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Neg log loss</w:t>
            </w:r>
          </w:p>
        </w:tc>
        <w:tc>
          <w:tcPr>
            <w:tcW w:w="1710" w:type="dxa"/>
            <w:tcBorders>
              <w:top w:val="nil"/>
              <w:left w:val="nil"/>
              <w:bottom w:val="single" w:sz="4" w:space="0" w:color="auto"/>
              <w:right w:val="single" w:sz="4" w:space="0" w:color="auto"/>
            </w:tcBorders>
            <w:shd w:val="clear" w:color="000000" w:fill="DDEBF7"/>
            <w:noWrap/>
            <w:vAlign w:val="center"/>
            <w:hideMark/>
          </w:tcPr>
          <w:p w14:paraId="5044CA7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14:paraId="7A1727F7"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14:paraId="6565238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14:paraId="74116C3A" w14:textId="77777777"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14:paraId="7A3A756B"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9C5A97D"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14:paraId="6F03F8AC" w14:textId="77777777"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14:paraId="0667DDA4"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14:paraId="59AE997E"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14:paraId="1A436A7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14:paraId="27581C1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14:paraId="75F5BC42"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FB78C9F" w14:textId="77777777" w:rsidR="00600A8D" w:rsidRPr="00594E6D" w:rsidRDefault="00600A8D" w:rsidP="00A06164">
            <w:pPr>
              <w:spacing w:after="0" w:line="240" w:lineRule="auto"/>
              <w:jc w:val="center"/>
              <w:rPr>
                <w:rFonts w:ascii="Arial" w:eastAsia="Times New Roman" w:hAnsi="Arial" w:cs="Arial"/>
                <w:color w:val="000000"/>
              </w:rPr>
            </w:pPr>
            <w:bookmarkStart w:id="0" w:name="_Hlk166313854"/>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14:paraId="2F9A884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14:paraId="5669ECF2"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14:paraId="38B3D6C2" w14:textId="77777777" w:rsidR="00600A8D" w:rsidRPr="00594E6D" w:rsidRDefault="00600A8D" w:rsidP="00A06164">
            <w:pPr>
              <w:spacing w:after="0" w:line="240" w:lineRule="auto"/>
              <w:jc w:val="center"/>
              <w:rPr>
                <w:rFonts w:ascii="Arial" w:eastAsia="Times New Roman" w:hAnsi="Arial" w:cs="Arial"/>
                <w:color w:val="000000"/>
              </w:rPr>
            </w:pPr>
            <w:bookmarkStart w:id="1" w:name="_Hlk166313814"/>
            <w:r w:rsidRPr="00594E6D">
              <w:rPr>
                <w:rFonts w:ascii="Arial" w:eastAsia="Times New Roman" w:hAnsi="Arial" w:cs="Arial"/>
                <w:color w:val="000000"/>
              </w:rPr>
              <w:t>0.974</w:t>
            </w:r>
            <w:bookmarkEnd w:id="1"/>
            <w:r w:rsidRPr="00594E6D">
              <w:rPr>
                <w:rFonts w:ascii="Arial" w:eastAsia="Times New Roman" w:hAnsi="Arial" w:cs="Arial"/>
                <w:color w:val="000000"/>
              </w:rPr>
              <w:t>±</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14:paraId="664297F5"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14:paraId="23CC76C9" w14:textId="77777777" w:rsidR="00600A8D" w:rsidRPr="00594E6D" w:rsidRDefault="00A06164" w:rsidP="00A06164">
            <w:pPr>
              <w:spacing w:after="0" w:line="240" w:lineRule="auto"/>
              <w:jc w:val="center"/>
              <w:rPr>
                <w:rFonts w:ascii="Arial" w:eastAsia="Times New Roman" w:hAnsi="Arial" w:cs="Arial"/>
                <w:color w:val="000000"/>
              </w:rPr>
            </w:pPr>
            <w:bookmarkStart w:id="2" w:name="_Hlk166313777"/>
            <w:r>
              <w:rPr>
                <w:rFonts w:ascii="Arial" w:eastAsia="Times New Roman" w:hAnsi="Arial" w:cs="Arial"/>
                <w:color w:val="000000"/>
              </w:rPr>
              <w:t>0.873484</w:t>
            </w:r>
            <w:bookmarkEnd w:id="2"/>
          </w:p>
        </w:tc>
      </w:tr>
      <w:bookmarkEnd w:id="0"/>
      <w:tr w:rsidR="00C94714" w:rsidRPr="00594E6D" w14:paraId="46B5DFE6" w14:textId="77777777" w:rsidTr="005802C5">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41580" w14:textId="77777777" w:rsidR="00C94714" w:rsidRPr="00594E6D" w:rsidRDefault="00C94714" w:rsidP="00C9471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hideMark/>
          </w:tcPr>
          <w:p w14:paraId="21F9D480" w14:textId="7A859F45"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0.361±0.000411</w:t>
            </w:r>
          </w:p>
        </w:tc>
        <w:tc>
          <w:tcPr>
            <w:tcW w:w="1710" w:type="dxa"/>
            <w:tcBorders>
              <w:top w:val="single" w:sz="4" w:space="0" w:color="auto"/>
              <w:left w:val="nil"/>
              <w:bottom w:val="single" w:sz="4" w:space="0" w:color="auto"/>
              <w:right w:val="single" w:sz="4" w:space="0" w:color="auto"/>
            </w:tcBorders>
            <w:shd w:val="clear" w:color="auto" w:fill="auto"/>
            <w:noWrap/>
            <w:hideMark/>
          </w:tcPr>
          <w:p w14:paraId="0859F5DD" w14:textId="733C15D9"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0.659±0.001172</w:t>
            </w:r>
          </w:p>
        </w:tc>
        <w:tc>
          <w:tcPr>
            <w:tcW w:w="1805" w:type="dxa"/>
            <w:tcBorders>
              <w:top w:val="single" w:sz="4" w:space="0" w:color="auto"/>
              <w:left w:val="nil"/>
              <w:bottom w:val="single" w:sz="4" w:space="0" w:color="auto"/>
              <w:right w:val="single" w:sz="4" w:space="0" w:color="auto"/>
            </w:tcBorders>
            <w:shd w:val="clear" w:color="auto" w:fill="auto"/>
            <w:noWrap/>
            <w:hideMark/>
          </w:tcPr>
          <w:p w14:paraId="7E39DE12" w14:textId="631F1972"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0.930±0.000235</w:t>
            </w:r>
          </w:p>
        </w:tc>
        <w:tc>
          <w:tcPr>
            <w:tcW w:w="1683" w:type="dxa"/>
            <w:tcBorders>
              <w:top w:val="single" w:sz="4" w:space="0" w:color="auto"/>
              <w:left w:val="nil"/>
              <w:bottom w:val="single" w:sz="4" w:space="0" w:color="auto"/>
              <w:right w:val="single" w:sz="4" w:space="0" w:color="auto"/>
            </w:tcBorders>
            <w:shd w:val="clear" w:color="auto" w:fill="auto"/>
            <w:noWrap/>
            <w:hideMark/>
          </w:tcPr>
          <w:p w14:paraId="0D0960FD" w14:textId="3B200EBE"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0.870±0.000428</w:t>
            </w:r>
          </w:p>
        </w:tc>
        <w:tc>
          <w:tcPr>
            <w:tcW w:w="2029" w:type="dxa"/>
            <w:tcBorders>
              <w:top w:val="single" w:sz="4" w:space="0" w:color="auto"/>
              <w:left w:val="nil"/>
              <w:bottom w:val="single" w:sz="4" w:space="0" w:color="auto"/>
              <w:right w:val="single" w:sz="4" w:space="0" w:color="auto"/>
            </w:tcBorders>
          </w:tcPr>
          <w:p w14:paraId="3BDA748C" w14:textId="57E2712E"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0.893±0.000222</w:t>
            </w:r>
          </w:p>
        </w:tc>
      </w:tr>
      <w:tr w:rsidR="00A06164" w:rsidRPr="00594E6D" w14:paraId="45D83B8B"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B4781"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2AD30E9C"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DE43BFA"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37DDE6B3"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6E824B0"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14:paraId="22D44E9A" w14:textId="77777777"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14:paraId="2CF516C3"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15E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7462AAB7"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3C203A"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05ACFA5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80D521E"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14:paraId="121439AB"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14:paraId="5176EECF" w14:textId="77777777"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TableGrid"/>
        <w:tblW w:w="0" w:type="auto"/>
        <w:tblLook w:val="04A0" w:firstRow="1" w:lastRow="0" w:firstColumn="1" w:lastColumn="0" w:noHBand="0" w:noVBand="1"/>
      </w:tblPr>
      <w:tblGrid>
        <w:gridCol w:w="3141"/>
        <w:gridCol w:w="3347"/>
        <w:gridCol w:w="2862"/>
      </w:tblGrid>
      <w:tr w:rsidR="00180DFE" w14:paraId="572024E9" w14:textId="77777777" w:rsidTr="00A770C5">
        <w:tc>
          <w:tcPr>
            <w:tcW w:w="9350" w:type="dxa"/>
            <w:gridSpan w:val="3"/>
            <w:shd w:val="clear" w:color="auto" w:fill="BDD6EE" w:themeFill="accent1" w:themeFillTint="66"/>
          </w:tcPr>
          <w:p w14:paraId="5AB46F56" w14:textId="77777777"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14:paraId="5FC3C36C" w14:textId="77777777" w:rsidTr="00C5274A">
        <w:tc>
          <w:tcPr>
            <w:tcW w:w="3242" w:type="dxa"/>
            <w:shd w:val="clear" w:color="auto" w:fill="D9D9D9" w:themeFill="background1" w:themeFillShade="D9"/>
          </w:tcPr>
          <w:p w14:paraId="0734E35A"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14:paraId="1302ABF8" w14:textId="77777777"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409" w:type="dxa"/>
            <w:shd w:val="clear" w:color="auto" w:fill="D9D9D9" w:themeFill="background1" w:themeFillShade="D9"/>
          </w:tcPr>
          <w:p w14:paraId="688C0C61"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14:paraId="5471D121" w14:textId="77777777" w:rsidTr="00A13FA0">
        <w:tc>
          <w:tcPr>
            <w:tcW w:w="3242" w:type="dxa"/>
          </w:tcPr>
          <w:p w14:paraId="742CEC6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14:paraId="7A77553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14:paraId="4F0DC2D3"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14:paraId="5DF8055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14:paraId="0EF2FCD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14:paraId="1ADB344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14:paraId="66705B2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14:paraId="7F65FA8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14:paraId="0649D814"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14:paraId="59F33D9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14:paraId="638FEC1A"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14:paraId="23619E8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14:paraId="730A746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14:paraId="7320A6CD"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14:paraId="46ABEB67"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14:paraId="4C729BA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14:paraId="63CAD360"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14:paraId="771BE50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14:paraId="042F72D4" w14:textId="77777777"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14:paraId="2B54E497"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14:paraId="72D249D2" w14:textId="77777777"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"cuda",</w:t>
            </w:r>
            <w:r>
              <w:rPr>
                <w:rFonts w:asciiTheme="majorBidi" w:eastAsia="Times New Roman" w:hAnsiTheme="majorBidi" w:cstheme="majorBidi"/>
                <w:color w:val="333333"/>
                <w:sz w:val="24"/>
                <w:szCs w:val="24"/>
              </w:rPr>
              <w:t xml:space="preserve"> </w:t>
            </w:r>
          </w:p>
          <w:p w14:paraId="0866FCBF"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14:paraId="71FADDD0"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14:paraId="401C57C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14:paraId="1A5FE6E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14:paraId="6C2ADB13"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14:paraId="432364F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14:paraId="3FE4EAF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14:paraId="4C17B989"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14:paraId="45359D8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14:paraId="34E82472"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14:paraId="48CB074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14:paraId="2FE3DF4E"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14:paraId="53FA6E0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14:paraId="495AFED2" w14:textId="77777777" w:rsidR="00180DFE" w:rsidRDefault="00180DFE" w:rsidP="00356EE5">
            <w:pPr>
              <w:jc w:val="both"/>
              <w:rPr>
                <w:rFonts w:asciiTheme="majorBidi" w:eastAsia="Times New Roman" w:hAnsiTheme="majorBidi" w:cstheme="majorBidi"/>
                <w:color w:val="333333"/>
                <w:sz w:val="24"/>
                <w:szCs w:val="24"/>
              </w:rPr>
            </w:pPr>
          </w:p>
        </w:tc>
        <w:tc>
          <w:tcPr>
            <w:tcW w:w="2409" w:type="dxa"/>
          </w:tcPr>
          <w:p w14:paraId="42EE8BB1" w14:textId="5C6EF541" w:rsidR="00180DFE" w:rsidRDefault="00C94714" w:rsidP="00356EE5">
            <w:pPr>
              <w:jc w:val="both"/>
              <w:rPr>
                <w:rFonts w:asciiTheme="majorBidi" w:eastAsia="Times New Roman" w:hAnsiTheme="majorBidi" w:cstheme="majorBidi"/>
                <w:color w:val="333333"/>
                <w:sz w:val="24"/>
                <w:szCs w:val="24"/>
              </w:rPr>
            </w:pPr>
            <w:r w:rsidRPr="005638C1">
              <w:rPr>
                <w:rFonts w:asciiTheme="majorBidi" w:eastAsia="Times New Roman" w:hAnsiTheme="majorBidi" w:cstheme="majorBidi"/>
                <w:color w:val="333333"/>
                <w:sz w:val="24"/>
                <w:szCs w:val="24"/>
              </w:rPr>
              <w:t>{'bootstrap': False, '</w:t>
            </w:r>
            <w:proofErr w:type="spellStart"/>
            <w:r w:rsidRPr="005638C1">
              <w:rPr>
                <w:rFonts w:asciiTheme="majorBidi" w:eastAsia="Times New Roman" w:hAnsiTheme="majorBidi" w:cstheme="majorBidi"/>
                <w:color w:val="333333"/>
                <w:sz w:val="24"/>
                <w:szCs w:val="24"/>
              </w:rPr>
              <w:t>ccp_alpha</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class_weight</w:t>
            </w:r>
            <w:proofErr w:type="spellEnd"/>
            <w:r w:rsidRPr="005638C1">
              <w:rPr>
                <w:rFonts w:asciiTheme="majorBidi" w:eastAsia="Times New Roman" w:hAnsiTheme="majorBidi" w:cstheme="majorBidi"/>
                <w:color w:val="333333"/>
                <w:sz w:val="24"/>
                <w:szCs w:val="24"/>
              </w:rPr>
              <w:t>': None, 'criterion': '</w:t>
            </w:r>
            <w:proofErr w:type="spellStart"/>
            <w:r w:rsidRPr="005638C1">
              <w:rPr>
                <w:rFonts w:asciiTheme="majorBidi" w:eastAsia="Times New Roman" w:hAnsiTheme="majorBidi" w:cstheme="majorBidi"/>
                <w:color w:val="333333"/>
                <w:sz w:val="24"/>
                <w:szCs w:val="24"/>
              </w:rPr>
              <w:t>gini</w:t>
            </w:r>
            <w:proofErr w:type="spellEnd"/>
            <w:r w:rsidRPr="005638C1">
              <w:rPr>
                <w:rFonts w:asciiTheme="majorBidi" w:eastAsia="Times New Roman" w:hAnsiTheme="majorBidi" w:cstheme="majorBidi"/>
                <w:color w:val="333333"/>
                <w:sz w:val="24"/>
                <w:szCs w:val="24"/>
              </w:rPr>
              <w:t>', '</w:t>
            </w:r>
            <w:proofErr w:type="spellStart"/>
            <w:r w:rsidRPr="005638C1">
              <w:rPr>
                <w:rFonts w:asciiTheme="majorBidi" w:eastAsia="Times New Roman" w:hAnsiTheme="majorBidi" w:cstheme="majorBidi"/>
                <w:color w:val="333333"/>
                <w:sz w:val="24"/>
                <w:szCs w:val="24"/>
              </w:rPr>
              <w:t>max_depth</w:t>
            </w:r>
            <w:proofErr w:type="spellEnd"/>
            <w:r w:rsidRPr="005638C1">
              <w:rPr>
                <w:rFonts w:asciiTheme="majorBidi" w:eastAsia="Times New Roman" w:hAnsiTheme="majorBidi" w:cstheme="majorBidi"/>
                <w:color w:val="333333"/>
                <w:sz w:val="24"/>
                <w:szCs w:val="24"/>
              </w:rPr>
              <w:t>': 20, '</w:t>
            </w:r>
            <w:proofErr w:type="spellStart"/>
            <w:r w:rsidRPr="005638C1">
              <w:rPr>
                <w:rFonts w:asciiTheme="majorBidi" w:eastAsia="Times New Roman" w:hAnsiTheme="majorBidi" w:cstheme="majorBidi"/>
                <w:color w:val="333333"/>
                <w:sz w:val="24"/>
                <w:szCs w:val="24"/>
              </w:rPr>
              <w:t>max_features</w:t>
            </w:r>
            <w:proofErr w:type="spellEnd"/>
            <w:r w:rsidRPr="005638C1">
              <w:rPr>
                <w:rFonts w:asciiTheme="majorBidi" w:eastAsia="Times New Roman" w:hAnsiTheme="majorBidi" w:cstheme="majorBidi"/>
                <w:color w:val="333333"/>
                <w:sz w:val="24"/>
                <w:szCs w:val="24"/>
              </w:rPr>
              <w:t>': 'sqrt', '</w:t>
            </w:r>
            <w:proofErr w:type="spellStart"/>
            <w:r w:rsidRPr="005638C1">
              <w:rPr>
                <w:rFonts w:asciiTheme="majorBidi" w:eastAsia="Times New Roman" w:hAnsiTheme="majorBidi" w:cstheme="majorBidi"/>
                <w:color w:val="333333"/>
                <w:sz w:val="24"/>
                <w:szCs w:val="24"/>
              </w:rPr>
              <w:t>max_leaf_nodes</w:t>
            </w:r>
            <w:proofErr w:type="spellEnd"/>
            <w:r w:rsidRPr="005638C1">
              <w:rPr>
                <w:rFonts w:asciiTheme="majorBidi" w:eastAsia="Times New Roman" w:hAnsiTheme="majorBidi" w:cstheme="majorBidi"/>
                <w:color w:val="333333"/>
                <w:sz w:val="24"/>
                <w:szCs w:val="24"/>
              </w:rPr>
              <w:t>': None, '</w:t>
            </w:r>
            <w:proofErr w:type="spellStart"/>
            <w:r w:rsidRPr="005638C1">
              <w:rPr>
                <w:rFonts w:asciiTheme="majorBidi" w:eastAsia="Times New Roman" w:hAnsiTheme="majorBidi" w:cstheme="majorBidi"/>
                <w:color w:val="333333"/>
                <w:sz w:val="24"/>
                <w:szCs w:val="24"/>
              </w:rPr>
              <w:t>max_samples</w:t>
            </w:r>
            <w:proofErr w:type="spellEnd"/>
            <w:r w:rsidRPr="005638C1">
              <w:rPr>
                <w:rFonts w:asciiTheme="majorBidi" w:eastAsia="Times New Roman" w:hAnsiTheme="majorBidi" w:cstheme="majorBidi"/>
                <w:color w:val="333333"/>
                <w:sz w:val="24"/>
                <w:szCs w:val="24"/>
              </w:rPr>
              <w:t>': None, '</w:t>
            </w:r>
            <w:proofErr w:type="spellStart"/>
            <w:r w:rsidRPr="005638C1">
              <w:rPr>
                <w:rFonts w:asciiTheme="majorBidi" w:eastAsia="Times New Roman" w:hAnsiTheme="majorBidi" w:cstheme="majorBidi"/>
                <w:color w:val="333333"/>
                <w:sz w:val="24"/>
                <w:szCs w:val="24"/>
              </w:rPr>
              <w:t>min_impurity_decrease</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min_samples_leaf</w:t>
            </w:r>
            <w:proofErr w:type="spellEnd"/>
            <w:r w:rsidRPr="005638C1">
              <w:rPr>
                <w:rFonts w:asciiTheme="majorBidi" w:eastAsia="Times New Roman" w:hAnsiTheme="majorBidi" w:cstheme="majorBidi"/>
                <w:color w:val="333333"/>
                <w:sz w:val="24"/>
                <w:szCs w:val="24"/>
              </w:rPr>
              <w:t>': 2, '</w:t>
            </w:r>
            <w:proofErr w:type="spellStart"/>
            <w:r w:rsidRPr="005638C1">
              <w:rPr>
                <w:rFonts w:asciiTheme="majorBidi" w:eastAsia="Times New Roman" w:hAnsiTheme="majorBidi" w:cstheme="majorBidi"/>
                <w:color w:val="333333"/>
                <w:sz w:val="24"/>
                <w:szCs w:val="24"/>
              </w:rPr>
              <w:t>min_samples_split</w:t>
            </w:r>
            <w:proofErr w:type="spellEnd"/>
            <w:r w:rsidRPr="005638C1">
              <w:rPr>
                <w:rFonts w:asciiTheme="majorBidi" w:eastAsia="Times New Roman" w:hAnsiTheme="majorBidi" w:cstheme="majorBidi"/>
                <w:color w:val="333333"/>
                <w:sz w:val="24"/>
                <w:szCs w:val="24"/>
              </w:rPr>
              <w:t>': 20, '</w:t>
            </w:r>
            <w:proofErr w:type="spellStart"/>
            <w:r w:rsidRPr="005638C1">
              <w:rPr>
                <w:rFonts w:asciiTheme="majorBidi" w:eastAsia="Times New Roman" w:hAnsiTheme="majorBidi" w:cstheme="majorBidi"/>
                <w:color w:val="333333"/>
                <w:sz w:val="24"/>
                <w:szCs w:val="24"/>
              </w:rPr>
              <w:t>min_weight_fraction_leaf</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n_estimators</w:t>
            </w:r>
            <w:proofErr w:type="spellEnd"/>
            <w:r w:rsidRPr="005638C1">
              <w:rPr>
                <w:rFonts w:asciiTheme="majorBidi" w:eastAsia="Times New Roman" w:hAnsiTheme="majorBidi" w:cstheme="majorBidi"/>
                <w:color w:val="333333"/>
                <w:sz w:val="24"/>
                <w:szCs w:val="24"/>
              </w:rPr>
              <w:t>': 200, '</w:t>
            </w:r>
            <w:proofErr w:type="spellStart"/>
            <w:r w:rsidRPr="005638C1">
              <w:rPr>
                <w:rFonts w:asciiTheme="majorBidi" w:eastAsia="Times New Roman" w:hAnsiTheme="majorBidi" w:cstheme="majorBidi"/>
                <w:color w:val="333333"/>
                <w:sz w:val="24"/>
                <w:szCs w:val="24"/>
              </w:rPr>
              <w:t>n_jobs</w:t>
            </w:r>
            <w:proofErr w:type="spellEnd"/>
            <w:r w:rsidRPr="005638C1">
              <w:rPr>
                <w:rFonts w:asciiTheme="majorBidi" w:eastAsia="Times New Roman" w:hAnsiTheme="majorBidi" w:cstheme="majorBidi"/>
                <w:color w:val="333333"/>
                <w:sz w:val="24"/>
                <w:szCs w:val="24"/>
              </w:rPr>
              <w:t>': -1, '</w:t>
            </w:r>
            <w:proofErr w:type="spellStart"/>
            <w:r w:rsidRPr="005638C1">
              <w:rPr>
                <w:rFonts w:asciiTheme="majorBidi" w:eastAsia="Times New Roman" w:hAnsiTheme="majorBidi" w:cstheme="majorBidi"/>
                <w:color w:val="333333"/>
                <w:sz w:val="24"/>
                <w:szCs w:val="24"/>
              </w:rPr>
              <w:t>oob_score</w:t>
            </w:r>
            <w:proofErr w:type="spellEnd"/>
            <w:r w:rsidRPr="005638C1">
              <w:rPr>
                <w:rFonts w:asciiTheme="majorBidi" w:eastAsia="Times New Roman" w:hAnsiTheme="majorBidi" w:cstheme="majorBidi"/>
                <w:color w:val="333333"/>
                <w:sz w:val="24"/>
                <w:szCs w:val="24"/>
              </w:rPr>
              <w:t>': False, '</w:t>
            </w:r>
            <w:proofErr w:type="spellStart"/>
            <w:r w:rsidRPr="005638C1">
              <w:rPr>
                <w:rFonts w:asciiTheme="majorBidi" w:eastAsia="Times New Roman" w:hAnsiTheme="majorBidi" w:cstheme="majorBidi"/>
                <w:color w:val="333333"/>
                <w:sz w:val="24"/>
                <w:szCs w:val="24"/>
              </w:rPr>
              <w:t>random_state</w:t>
            </w:r>
            <w:proofErr w:type="spellEnd"/>
            <w:r w:rsidRPr="005638C1">
              <w:rPr>
                <w:rFonts w:asciiTheme="majorBidi" w:eastAsia="Times New Roman" w:hAnsiTheme="majorBidi" w:cstheme="majorBidi"/>
                <w:color w:val="333333"/>
                <w:sz w:val="24"/>
                <w:szCs w:val="24"/>
              </w:rPr>
              <w:t>': 42, 'verbose': 0, '</w:t>
            </w:r>
            <w:proofErr w:type="spellStart"/>
            <w:r w:rsidRPr="005638C1">
              <w:rPr>
                <w:rFonts w:asciiTheme="majorBidi" w:eastAsia="Times New Roman" w:hAnsiTheme="majorBidi" w:cstheme="majorBidi"/>
                <w:color w:val="333333"/>
                <w:sz w:val="24"/>
                <w:szCs w:val="24"/>
              </w:rPr>
              <w:t>warm_start</w:t>
            </w:r>
            <w:proofErr w:type="spellEnd"/>
            <w:r w:rsidRPr="005638C1">
              <w:rPr>
                <w:rFonts w:asciiTheme="majorBidi" w:eastAsia="Times New Roman" w:hAnsiTheme="majorBidi" w:cstheme="majorBidi"/>
                <w:color w:val="333333"/>
                <w:sz w:val="24"/>
                <w:szCs w:val="24"/>
              </w:rPr>
              <w:t>': False}</w:t>
            </w:r>
          </w:p>
        </w:tc>
      </w:tr>
    </w:tbl>
    <w:p w14:paraId="2D70B1EF" w14:textId="77777777"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14:paraId="5766FA96" w14:textId="77777777" w:rsidR="005C3DE1" w:rsidRDefault="005C3DE1" w:rsidP="005C3DE1">
      <w:pPr>
        <w:jc w:val="both"/>
        <w:rPr>
          <w:rFonts w:asciiTheme="majorBidi" w:eastAsia="Times New Roman" w:hAnsiTheme="majorBidi" w:cstheme="majorBidi"/>
          <w:b/>
          <w:bCs/>
          <w:color w:val="333333"/>
        </w:rPr>
      </w:pPr>
    </w:p>
    <w:p w14:paraId="24A82163" w14:textId="77777777" w:rsidR="005C3DE1" w:rsidRDefault="00AE1C58"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w14:anchorId="6203F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234.35pt">
            <v:imagedata r:id="rId5" o:title="feature_importance_15_seeds_mean"/>
          </v:shape>
        </w:pict>
      </w:r>
    </w:p>
    <w:p w14:paraId="6115A516" w14:textId="77777777"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166B19D5" w14:textId="38864C35" w:rsidR="007D56FB" w:rsidRDefault="00C94714" w:rsidP="005D2DF4">
      <w:pPr>
        <w:jc w:val="both"/>
        <w:rPr>
          <w:rFonts w:asciiTheme="majorBidi" w:eastAsia="Times New Roman" w:hAnsiTheme="majorBidi" w:cstheme="majorBidi"/>
          <w:b/>
          <w:bCs/>
          <w:color w:val="333333"/>
        </w:rPr>
      </w:pPr>
      <w:r>
        <w:rPr>
          <w:noProof/>
        </w:rPr>
        <w:drawing>
          <wp:inline distT="0" distB="0" distL="0" distR="0" wp14:anchorId="1326509E" wp14:editId="09FF45F5">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5CAB5E1" w14:textId="77777777"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6CB046BC" w14:textId="77777777"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lastRenderedPageBreak/>
        <w:drawing>
          <wp:inline distT="0" distB="0" distL="0" distR="0" wp14:anchorId="4D084D67" wp14:editId="528E4A93">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985"/>
                    </a:xfrm>
                    <a:prstGeom prst="rect">
                      <a:avLst/>
                    </a:prstGeom>
                  </pic:spPr>
                </pic:pic>
              </a:graphicData>
            </a:graphic>
          </wp:inline>
        </w:drawing>
      </w:r>
    </w:p>
    <w:p w14:paraId="41969DDF" w14:textId="77777777"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4A334C5A" w14:textId="77777777" w:rsidR="007D56FB" w:rsidRDefault="007D56FB" w:rsidP="005D2DF4">
      <w:pPr>
        <w:jc w:val="both"/>
        <w:rPr>
          <w:rFonts w:asciiTheme="majorBidi" w:eastAsia="Times New Roman" w:hAnsiTheme="majorBidi" w:cstheme="majorBidi"/>
          <w:b/>
          <w:bCs/>
          <w:color w:val="333333"/>
        </w:rPr>
      </w:pPr>
    </w:p>
    <w:p w14:paraId="2D04F875" w14:textId="77777777" w:rsidR="00435477" w:rsidRDefault="00435477" w:rsidP="00435477">
      <w:pPr>
        <w:jc w:val="both"/>
        <w:rPr>
          <w:rFonts w:asciiTheme="majorBidi" w:hAnsiTheme="majorBidi" w:cstheme="majorBidi"/>
          <w:b/>
          <w:bCs/>
          <w:color w:val="333333"/>
        </w:rPr>
      </w:pPr>
    </w:p>
    <w:p w14:paraId="32BC593A" w14:textId="77777777" w:rsidR="00435477" w:rsidRDefault="00435477" w:rsidP="00435477">
      <w:pPr>
        <w:jc w:val="both"/>
        <w:rPr>
          <w:rFonts w:asciiTheme="majorBidi" w:hAnsiTheme="majorBidi" w:cstheme="majorBidi"/>
          <w:b/>
          <w:bCs/>
          <w:color w:val="333333"/>
        </w:rPr>
      </w:pPr>
    </w:p>
    <w:p w14:paraId="7EB7CCCD" w14:textId="77777777"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14:paraId="6C38C04B" w14:textId="77777777"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xml:space="preserve">. To do this we trained three different classifiers i.e.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Random Forest and </w:t>
      </w:r>
      <w:proofErr w:type="spellStart"/>
      <w:r>
        <w:rPr>
          <w:rFonts w:asciiTheme="majorBidi" w:hAnsiTheme="majorBidi" w:cstheme="majorBidi"/>
          <w:color w:val="333333"/>
        </w:rPr>
        <w:t>LightGBM</w:t>
      </w:r>
      <w:proofErr w:type="spellEnd"/>
      <w:r>
        <w:rPr>
          <w:rFonts w:asciiTheme="majorBidi" w:hAnsiTheme="majorBidi" w:cstheme="majorBidi"/>
          <w:color w:val="333333"/>
        </w:rPr>
        <w:t>,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14:paraId="5835E5C5" w14:textId="77777777"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 xml:space="preserve">All tested models have a degree of overfitting (see Table 1 and 2). To improve it we could possibly improve the tuning of the models, try more models i.e. </w:t>
      </w:r>
      <w:proofErr w:type="spellStart"/>
      <w:r>
        <w:rPr>
          <w:rFonts w:asciiTheme="majorBidi" w:hAnsiTheme="majorBidi" w:cstheme="majorBidi"/>
          <w:color w:val="333333"/>
        </w:rPr>
        <w:t>CatBoost</w:t>
      </w:r>
      <w:proofErr w:type="spellEnd"/>
      <w:r>
        <w:rPr>
          <w:rFonts w:asciiTheme="majorBidi" w:hAnsiTheme="majorBidi" w:cstheme="majorBidi"/>
          <w:color w:val="333333"/>
        </w:rPr>
        <w:t>, ensemble of ensembles etc., feature engineering and data processing and of course to collect more data. However, these were out of the scope of this course.</w:t>
      </w:r>
    </w:p>
    <w:p w14:paraId="26BC9F65" w14:textId="77777777" w:rsidR="001C73B8" w:rsidRDefault="001B018F" w:rsidP="001C73B8">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w:t>
      </w:r>
      <w:r w:rsidR="001C73B8">
        <w:rPr>
          <w:rFonts w:asciiTheme="majorBidi" w:hAnsiTheme="majorBidi" w:cstheme="majorBidi"/>
          <w:color w:val="333333"/>
        </w:rPr>
        <w:t xml:space="preserve"> </w:t>
      </w:r>
    </w:p>
    <w:p w14:paraId="2D3B9D97" w14:textId="5F3DDF5D" w:rsidR="00A00F43" w:rsidRDefault="00A00F43" w:rsidP="001C73B8">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00E150CE" w:rsidRPr="00AE1C58">
        <w:rPr>
          <w:rFonts w:asciiTheme="majorBidi" w:hAnsiTheme="majorBidi" w:cstheme="majorBidi"/>
          <w:color w:val="333333"/>
        </w:rPr>
        <w:t>Xgboost</w:t>
      </w:r>
      <w:r>
        <w:rPr>
          <w:rFonts w:asciiTheme="majorBidi" w:hAnsiTheme="majorBidi" w:cstheme="majorBidi"/>
          <w:color w:val="333333"/>
        </w:rPr>
        <w:t xml:space="preserve"> as the best model</w:t>
      </w:r>
      <w:r w:rsidR="00CE29FF">
        <w:rPr>
          <w:rFonts w:asciiTheme="majorBidi" w:hAnsiTheme="majorBidi" w:cstheme="majorBidi"/>
          <w:color w:val="333333"/>
        </w:rPr>
        <w:t>.</w:t>
      </w:r>
    </w:p>
    <w:p w14:paraId="631970A9" w14:textId="6DF635EF" w:rsidR="001B018F" w:rsidRPr="00435477" w:rsidRDefault="00A00F43" w:rsidP="00957931">
      <w:pPr>
        <w:spacing w:line="360" w:lineRule="auto"/>
        <w:jc w:val="both"/>
        <w:rPr>
          <w:rFonts w:asciiTheme="majorBidi" w:hAnsiTheme="majorBidi" w:cstheme="majorBidi"/>
          <w:color w:val="333333"/>
          <w:rtl/>
        </w:rPr>
      </w:pPr>
      <w:r>
        <w:rPr>
          <w:rFonts w:asciiTheme="majorBidi" w:hAnsiTheme="majorBidi" w:cstheme="majorBidi"/>
          <w:color w:val="333333"/>
        </w:rPr>
        <w:lastRenderedPageBreak/>
        <w:t xml:space="preserve">As </w:t>
      </w:r>
      <w:r w:rsidR="00AE1C58">
        <w:rPr>
          <w:rFonts w:asciiTheme="majorBidi" w:hAnsiTheme="majorBidi" w:cstheme="majorBidi"/>
          <w:color w:val="333333"/>
        </w:rPr>
        <w:t>mentioned above</w:t>
      </w:r>
      <w:r w:rsidR="001B018F">
        <w:rPr>
          <w:rFonts w:asciiTheme="majorBidi" w:hAnsiTheme="majorBidi" w:cstheme="majorBidi"/>
          <w:color w:val="333333"/>
        </w:rPr>
        <w:t>, our model</w:t>
      </w:r>
      <w:r w:rsidR="00956F1E">
        <w:rPr>
          <w:rFonts w:asciiTheme="majorBidi" w:hAnsiTheme="majorBidi" w:cstheme="majorBidi"/>
          <w:color w:val="333333"/>
        </w:rPr>
        <w:t xml:space="preserve"> of choice</w:t>
      </w:r>
      <w:r w:rsidR="001B018F">
        <w:rPr>
          <w:rFonts w:asciiTheme="majorBidi" w:hAnsiTheme="majorBidi" w:cstheme="majorBidi"/>
          <w:color w:val="333333"/>
        </w:rPr>
        <w:t xml:space="preserve"> can predict 30-days readmission with an accuracy of </w:t>
      </w:r>
      <w:r w:rsidR="00AE1C58" w:rsidRPr="00AE1C58">
        <w:rPr>
          <w:rFonts w:asciiTheme="majorBidi" w:hAnsiTheme="majorBidi" w:cstheme="majorBidi"/>
          <w:color w:val="333333"/>
        </w:rPr>
        <w:t>87</w:t>
      </w:r>
      <w:r w:rsidR="00AE1C58">
        <w:rPr>
          <w:rFonts w:asciiTheme="majorBidi" w:hAnsiTheme="majorBidi" w:cstheme="majorBidi"/>
          <w:color w:val="333333"/>
        </w:rPr>
        <w:t>.</w:t>
      </w:r>
      <w:r w:rsidR="00AE1C58" w:rsidRPr="00AE1C58">
        <w:rPr>
          <w:rFonts w:asciiTheme="majorBidi" w:hAnsiTheme="majorBidi" w:cstheme="majorBidi"/>
          <w:color w:val="333333"/>
        </w:rPr>
        <w:t>34</w:t>
      </w:r>
      <w:r w:rsidR="00AE1C58">
        <w:rPr>
          <w:rFonts w:asciiTheme="majorBidi" w:hAnsiTheme="majorBidi" w:cstheme="majorBidi"/>
          <w:color w:val="333333"/>
        </w:rPr>
        <w:t>%</w:t>
      </w:r>
      <w:r w:rsidR="001B018F">
        <w:rPr>
          <w:rFonts w:asciiTheme="majorBidi" w:hAnsiTheme="majorBidi" w:cstheme="majorBidi"/>
          <w:color w:val="333333"/>
        </w:rPr>
        <w:t xml:space="preserve">. </w:t>
      </w:r>
      <w:r w:rsidR="00BD1FCB">
        <w:rPr>
          <w:rFonts w:asciiTheme="majorBidi" w:hAnsiTheme="majorBidi" w:cstheme="majorBidi"/>
          <w:color w:val="333333"/>
        </w:rPr>
        <w:t xml:space="preserve">Since the recall value of the model is higher than the precision, we conclude that our model is good </w:t>
      </w:r>
      <w:r w:rsidR="00BD1FCB" w:rsidRPr="00BD1FCB">
        <w:rPr>
          <w:rFonts w:asciiTheme="majorBidi" w:hAnsiTheme="majorBidi" w:cstheme="majorBidi"/>
          <w:color w:val="333333"/>
        </w:rPr>
        <w:t>at cap</w:t>
      </w:r>
      <w:r w:rsidR="00BD1FCB">
        <w:rPr>
          <w:rFonts w:asciiTheme="majorBidi" w:hAnsiTheme="majorBidi" w:cstheme="majorBidi"/>
          <w:color w:val="333333"/>
        </w:rPr>
        <w:t>turing most positive instances (</w:t>
      </w:r>
      <w:r w:rsidR="00AE1C58" w:rsidRPr="00AE1C58">
        <w:rPr>
          <w:rFonts w:asciiTheme="majorBidi" w:hAnsiTheme="majorBidi" w:cstheme="majorBidi"/>
          <w:color w:val="333333"/>
        </w:rPr>
        <w:t>0.974±0.000323</w:t>
      </w:r>
      <w:r w:rsidR="00BD1FCB">
        <w:rPr>
          <w:rFonts w:asciiTheme="majorBidi" w:hAnsiTheme="majorBidi" w:cstheme="majorBidi"/>
          <w:color w:val="333333"/>
        </w:rPr>
        <w:t xml:space="preserve">). However, the lower precision </w:t>
      </w:r>
      <w:r w:rsidR="00AE1C58">
        <w:rPr>
          <w:rFonts w:asciiTheme="majorBidi" w:hAnsiTheme="majorBidi" w:cstheme="majorBidi"/>
          <w:color w:val="333333"/>
        </w:rPr>
        <w:t>value</w:t>
      </w:r>
      <w:r w:rsidR="00BD1FCB">
        <w:rPr>
          <w:rFonts w:asciiTheme="majorBidi" w:hAnsiTheme="majorBidi" w:cstheme="majorBidi"/>
          <w:color w:val="333333"/>
        </w:rPr>
        <w:t xml:space="preserve"> means that </w:t>
      </w:r>
      <w:r w:rsidR="001C73B8">
        <w:rPr>
          <w:rFonts w:asciiTheme="majorBidi" w:hAnsiTheme="majorBidi" w:cstheme="majorBidi"/>
          <w:color w:val="333333"/>
        </w:rPr>
        <w:t xml:space="preserve">the probability </w:t>
      </w:r>
      <w:r w:rsidR="00E150CE">
        <w:rPr>
          <w:rFonts w:asciiTheme="majorBidi" w:hAnsiTheme="majorBidi" w:cstheme="majorBidi"/>
          <w:color w:val="333333"/>
        </w:rPr>
        <w:t>of classifying</w:t>
      </w:r>
      <w:r w:rsidR="00BD1FCB">
        <w:rPr>
          <w:rFonts w:asciiTheme="majorBidi" w:hAnsiTheme="majorBidi" w:cstheme="majorBidi"/>
          <w:color w:val="333333"/>
        </w:rPr>
        <w:t xml:space="preserve"> a false readmission prediction i.e. false positive is (</w:t>
      </w:r>
      <w:r w:rsidR="00AE1C58" w:rsidRPr="00AE1C58">
        <w:rPr>
          <w:rFonts w:asciiTheme="majorBidi" w:hAnsiTheme="majorBidi" w:cstheme="majorBidi"/>
          <w:color w:val="333333"/>
        </w:rPr>
        <w:t>0.893±0.00025</w:t>
      </w:r>
      <w:r w:rsidR="00BD1FCB">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028320">
    <w:abstractNumId w:val="1"/>
  </w:num>
  <w:num w:numId="2" w16cid:durableId="946498764">
    <w:abstractNumId w:val="0"/>
  </w:num>
  <w:num w:numId="3" w16cid:durableId="272444541">
    <w:abstractNumId w:val="3"/>
  </w:num>
  <w:num w:numId="4" w16cid:durableId="140838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C73B8"/>
    <w:rsid w:val="001E3C42"/>
    <w:rsid w:val="0023326E"/>
    <w:rsid w:val="00251BD7"/>
    <w:rsid w:val="002B497B"/>
    <w:rsid w:val="002E2E66"/>
    <w:rsid w:val="0030798F"/>
    <w:rsid w:val="0033354F"/>
    <w:rsid w:val="00356EE5"/>
    <w:rsid w:val="003A10AE"/>
    <w:rsid w:val="003A75E5"/>
    <w:rsid w:val="00435477"/>
    <w:rsid w:val="004423AF"/>
    <w:rsid w:val="004C5A35"/>
    <w:rsid w:val="004C6464"/>
    <w:rsid w:val="004F2E4C"/>
    <w:rsid w:val="00505E76"/>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56F1E"/>
    <w:rsid w:val="00957931"/>
    <w:rsid w:val="00980929"/>
    <w:rsid w:val="009D06E9"/>
    <w:rsid w:val="00A00F43"/>
    <w:rsid w:val="00A06164"/>
    <w:rsid w:val="00A13FA0"/>
    <w:rsid w:val="00A565AE"/>
    <w:rsid w:val="00A600BA"/>
    <w:rsid w:val="00A770C5"/>
    <w:rsid w:val="00AC6935"/>
    <w:rsid w:val="00AE1C58"/>
    <w:rsid w:val="00AF1DEA"/>
    <w:rsid w:val="00B848E8"/>
    <w:rsid w:val="00BB4C16"/>
    <w:rsid w:val="00BD1FCB"/>
    <w:rsid w:val="00C5274A"/>
    <w:rsid w:val="00C94714"/>
    <w:rsid w:val="00CE29FF"/>
    <w:rsid w:val="00D34899"/>
    <w:rsid w:val="00D37A46"/>
    <w:rsid w:val="00D64F08"/>
    <w:rsid w:val="00D848DE"/>
    <w:rsid w:val="00DD692B"/>
    <w:rsid w:val="00E05598"/>
    <w:rsid w:val="00E11E27"/>
    <w:rsid w:val="00E13B6D"/>
    <w:rsid w:val="00E150CE"/>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368F"/>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54F"/>
    <w:rPr>
      <w:color w:val="0000FF"/>
      <w:u w:val="single"/>
    </w:rPr>
  </w:style>
  <w:style w:type="table" w:styleId="TableGrid">
    <w:name w:val="Table Grid"/>
    <w:basedOn w:val="TableNormal"/>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10</Pages>
  <Words>2388</Words>
  <Characters>13618</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bar cohen</cp:lastModifiedBy>
  <cp:revision>59</cp:revision>
  <dcterms:created xsi:type="dcterms:W3CDTF">2024-01-09T11:48:00Z</dcterms:created>
  <dcterms:modified xsi:type="dcterms:W3CDTF">2024-05-11T06:57:00Z</dcterms:modified>
</cp:coreProperties>
</file>