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media/image1.jpeg" ContentType="image/jpe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</w:pPr>
      <w:r>
        <w:rPr>
          <w:rtl w:val="0"/>
          <w:lang w:val="en-US"/>
        </w:rPr>
        <w:t>CS 255 System Design Document Template</w:t>
      </w:r>
    </w:p>
    <w:p>
      <w:pPr>
        <w:pStyle w:val="Body"/>
        <w:suppressAutoHyphens w:val="1"/>
        <w:spacing w:after="0" w:line="240" w:lineRule="auto"/>
      </w:pPr>
    </w:p>
    <w:p>
      <w:pPr>
        <w:pStyle w:val="Body"/>
        <w:suppressAutoHyphens w:val="1"/>
        <w:spacing w:after="0" w:line="240" w:lineRule="auto"/>
        <w:rPr>
          <w:i w:val="1"/>
          <w:iCs w:val="1"/>
        </w:rPr>
      </w:pPr>
    </w:p>
    <w:p>
      <w:pPr>
        <w:pStyle w:val="Body"/>
        <w:suppressAutoHyphens w:val="1"/>
        <w:spacing w:after="0" w:line="240" w:lineRule="auto"/>
        <w:jc w:val="center"/>
        <w:rPr>
          <w:i w:val="1"/>
          <w:iCs w:val="1"/>
        </w:rPr>
      </w:pPr>
    </w:p>
    <w:p>
      <w:pPr>
        <w:pStyle w:val="Body"/>
        <w:suppressAutoHyphens w:val="1"/>
        <w:spacing w:after="0" w:line="240" w:lineRule="auto"/>
        <w:jc w:val="center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Branden Mccusker</w:t>
      </w:r>
    </w:p>
    <w:p>
      <w:pPr>
        <w:pStyle w:val="Body"/>
        <w:suppressAutoHyphens w:val="1"/>
        <w:spacing w:after="0" w:line="240" w:lineRule="auto"/>
        <w:jc w:val="center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6-17-22</w:t>
      </w:r>
    </w:p>
    <w:p>
      <w:pPr>
        <w:pStyle w:val="Body"/>
        <w:suppressAutoHyphens w:val="1"/>
        <w:spacing w:after="0" w:line="240" w:lineRule="auto"/>
        <w:rPr>
          <w:i w:val="1"/>
          <w:iCs w:val="1"/>
        </w:rPr>
      </w:pPr>
    </w:p>
    <w:p>
      <w:pPr>
        <w:pStyle w:val="Body"/>
        <w:suppressAutoHyphens w:val="1"/>
        <w:spacing w:after="0" w:line="240" w:lineRule="auto"/>
        <w:rPr>
          <w:i w:val="1"/>
          <w:iCs w:val="1"/>
        </w:rPr>
      </w:pPr>
    </w:p>
    <w:p>
      <w:pPr>
        <w:pStyle w:val="Heading 2"/>
      </w:pPr>
      <w:r>
        <w:rPr>
          <w:rtl w:val="0"/>
          <w:lang w:val="en-US"/>
        </w:rPr>
        <w:t>UML Diagrams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201150</wp:posOffset>
            </wp:positionV>
            <wp:extent cx="5943600" cy="480884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8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uppressAutoHyphens w:val="1"/>
        <w:spacing w:after="0"/>
      </w:pPr>
    </w:p>
    <w:p>
      <w:pPr>
        <w:pStyle w:val="Body"/>
        <w:suppressAutoHyphens w:val="1"/>
        <w:spacing w:after="0" w:line="240" w:lineRule="auto"/>
        <w:rPr>
          <w:i w:val="1"/>
          <w:iCs w:val="1"/>
        </w:rPr>
      </w:pPr>
    </w:p>
    <w:p>
      <w:pPr>
        <w:pStyle w:val="Body"/>
        <w:suppressAutoHyphens w:val="1"/>
        <w:spacing w:after="0" w:line="240" w:lineRule="auto"/>
      </w:pPr>
    </w:p>
    <w:p>
      <w:pPr>
        <w:pStyle w:val="Heading 2"/>
      </w:pPr>
      <w:r>
        <w:br w:type="textWrapping"/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937330</wp:posOffset>
            </wp:positionH>
            <wp:positionV relativeFrom="page">
              <wp:posOffset>1287780</wp:posOffset>
            </wp:positionV>
            <wp:extent cx="5897739" cy="5943600"/>
            <wp:effectExtent l="0" t="0" r="0" b="0"/>
            <wp:wrapThrough wrapText="bothSides" distL="152400" distR="152400">
              <wp:wrapPolygon edited="1">
                <wp:start x="0" y="0"/>
                <wp:lineTo x="21619" y="0"/>
                <wp:lineTo x="21619" y="21621"/>
                <wp:lineTo x="0" y="21621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739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400294</wp:posOffset>
            </wp:positionV>
            <wp:extent cx="5943600" cy="29427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0"/>
                <wp:lineTo x="0" y="2160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7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Technical requirements include:</w:t>
      </w:r>
    </w:p>
    <w:p>
      <w:pPr>
        <w:pStyle w:val="Body"/>
      </w:pPr>
      <w:r>
        <w:rPr>
          <w:rtl w:val="0"/>
          <w:lang w:val="en-US"/>
        </w:rPr>
        <w:t>A server to handle the website and data storage (used in DataStruct)</w:t>
      </w:r>
    </w:p>
    <w:p>
      <w:pPr>
        <w:pStyle w:val="Body"/>
      </w:pPr>
      <w:r>
        <w:rPr>
          <w:rtl w:val="0"/>
          <w:lang w:val="en-US"/>
        </w:rPr>
        <w:t>HTML Website</w:t>
      </w:r>
    </w:p>
    <w:p>
      <w:pPr>
        <w:pStyle w:val="Body"/>
      </w:pPr>
      <w:r>
        <w:rPr>
          <w:rtl w:val="0"/>
          <w:lang w:val="en-US"/>
        </w:rPr>
        <w:t>Physical driving training employees</w:t>
      </w:r>
    </w:p>
    <w:p>
      <w:pPr>
        <w:pStyle w:val="Body"/>
      </w:pPr>
      <w:r>
        <w:rPr>
          <w:rtl w:val="0"/>
          <w:lang w:val="en-US"/>
        </w:rPr>
        <w:t>Videos</w:t>
      </w:r>
    </w:p>
    <w:p>
      <w:pPr>
        <w:pStyle w:val="Body"/>
      </w:pPr>
      <w:r>
        <w:rPr>
          <w:rtl w:val="0"/>
          <w:lang w:val="en-US"/>
        </w:rPr>
        <w:t>Tests</w:t>
      </w:r>
    </w:p>
    <w:p>
      <w:pPr>
        <w:pStyle w:val="Body"/>
      </w:pPr>
      <w:r>
        <w:rPr>
          <w:rtl w:val="0"/>
          <w:lang w:val="en-US"/>
        </w:rPr>
        <w:t>Study material</w: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/>
    </w:p>
    <w:sectPr>
      <w:headerReference w:type="default" r:id="rId7"/>
      <w:footerReference w:type="default" r:id="rId8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"/>
      <w:tabs>
        <w:tab w:val="center" w:pos="4680"/>
        <w:tab w:val="right" w:pos="9340"/>
      </w:tabs>
      <w:spacing w:line="240" w:lineRule="auto"/>
    </w:pPr>
    <w:r>
      <w:rPr>
        <w:outline w:val="0"/>
        <w:color w:val="000000"/>
        <w:u w:color="000000"/>
        <w:rtl w:val="0"/>
        <w14:textFill>
          <w14:solidFill>
            <w14:srgbClr w14:val="000000"/>
          </w14:solidFill>
        </w14:textFill>
      </w:rPr>
      <w:fldChar w:fldCharType="begin" w:fldLock="0"/>
    </w:r>
    <w:r>
      <w:rPr>
        <w:outline w:val="0"/>
        <w:color w:val="000000"/>
        <w:u w:color="000000"/>
        <w:rtl w:val="0"/>
        <w14:textFill>
          <w14:solidFill>
            <w14:srgbClr w14:val="000000"/>
          </w14:solidFill>
        </w14:textFill>
      </w:rPr>
      <w:instrText xml:space="preserve"> PAGE </w:instrText>
    </w:r>
    <w:r>
      <w:rPr>
        <w:outline w:val="0"/>
        <w:color w:val="000000"/>
        <w:u w:color="000000"/>
        <w:rtl w:val="0"/>
        <w14:textFill>
          <w14:solidFill>
            <w14:srgbClr w14:val="000000"/>
          </w14:solidFill>
        </w14:textFill>
      </w:rPr>
      <w:fldChar w:fldCharType="separate" w:fldLock="0"/>
    </w:r>
    <w:r>
      <w:rPr>
        <w:outline w:val="0"/>
        <w:color w:val="000000"/>
        <w:u w:color="000000"/>
        <w:rtl w:val="0"/>
        <w14:textFill>
          <w14:solidFill>
            <w14:srgbClr w14:val="000000"/>
          </w14:solidFill>
        </w14:textFill>
      </w:rPr>
    </w:r>
    <w:r>
      <w:rPr>
        <w:outline w:val="0"/>
        <w:color w:val="000000"/>
        <w:u w:color="000000"/>
        <w:rtl w:val="0"/>
        <w14:textFill>
          <w14:solidFill>
            <w14:srgbClr w14:val="000000"/>
          </w14:solidFill>
        </w14:textFill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340"/>
        <w:tab w:val="clear" w:pos="9360"/>
      </w:tabs>
      <w:jc w:val="center"/>
    </w:pPr>
    <w:r>
      <w:drawing xmlns:a="http://schemas.openxmlformats.org/drawingml/2006/main">
        <wp:inline distT="0" distB="0" distL="0" distR="0">
          <wp:extent cx="2743200" cy="409575"/>
          <wp:effectExtent l="0" t="0" r="0" b="0"/>
          <wp:docPr id="1073741825" name="officeArt object" descr="SNHU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SNHU logo" descr="SNHU logo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3200" cy="40957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16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center"/>
      <w:outlineLvl w:val="0"/>
    </w:pPr>
    <w:rPr>
      <w:rFonts w:ascii="Calibri" w:cs="Arial Unicode MS" w:hAnsi="Calibri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center"/>
      <w:outlineLvl w:val="1"/>
    </w:pPr>
    <w:rPr>
      <w:rFonts w:ascii="Calibri" w:cs="Arial Unicode MS" w:hAnsi="Calibri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