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1AC20" w14:textId="77777777" w:rsidR="00373C80" w:rsidRPr="00373C80" w:rsidRDefault="00373C80" w:rsidP="00373C80">
      <w:r w:rsidRPr="00373C80">
        <w:rPr>
          <w:b/>
          <w:bCs/>
        </w:rPr>
        <w:t xml:space="preserve">10. </w:t>
      </w:r>
      <w:r w:rsidRPr="00373C80">
        <w:t xml:space="preserve">İnkâr edip </w:t>
      </w:r>
      <w:proofErr w:type="spellStart"/>
      <w:r w:rsidRPr="00373C80">
        <w:t>âyetlerimizi</w:t>
      </w:r>
      <w:proofErr w:type="spellEnd"/>
      <w:r w:rsidRPr="00373C80">
        <w:t xml:space="preserve"> yalanlayanlar var ya; işte onlar cehennemliklerdir.</w:t>
      </w:r>
    </w:p>
    <w:p w14:paraId="11F53248" w14:textId="77777777" w:rsidR="00373C80" w:rsidRDefault="00373C80" w:rsidP="00373C80">
      <w:pPr>
        <w:rPr>
          <w:i/>
          <w:iCs/>
        </w:rPr>
      </w:pPr>
      <w:r w:rsidRPr="00373C80">
        <w:rPr>
          <w:b/>
          <w:bCs/>
        </w:rPr>
        <w:t xml:space="preserve">11. </w:t>
      </w:r>
      <w:r w:rsidRPr="00373C80">
        <w:t>Ey iman edenler! Allah’ın size olan nimetini hatırlayın. Hani</w:t>
      </w:r>
      <w:r>
        <w:t xml:space="preserve"> </w:t>
      </w:r>
      <w:r w:rsidRPr="00373C80">
        <w:t xml:space="preserve">bir topluluk size el uzatmaya (tecavüze) kalkışmıştı </w:t>
      </w:r>
      <w:r w:rsidRPr="00373C80">
        <w:t>da</w:t>
      </w:r>
      <w:r w:rsidRPr="00373C80">
        <w:t xml:space="preserve"> Allah</w:t>
      </w:r>
      <w:r>
        <w:t xml:space="preserve"> </w:t>
      </w:r>
      <w:r w:rsidRPr="00373C80">
        <w:t>(buna engel olmuş) onların ellerini sizden çekmişti.</w:t>
      </w:r>
      <w:r>
        <w:t xml:space="preserve"> </w:t>
      </w:r>
      <w:r w:rsidRPr="00373C80">
        <w:t>Allah’a karşı gelmekten sakının. Müminler yalnız Allah’a tevekkületsinler.</w:t>
      </w:r>
      <w:r w:rsidRPr="00373C80">
        <w:rPr>
          <w:sz w:val="14"/>
          <w:szCs w:val="14"/>
        </w:rPr>
        <w:t>12</w:t>
      </w:r>
      <w:r>
        <w:rPr>
          <w:i/>
          <w:iCs/>
        </w:rPr>
        <w:t xml:space="preserve"> </w:t>
      </w:r>
    </w:p>
    <w:p w14:paraId="099BC37A" w14:textId="3983D7A9" w:rsidR="00373C80" w:rsidRPr="00373C80" w:rsidRDefault="00373C80" w:rsidP="00373C80">
      <w:r w:rsidRPr="00373C80">
        <w:rPr>
          <w:b/>
          <w:bCs/>
        </w:rPr>
        <w:t xml:space="preserve">12. </w:t>
      </w:r>
      <w:r w:rsidRPr="00373C80">
        <w:t>Ant olsun</w:t>
      </w:r>
      <w:r w:rsidRPr="00373C80">
        <w:t>, Allah İsrailoğullarından sağlam söz almıştı. Onlardan</w:t>
      </w:r>
      <w:r w:rsidRPr="00373C80">
        <w:t xml:space="preserve"> </w:t>
      </w:r>
      <w:r w:rsidRPr="00373C80">
        <w:t>on iki temsilci -başkan- seçmiştik. Allah, şöyle demişti:</w:t>
      </w:r>
      <w:r w:rsidRPr="00373C80">
        <w:t xml:space="preserve"> </w:t>
      </w:r>
      <w:r w:rsidRPr="00373C80">
        <w:t xml:space="preserve">“Sizinle beraberim. </w:t>
      </w:r>
      <w:r w:rsidRPr="00373C80">
        <w:t>Ant olsun</w:t>
      </w:r>
      <w:r w:rsidRPr="00373C80">
        <w:t xml:space="preserve"> eğer namazı kılar, zekâtı verir</w:t>
      </w:r>
      <w:r w:rsidRPr="00373C80">
        <w:t xml:space="preserve"> </w:t>
      </w:r>
      <w:r w:rsidRPr="00373C80">
        <w:t>ve elçilerime inanır, onları desteklerseniz, (fakirlere gönülden</w:t>
      </w:r>
      <w:r w:rsidRPr="00373C80">
        <w:t xml:space="preserve"> </w:t>
      </w:r>
      <w:r w:rsidRPr="00373C80">
        <w:t>yardımda bulunarak) Allah’a güzel bir borç verirseniz,</w:t>
      </w:r>
      <w:r w:rsidRPr="00373C80">
        <w:t xml:space="preserve"> </w:t>
      </w:r>
      <w:r w:rsidRPr="00373C80">
        <w:t xml:space="preserve">elbette sizin kötülüklerinizi örterim ve </w:t>
      </w:r>
      <w:r w:rsidRPr="00373C80">
        <w:t>ant olsun</w:t>
      </w:r>
      <w:r w:rsidRPr="00373C80">
        <w:t xml:space="preserve"> sizi,</w:t>
      </w:r>
      <w:r w:rsidRPr="00373C80">
        <w:t xml:space="preserve"> </w:t>
      </w:r>
      <w:r w:rsidRPr="00373C80">
        <w:t>içinden ırmaklar akan cennetlere koyarım. Ama bundan</w:t>
      </w:r>
      <w:r w:rsidRPr="00373C80">
        <w:t xml:space="preserve"> </w:t>
      </w:r>
      <w:r w:rsidRPr="00373C80">
        <w:t>sonra sizden kim inkâr ederse, mutlaka o, dümdüz yoldan</w:t>
      </w:r>
      <w:r w:rsidRPr="00373C80">
        <w:t xml:space="preserve"> </w:t>
      </w:r>
      <w:r w:rsidRPr="00373C80">
        <w:t>sapmıştır.”</w:t>
      </w:r>
    </w:p>
    <w:p w14:paraId="48C49902" w14:textId="0AD624AF" w:rsidR="008405A0" w:rsidRDefault="00373C80" w:rsidP="00373C80">
      <w:r w:rsidRPr="00373C80">
        <w:rPr>
          <w:b/>
          <w:bCs/>
        </w:rPr>
        <w:t xml:space="preserve">13. </w:t>
      </w:r>
      <w:r w:rsidRPr="00373C80">
        <w:t>İşte, verdikleri sözlerini bozmaları sebebiyledir ki onları</w:t>
      </w:r>
      <w:r w:rsidRPr="00373C80">
        <w:t xml:space="preserve"> </w:t>
      </w:r>
      <w:r w:rsidRPr="00373C80">
        <w:t>lânetledik, kalplerini de kaskatı kıldık. Kelimeleri yerlerinden</w:t>
      </w:r>
      <w:r w:rsidRPr="00373C80">
        <w:t xml:space="preserve"> </w:t>
      </w:r>
      <w:r w:rsidRPr="00373C80">
        <w:t>ve anlamlarından uzaklaştırır (tahrife uğratır)</w:t>
      </w:r>
      <w:r w:rsidRPr="00373C80">
        <w:t xml:space="preserve"> </w:t>
      </w:r>
      <w:proofErr w:type="spellStart"/>
      <w:r w:rsidRPr="00373C80">
        <w:t>lar</w:t>
      </w:r>
      <w:proofErr w:type="spellEnd"/>
      <w:r w:rsidRPr="00373C80">
        <w:t>. Akıllarından</w:t>
      </w:r>
      <w:r w:rsidRPr="00373C80">
        <w:t xml:space="preserve"> </w:t>
      </w:r>
      <w:r w:rsidRPr="00373C80">
        <w:t>çıkarmamaları istenen şeylerden önemli bir kısmını</w:t>
      </w:r>
      <w:r w:rsidRPr="00373C80">
        <w:t xml:space="preserve"> </w:t>
      </w:r>
      <w:r w:rsidRPr="00373C80">
        <w:t>da unuttular. (Ey Muhammed!) İçlerinden pek azı hariç,</w:t>
      </w:r>
      <w:r w:rsidRPr="00373C80">
        <w:t xml:space="preserve"> </w:t>
      </w:r>
      <w:r w:rsidRPr="00373C80">
        <w:t>onların daima bir hainliğini görüyorsun. Yine de sen onları</w:t>
      </w:r>
      <w:r w:rsidRPr="00373C80">
        <w:t xml:space="preserve"> </w:t>
      </w:r>
      <w:r w:rsidRPr="00373C80">
        <w:t>affet ve aldırış etme. Çünkü Allah, iyilik yapanları sever.</w:t>
      </w:r>
    </w:p>
    <w:p w14:paraId="5FEB5E04" w14:textId="315A9A07" w:rsidR="00373C80" w:rsidRPr="00373C80" w:rsidRDefault="00373C80" w:rsidP="00373C80">
      <w:pPr>
        <w:rPr>
          <w:i/>
          <w:iCs/>
          <w:sz w:val="18"/>
          <w:szCs w:val="18"/>
        </w:rPr>
      </w:pPr>
      <w:r w:rsidRPr="00373C80">
        <w:rPr>
          <w:i/>
          <w:iCs/>
          <w:sz w:val="18"/>
          <w:szCs w:val="18"/>
        </w:rPr>
        <w:t>12. Tefsir kaynaklarında bu ayet için çeşitli nüzul sebepleri nakledilmektedir. Bunlardan</w:t>
      </w:r>
      <w:r>
        <w:rPr>
          <w:i/>
          <w:iCs/>
          <w:sz w:val="18"/>
          <w:szCs w:val="18"/>
        </w:rPr>
        <w:t xml:space="preserve"> </w:t>
      </w:r>
      <w:r w:rsidRPr="00373C80">
        <w:rPr>
          <w:i/>
          <w:iCs/>
          <w:sz w:val="18"/>
          <w:szCs w:val="18"/>
        </w:rPr>
        <w:t xml:space="preserve">biri şöyledir: </w:t>
      </w:r>
      <w:proofErr w:type="spellStart"/>
      <w:r w:rsidRPr="00373C80">
        <w:rPr>
          <w:i/>
          <w:iCs/>
          <w:sz w:val="18"/>
          <w:szCs w:val="18"/>
        </w:rPr>
        <w:t>Usfân’da</w:t>
      </w:r>
      <w:proofErr w:type="spellEnd"/>
      <w:r w:rsidRPr="00373C80">
        <w:rPr>
          <w:i/>
          <w:iCs/>
          <w:sz w:val="18"/>
          <w:szCs w:val="18"/>
        </w:rPr>
        <w:t xml:space="preserve"> (Bugünkü Cidde’nin yaklaşık 1,5 km. kuzey-doğusunda bir</w:t>
      </w:r>
      <w:r>
        <w:rPr>
          <w:i/>
          <w:iCs/>
          <w:sz w:val="18"/>
          <w:szCs w:val="18"/>
        </w:rPr>
        <w:t xml:space="preserve"> </w:t>
      </w:r>
      <w:r w:rsidRPr="00373C80">
        <w:rPr>
          <w:i/>
          <w:iCs/>
          <w:sz w:val="18"/>
          <w:szCs w:val="18"/>
        </w:rPr>
        <w:t xml:space="preserve">yer) vuku bulan </w:t>
      </w:r>
      <w:proofErr w:type="spellStart"/>
      <w:r w:rsidRPr="00373C80">
        <w:rPr>
          <w:i/>
          <w:iCs/>
          <w:sz w:val="18"/>
          <w:szCs w:val="18"/>
        </w:rPr>
        <w:t>Zû</w:t>
      </w:r>
      <w:proofErr w:type="spellEnd"/>
      <w:r w:rsidRPr="00373C80">
        <w:rPr>
          <w:i/>
          <w:iCs/>
          <w:sz w:val="18"/>
          <w:szCs w:val="18"/>
        </w:rPr>
        <w:t xml:space="preserve"> </w:t>
      </w:r>
      <w:proofErr w:type="spellStart"/>
      <w:r w:rsidRPr="00373C80">
        <w:rPr>
          <w:i/>
          <w:iCs/>
          <w:sz w:val="18"/>
          <w:szCs w:val="18"/>
        </w:rPr>
        <w:t>Enmâr</w:t>
      </w:r>
      <w:proofErr w:type="spellEnd"/>
      <w:r w:rsidRPr="00373C80">
        <w:rPr>
          <w:i/>
          <w:iCs/>
          <w:sz w:val="18"/>
          <w:szCs w:val="18"/>
        </w:rPr>
        <w:t xml:space="preserve"> gazvesi sırasında Müşrikler Resulullah ve ashabının öğle</w:t>
      </w:r>
      <w:r>
        <w:rPr>
          <w:i/>
          <w:iCs/>
          <w:sz w:val="18"/>
          <w:szCs w:val="18"/>
        </w:rPr>
        <w:t xml:space="preserve"> </w:t>
      </w:r>
      <w:r w:rsidRPr="00373C80">
        <w:rPr>
          <w:i/>
          <w:iCs/>
          <w:sz w:val="18"/>
          <w:szCs w:val="18"/>
        </w:rPr>
        <w:t>namazını cemaatle kılmak üzere kalktıklarını gördüler. Namaz bitince, fırsattan istifade</w:t>
      </w:r>
      <w:r>
        <w:rPr>
          <w:i/>
          <w:iCs/>
          <w:sz w:val="18"/>
          <w:szCs w:val="18"/>
        </w:rPr>
        <w:t xml:space="preserve"> </w:t>
      </w:r>
      <w:r w:rsidRPr="00373C80">
        <w:rPr>
          <w:i/>
          <w:iCs/>
          <w:sz w:val="18"/>
          <w:szCs w:val="18"/>
        </w:rPr>
        <w:t>ile Müslümanlara saldırmadıklarına pişman oldular. İkindi namazı için “Onların,</w:t>
      </w:r>
      <w:r>
        <w:rPr>
          <w:i/>
          <w:iCs/>
          <w:sz w:val="18"/>
          <w:szCs w:val="18"/>
        </w:rPr>
        <w:t xml:space="preserve"> </w:t>
      </w:r>
      <w:r w:rsidRPr="00373C80">
        <w:rPr>
          <w:i/>
          <w:iCs/>
          <w:sz w:val="18"/>
          <w:szCs w:val="18"/>
        </w:rPr>
        <w:t>öğle namazından sonra bir de babalarından ve evlatlarından daha çok sevdikleri</w:t>
      </w:r>
      <w:r>
        <w:rPr>
          <w:i/>
          <w:iCs/>
          <w:sz w:val="18"/>
          <w:szCs w:val="18"/>
        </w:rPr>
        <w:t xml:space="preserve"> </w:t>
      </w:r>
      <w:r w:rsidRPr="00373C80">
        <w:rPr>
          <w:i/>
          <w:iCs/>
          <w:sz w:val="18"/>
          <w:szCs w:val="18"/>
        </w:rPr>
        <w:t>ikindi namazları daha var” diyerek, bu namazın kılınması sırasında Müslümanlara saldırmayı planladılar. Bunun üzerine savaş zamanlarında cemaatle namazın</w:t>
      </w:r>
      <w:r>
        <w:rPr>
          <w:i/>
          <w:iCs/>
          <w:sz w:val="18"/>
          <w:szCs w:val="18"/>
        </w:rPr>
        <w:t xml:space="preserve"> </w:t>
      </w:r>
      <w:r w:rsidRPr="00373C80">
        <w:rPr>
          <w:i/>
          <w:iCs/>
          <w:sz w:val="18"/>
          <w:szCs w:val="18"/>
        </w:rPr>
        <w:t xml:space="preserve">nasıl kılınacağını öğreten Nisa </w:t>
      </w:r>
      <w:proofErr w:type="spellStart"/>
      <w:r w:rsidRPr="00373C80">
        <w:rPr>
          <w:i/>
          <w:iCs/>
          <w:sz w:val="18"/>
          <w:szCs w:val="18"/>
        </w:rPr>
        <w:t>sûresinin</w:t>
      </w:r>
      <w:proofErr w:type="spellEnd"/>
      <w:r w:rsidRPr="00373C80">
        <w:rPr>
          <w:i/>
          <w:iCs/>
          <w:sz w:val="18"/>
          <w:szCs w:val="18"/>
        </w:rPr>
        <w:t xml:space="preserve"> 102-103. ayetleri indi.</w:t>
      </w:r>
    </w:p>
    <w:sectPr w:rsidR="00373C80" w:rsidRPr="0037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0"/>
    <w:rsid w:val="00373C80"/>
    <w:rsid w:val="004B1E00"/>
    <w:rsid w:val="0084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E6DD"/>
  <w15:chartTrackingRefBased/>
  <w15:docId w15:val="{61A88128-269E-48C8-A3CA-75D31A19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3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3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3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3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3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3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3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3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3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3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3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3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3C8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3C8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3C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3C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3C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3C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3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3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3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3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3C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3C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3C8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3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3C8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3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2024-09-11T12:20:00Z</dcterms:created>
  <dcterms:modified xsi:type="dcterms:W3CDTF">2024-09-11T12:24:00Z</dcterms:modified>
</cp:coreProperties>
</file>